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09" w:rsidRPr="00112222" w:rsidRDefault="00117E09" w:rsidP="00117E09">
      <w:pPr>
        <w:pStyle w:val="Default"/>
        <w:spacing w:line="360" w:lineRule="auto"/>
        <w:jc w:val="center"/>
        <w:rPr>
          <w:rFonts w:ascii="Britannic Bold" w:hAnsi="Britannic Bold"/>
          <w:b/>
        </w:rPr>
      </w:pPr>
      <w:r w:rsidRPr="0086315A">
        <w:rPr>
          <w:rFonts w:ascii="Britannic Bold" w:hAnsi="Britannic Bold"/>
          <w:b/>
          <w:sz w:val="28"/>
        </w:rPr>
        <w:t xml:space="preserve">AVAILABILITY AND UTILIZATION OF </w:t>
      </w:r>
      <w:r>
        <w:rPr>
          <w:rFonts w:ascii="Britannic Bold" w:hAnsi="Britannic Bold"/>
          <w:b/>
          <w:sz w:val="28"/>
        </w:rPr>
        <w:t xml:space="preserve">INSTRUCTIONAL FACILITIES FOR EFFECTIVE </w:t>
      </w:r>
      <w:r w:rsidRPr="0086315A">
        <w:rPr>
          <w:rFonts w:ascii="Britannic Bold" w:hAnsi="Britannic Bold"/>
          <w:b/>
          <w:sz w:val="28"/>
        </w:rPr>
        <w:t xml:space="preserve">TEACHING </w:t>
      </w:r>
      <w:r>
        <w:rPr>
          <w:rFonts w:ascii="Britannic Bold" w:hAnsi="Britannic Bold"/>
          <w:b/>
          <w:sz w:val="28"/>
        </w:rPr>
        <w:t xml:space="preserve">AND LEARNING OF </w:t>
      </w:r>
      <w:r w:rsidRPr="0086315A">
        <w:rPr>
          <w:rFonts w:ascii="Britannic Bold" w:hAnsi="Britannic Bold"/>
          <w:b/>
          <w:sz w:val="28"/>
        </w:rPr>
        <w:t xml:space="preserve">CHEMISTRY IN </w:t>
      </w:r>
      <w:r>
        <w:rPr>
          <w:rFonts w:ascii="Britannic Bold" w:hAnsi="Britannic Bold"/>
          <w:b/>
          <w:sz w:val="28"/>
        </w:rPr>
        <w:t xml:space="preserve">SOME SELECTED SCHOOL IN </w:t>
      </w:r>
      <w:r w:rsidRPr="0086315A">
        <w:rPr>
          <w:rFonts w:ascii="Britannic Bold" w:hAnsi="Britannic Bold"/>
          <w:b/>
          <w:sz w:val="28"/>
        </w:rPr>
        <w:t>ILORIN WEST LGA KWARA STATE</w:t>
      </w:r>
    </w:p>
    <w:p w:rsidR="00117E09" w:rsidRDefault="00117E09" w:rsidP="00117E09">
      <w:pPr>
        <w:pStyle w:val="Default"/>
        <w:spacing w:line="360" w:lineRule="auto"/>
        <w:jc w:val="center"/>
        <w:rPr>
          <w:b/>
        </w:rPr>
      </w:pPr>
    </w:p>
    <w:p w:rsidR="00117E09" w:rsidRDefault="00117E09" w:rsidP="00117E09">
      <w:pPr>
        <w:pStyle w:val="Default"/>
        <w:spacing w:line="360" w:lineRule="auto"/>
        <w:jc w:val="center"/>
        <w:rPr>
          <w:b/>
        </w:rPr>
      </w:pPr>
    </w:p>
    <w:p w:rsidR="00117E09" w:rsidRDefault="00117E09" w:rsidP="00117E09">
      <w:pPr>
        <w:pStyle w:val="Default"/>
        <w:spacing w:line="360" w:lineRule="auto"/>
        <w:jc w:val="center"/>
        <w:rPr>
          <w:b/>
        </w:rPr>
      </w:pPr>
    </w:p>
    <w:p w:rsidR="00117E09" w:rsidRPr="00112222" w:rsidRDefault="00117E09" w:rsidP="00117E09">
      <w:pPr>
        <w:pStyle w:val="Default"/>
        <w:spacing w:line="360" w:lineRule="auto"/>
        <w:jc w:val="center"/>
        <w:rPr>
          <w:b/>
        </w:rPr>
      </w:pPr>
    </w:p>
    <w:p w:rsidR="00117E09" w:rsidRPr="0081636E" w:rsidRDefault="00117E09" w:rsidP="00117E09">
      <w:pPr>
        <w:pStyle w:val="Default"/>
        <w:spacing w:line="360" w:lineRule="auto"/>
        <w:jc w:val="center"/>
        <w:rPr>
          <w:b/>
          <w:i/>
        </w:rPr>
      </w:pPr>
      <w:r w:rsidRPr="0081636E">
        <w:rPr>
          <w:b/>
          <w:i/>
          <w:sz w:val="34"/>
        </w:rPr>
        <w:t>BY</w:t>
      </w:r>
    </w:p>
    <w:p w:rsidR="00117E09" w:rsidRDefault="00117E09" w:rsidP="00117E09">
      <w:pPr>
        <w:pStyle w:val="Default"/>
        <w:spacing w:line="360" w:lineRule="auto"/>
        <w:jc w:val="center"/>
        <w:rPr>
          <w:b/>
        </w:rPr>
      </w:pPr>
    </w:p>
    <w:p w:rsidR="00117E09" w:rsidRDefault="00117E09" w:rsidP="00117E09">
      <w:pPr>
        <w:pStyle w:val="Default"/>
        <w:spacing w:line="360" w:lineRule="auto"/>
        <w:jc w:val="center"/>
        <w:rPr>
          <w:b/>
        </w:rPr>
      </w:pPr>
    </w:p>
    <w:p w:rsidR="00117E09" w:rsidRDefault="00117E09" w:rsidP="00117E09">
      <w:pPr>
        <w:pStyle w:val="Default"/>
        <w:spacing w:line="360" w:lineRule="auto"/>
        <w:jc w:val="center"/>
        <w:rPr>
          <w:b/>
        </w:rPr>
      </w:pPr>
    </w:p>
    <w:p w:rsidR="00117E09" w:rsidRDefault="00117E09" w:rsidP="00117E09">
      <w:pPr>
        <w:pStyle w:val="Default"/>
        <w:spacing w:line="360" w:lineRule="auto"/>
        <w:jc w:val="center"/>
        <w:rPr>
          <w:b/>
        </w:rPr>
      </w:pPr>
      <w:r>
        <w:rPr>
          <w:b/>
          <w:sz w:val="34"/>
        </w:rPr>
        <w:t>FASHANU, OLUWATOSIN MATTEW</w:t>
      </w:r>
    </w:p>
    <w:p w:rsidR="00117E09" w:rsidRPr="0081636E" w:rsidRDefault="00117E09" w:rsidP="00117E09">
      <w:pPr>
        <w:pStyle w:val="Default"/>
        <w:spacing w:line="360" w:lineRule="auto"/>
        <w:jc w:val="center"/>
        <w:rPr>
          <w:b/>
          <w:sz w:val="32"/>
        </w:rPr>
      </w:pPr>
      <w:r w:rsidRPr="0081636E">
        <w:rPr>
          <w:b/>
          <w:sz w:val="32"/>
        </w:rPr>
        <w:t>KWCOED/IL/2</w:t>
      </w:r>
      <w:r>
        <w:rPr>
          <w:b/>
          <w:sz w:val="32"/>
        </w:rPr>
        <w:t>1</w:t>
      </w:r>
      <w:r w:rsidRPr="0081636E">
        <w:rPr>
          <w:b/>
          <w:sz w:val="32"/>
        </w:rPr>
        <w:t>/04</w:t>
      </w:r>
      <w:r>
        <w:rPr>
          <w:b/>
          <w:sz w:val="32"/>
        </w:rPr>
        <w:t>92</w:t>
      </w:r>
    </w:p>
    <w:p w:rsidR="00117E09" w:rsidRDefault="00117E09" w:rsidP="00117E09">
      <w:pPr>
        <w:spacing w:line="360" w:lineRule="auto"/>
        <w:rPr>
          <w:rFonts w:ascii="Times New Roman" w:hAnsi="Times New Roman"/>
          <w:b/>
          <w:sz w:val="24"/>
          <w:szCs w:val="24"/>
        </w:rPr>
      </w:pPr>
    </w:p>
    <w:p w:rsidR="00117E09" w:rsidRDefault="00117E09" w:rsidP="00117E09">
      <w:pPr>
        <w:spacing w:line="360" w:lineRule="auto"/>
        <w:rPr>
          <w:rFonts w:ascii="Times New Roman" w:hAnsi="Times New Roman"/>
          <w:b/>
          <w:sz w:val="24"/>
          <w:szCs w:val="24"/>
        </w:rPr>
      </w:pPr>
    </w:p>
    <w:p w:rsidR="00117E09" w:rsidRDefault="00117E09" w:rsidP="00117E09">
      <w:pPr>
        <w:spacing w:after="0" w:line="360" w:lineRule="auto"/>
        <w:jc w:val="center"/>
        <w:rPr>
          <w:rFonts w:ascii="Times New Roman" w:hAnsi="Times New Roman"/>
          <w:b/>
          <w:sz w:val="28"/>
          <w:szCs w:val="28"/>
        </w:rPr>
      </w:pPr>
      <w:r w:rsidRPr="0081636E">
        <w:rPr>
          <w:rFonts w:ascii="Times New Roman" w:hAnsi="Times New Roman"/>
          <w:b/>
          <w:sz w:val="28"/>
          <w:szCs w:val="28"/>
        </w:rPr>
        <w:t xml:space="preserve">BEING A PROJECT SUBMITTED TO THE DEPARTMENT OF CHEMISTRY/INTEGRATED SCIENCE, SCHOOL OF SCIENCE, KWARA STATE </w:t>
      </w:r>
      <w:r w:rsidRPr="003110AE">
        <w:rPr>
          <w:rFonts w:ascii="Times New Roman" w:hAnsi="Times New Roman"/>
          <w:b/>
          <w:sz w:val="28"/>
          <w:szCs w:val="28"/>
        </w:rPr>
        <w:t>COLLEGE OF EDUCATION, ILORIN.</w:t>
      </w:r>
    </w:p>
    <w:p w:rsidR="00117E09" w:rsidRPr="0081636E" w:rsidRDefault="00117E09" w:rsidP="00117E09">
      <w:pPr>
        <w:spacing w:after="0" w:line="360" w:lineRule="auto"/>
        <w:jc w:val="center"/>
        <w:rPr>
          <w:rFonts w:ascii="Times New Roman" w:hAnsi="Times New Roman"/>
          <w:b/>
          <w:sz w:val="8"/>
          <w:szCs w:val="28"/>
        </w:rPr>
      </w:pPr>
    </w:p>
    <w:p w:rsidR="00117E09" w:rsidRPr="003110AE" w:rsidRDefault="00117E09" w:rsidP="00117E09">
      <w:pPr>
        <w:widowControl w:val="0"/>
        <w:autoSpaceDE w:val="0"/>
        <w:autoSpaceDN w:val="0"/>
        <w:adjustRightInd w:val="0"/>
        <w:spacing w:after="0" w:line="360" w:lineRule="auto"/>
        <w:jc w:val="center"/>
        <w:rPr>
          <w:rFonts w:ascii="Times New Roman" w:hAnsi="Times New Roman"/>
          <w:b/>
          <w:bCs/>
          <w:i/>
          <w:iCs/>
          <w:sz w:val="28"/>
          <w:szCs w:val="28"/>
        </w:rPr>
      </w:pPr>
      <w:r w:rsidRPr="003110AE">
        <w:rPr>
          <w:rFonts w:ascii="Times New Roman" w:hAnsi="Times New Roman"/>
          <w:b/>
          <w:bCs/>
          <w:i/>
          <w:iCs/>
          <w:sz w:val="28"/>
          <w:szCs w:val="28"/>
        </w:rPr>
        <w:t>IN PARTIAL FULFILLMENT OF THE REQUIREMENT FOR</w:t>
      </w:r>
    </w:p>
    <w:p w:rsidR="00117E09" w:rsidRPr="003110AE" w:rsidRDefault="00117E09" w:rsidP="00117E09">
      <w:pPr>
        <w:widowControl w:val="0"/>
        <w:autoSpaceDE w:val="0"/>
        <w:autoSpaceDN w:val="0"/>
        <w:adjustRightInd w:val="0"/>
        <w:spacing w:after="0" w:line="360" w:lineRule="auto"/>
        <w:jc w:val="center"/>
        <w:rPr>
          <w:rFonts w:ascii="Times New Roman" w:hAnsi="Times New Roman"/>
          <w:b/>
          <w:bCs/>
          <w:i/>
          <w:iCs/>
          <w:sz w:val="28"/>
          <w:szCs w:val="28"/>
        </w:rPr>
      </w:pPr>
      <w:r w:rsidRPr="003110AE">
        <w:rPr>
          <w:rFonts w:ascii="Times New Roman" w:hAnsi="Times New Roman"/>
          <w:b/>
          <w:bCs/>
          <w:i/>
          <w:iCs/>
          <w:sz w:val="28"/>
          <w:szCs w:val="28"/>
        </w:rPr>
        <w:t>THE AWARD OF NIGERIA CERTIFICATE IN EDUCATION (N.C.E).</w:t>
      </w:r>
    </w:p>
    <w:p w:rsidR="00117E09" w:rsidRPr="00E62285" w:rsidRDefault="00117E09" w:rsidP="00117E09">
      <w:pPr>
        <w:spacing w:after="0" w:line="480" w:lineRule="auto"/>
        <w:jc w:val="right"/>
        <w:rPr>
          <w:rFonts w:ascii="Times New Roman" w:hAnsi="Times New Roman"/>
          <w:b/>
          <w:i/>
          <w:sz w:val="12"/>
          <w:szCs w:val="28"/>
        </w:rPr>
      </w:pPr>
    </w:p>
    <w:p w:rsidR="00117E09" w:rsidRDefault="00117E09" w:rsidP="00117E09">
      <w:pPr>
        <w:spacing w:after="0" w:line="480" w:lineRule="auto"/>
        <w:jc w:val="right"/>
        <w:rPr>
          <w:rFonts w:ascii="Times New Roman" w:hAnsi="Times New Roman"/>
          <w:b/>
          <w:i/>
          <w:sz w:val="28"/>
          <w:szCs w:val="28"/>
        </w:rPr>
      </w:pPr>
      <w:r>
        <w:rPr>
          <w:rFonts w:ascii="Times New Roman" w:hAnsi="Times New Roman"/>
          <w:b/>
          <w:i/>
          <w:sz w:val="28"/>
          <w:szCs w:val="28"/>
        </w:rPr>
        <w:t>JULY</w:t>
      </w:r>
      <w:r w:rsidRPr="003110AE">
        <w:rPr>
          <w:rFonts w:ascii="Times New Roman" w:hAnsi="Times New Roman"/>
          <w:b/>
          <w:i/>
          <w:sz w:val="28"/>
          <w:szCs w:val="28"/>
        </w:rPr>
        <w:t>, 20</w:t>
      </w:r>
      <w:r>
        <w:rPr>
          <w:rFonts w:ascii="Times New Roman" w:hAnsi="Times New Roman"/>
          <w:b/>
          <w:i/>
          <w:sz w:val="28"/>
          <w:szCs w:val="28"/>
        </w:rPr>
        <w:t>25</w:t>
      </w:r>
      <w:r w:rsidRPr="003110AE">
        <w:rPr>
          <w:rFonts w:ascii="Times New Roman" w:hAnsi="Times New Roman"/>
          <w:b/>
          <w:i/>
          <w:sz w:val="28"/>
          <w:szCs w:val="28"/>
        </w:rPr>
        <w:t>.</w:t>
      </w:r>
    </w:p>
    <w:p w:rsidR="00117E09" w:rsidRDefault="00117E09" w:rsidP="00117E09">
      <w:pPr>
        <w:spacing w:after="0" w:line="480" w:lineRule="auto"/>
        <w:jc w:val="right"/>
        <w:rPr>
          <w:rFonts w:ascii="Times New Roman" w:hAnsi="Times New Roman"/>
          <w:b/>
          <w:i/>
          <w:sz w:val="28"/>
          <w:szCs w:val="28"/>
        </w:rPr>
      </w:pPr>
    </w:p>
    <w:p w:rsidR="00117E09" w:rsidRPr="00494FF0" w:rsidRDefault="00117E09" w:rsidP="00117E09">
      <w:pPr>
        <w:spacing w:after="0" w:line="480" w:lineRule="auto"/>
        <w:jc w:val="center"/>
        <w:rPr>
          <w:rFonts w:ascii="Times New Roman" w:hAnsi="Times New Roman"/>
          <w:sz w:val="24"/>
          <w:szCs w:val="28"/>
        </w:rPr>
      </w:pPr>
      <w:r w:rsidRPr="00494FF0">
        <w:rPr>
          <w:rFonts w:ascii="Times New Roman" w:hAnsi="Times New Roman"/>
          <w:b/>
          <w:sz w:val="24"/>
          <w:szCs w:val="28"/>
        </w:rPr>
        <w:lastRenderedPageBreak/>
        <w:t>CERTIFICATION</w:t>
      </w:r>
    </w:p>
    <w:p w:rsidR="00117E09" w:rsidRPr="00494FF0" w:rsidRDefault="00117E09" w:rsidP="00117E09">
      <w:pPr>
        <w:pStyle w:val="Default"/>
        <w:spacing w:line="480" w:lineRule="auto"/>
        <w:ind w:firstLine="720"/>
        <w:jc w:val="both"/>
        <w:rPr>
          <w:szCs w:val="28"/>
        </w:rPr>
      </w:pPr>
      <w:r w:rsidRPr="0081636E">
        <w:t xml:space="preserve">This is to certify that this study was carried out by me </w:t>
      </w:r>
      <w:r w:rsidRPr="0094542D">
        <w:rPr>
          <w:b/>
        </w:rPr>
        <w:t>FASHANU, OLUWATOSIN MATTEW</w:t>
      </w:r>
      <w:r>
        <w:rPr>
          <w:b/>
        </w:rPr>
        <w:t xml:space="preserve"> </w:t>
      </w:r>
      <w:r w:rsidRPr="003F17DC">
        <w:rPr>
          <w:b/>
        </w:rPr>
        <w:t xml:space="preserve">of Matric No: </w:t>
      </w:r>
      <w:r>
        <w:rPr>
          <w:b/>
        </w:rPr>
        <w:t xml:space="preserve">KWCOED/IL/21/0492 </w:t>
      </w:r>
      <w:r>
        <w:rPr>
          <w:szCs w:val="28"/>
        </w:rPr>
        <w:t xml:space="preserve">in the Department of </w:t>
      </w:r>
      <w:r>
        <w:t>Chemistry</w:t>
      </w:r>
      <w:r w:rsidRPr="003F17DC">
        <w:t>/Integrated Science</w:t>
      </w:r>
      <w:r>
        <w:rPr>
          <w:szCs w:val="28"/>
        </w:rPr>
        <w:t xml:space="preserve">. This has been read and </w:t>
      </w:r>
      <w:r w:rsidRPr="00494FF0">
        <w:rPr>
          <w:szCs w:val="28"/>
        </w:rPr>
        <w:t xml:space="preserve">approved </w:t>
      </w:r>
      <w:r>
        <w:rPr>
          <w:szCs w:val="28"/>
        </w:rPr>
        <w:t xml:space="preserve">by </w:t>
      </w:r>
      <w:r w:rsidRPr="00494FF0">
        <w:rPr>
          <w:szCs w:val="28"/>
        </w:rPr>
        <w:t xml:space="preserve">the </w:t>
      </w:r>
      <w:r>
        <w:rPr>
          <w:szCs w:val="28"/>
        </w:rPr>
        <w:t xml:space="preserve">School of Science, </w:t>
      </w:r>
      <w:r w:rsidRPr="00494FF0">
        <w:rPr>
          <w:szCs w:val="28"/>
        </w:rPr>
        <w:t>Kwara State College of Education, Ilorin, for the Award of N</w:t>
      </w:r>
      <w:r>
        <w:rPr>
          <w:szCs w:val="28"/>
        </w:rPr>
        <w:t xml:space="preserve">igeria </w:t>
      </w:r>
      <w:r w:rsidRPr="00494FF0">
        <w:rPr>
          <w:szCs w:val="28"/>
        </w:rPr>
        <w:t>C</w:t>
      </w:r>
      <w:r>
        <w:rPr>
          <w:szCs w:val="28"/>
        </w:rPr>
        <w:t xml:space="preserve">ertificate </w:t>
      </w:r>
      <w:r w:rsidRPr="00494FF0">
        <w:rPr>
          <w:szCs w:val="28"/>
        </w:rPr>
        <w:t>E</w:t>
      </w:r>
      <w:r>
        <w:rPr>
          <w:szCs w:val="28"/>
        </w:rPr>
        <w:t>ducation (NCE)</w:t>
      </w:r>
      <w:r w:rsidRPr="00494FF0">
        <w:rPr>
          <w:szCs w:val="28"/>
        </w:rPr>
        <w:t>.</w:t>
      </w:r>
    </w:p>
    <w:p w:rsidR="00117E09" w:rsidRPr="00494FF0" w:rsidRDefault="00117E09" w:rsidP="00117E09">
      <w:pPr>
        <w:spacing w:after="0" w:line="480" w:lineRule="auto"/>
        <w:jc w:val="both"/>
        <w:rPr>
          <w:rFonts w:ascii="Times New Roman" w:hAnsi="Times New Roman"/>
          <w:b/>
          <w:sz w:val="24"/>
          <w:szCs w:val="28"/>
        </w:rPr>
      </w:pPr>
    </w:p>
    <w:p w:rsidR="00117E09" w:rsidRDefault="00117E09" w:rsidP="00117E09">
      <w:pPr>
        <w:spacing w:after="0" w:line="480" w:lineRule="auto"/>
        <w:jc w:val="both"/>
        <w:rPr>
          <w:rFonts w:ascii="Times New Roman" w:hAnsi="Times New Roman"/>
          <w:sz w:val="24"/>
          <w:szCs w:val="28"/>
        </w:rPr>
      </w:pPr>
    </w:p>
    <w:p w:rsidR="00117E09" w:rsidRPr="000B4ADA" w:rsidRDefault="00117E09" w:rsidP="00117E09">
      <w:pPr>
        <w:spacing w:after="0" w:line="240" w:lineRule="auto"/>
        <w:jc w:val="both"/>
        <w:rPr>
          <w:rFonts w:ascii="Times New Roman" w:hAnsi="Times New Roman"/>
          <w:b/>
          <w:sz w:val="24"/>
          <w:szCs w:val="28"/>
        </w:rPr>
      </w:pPr>
      <w:r w:rsidRPr="000B4ADA">
        <w:rPr>
          <w:rFonts w:ascii="Times New Roman" w:hAnsi="Times New Roman"/>
          <w:b/>
          <w:sz w:val="24"/>
          <w:szCs w:val="28"/>
        </w:rPr>
        <w:t xml:space="preserve">Mr </w:t>
      </w:r>
      <w:r>
        <w:rPr>
          <w:rFonts w:ascii="Times New Roman" w:hAnsi="Times New Roman"/>
          <w:b/>
          <w:sz w:val="24"/>
          <w:szCs w:val="28"/>
        </w:rPr>
        <w:t>Yakub</w:t>
      </w:r>
      <w:r w:rsidR="00401342">
        <w:rPr>
          <w:rFonts w:ascii="Times New Roman" w:hAnsi="Times New Roman"/>
          <w:b/>
          <w:sz w:val="24"/>
          <w:szCs w:val="28"/>
        </w:rPr>
        <w:t xml:space="preserve"> T.I.</w:t>
      </w:r>
    </w:p>
    <w:p w:rsidR="00117E09" w:rsidRPr="00494FF0" w:rsidRDefault="00117E09" w:rsidP="00117E09">
      <w:pPr>
        <w:spacing w:after="0" w:line="240" w:lineRule="auto"/>
        <w:jc w:val="both"/>
        <w:rPr>
          <w:rFonts w:ascii="Times New Roman" w:hAnsi="Times New Roman"/>
          <w:b/>
          <w:sz w:val="24"/>
          <w:szCs w:val="28"/>
        </w:rPr>
      </w:pPr>
      <w:r w:rsidRPr="00494FF0">
        <w:rPr>
          <w:rFonts w:ascii="Times New Roman" w:hAnsi="Times New Roman"/>
          <w:b/>
          <w:sz w:val="24"/>
          <w:szCs w:val="28"/>
        </w:rPr>
        <w:t xml:space="preserve">_____________________  </w:t>
      </w:r>
      <w:r w:rsidRPr="00494FF0">
        <w:rPr>
          <w:rFonts w:ascii="Times New Roman" w:hAnsi="Times New Roman"/>
          <w:b/>
          <w:sz w:val="24"/>
          <w:szCs w:val="28"/>
        </w:rPr>
        <w:tab/>
        <w:t xml:space="preserve">   ___________________        __________________</w:t>
      </w:r>
    </w:p>
    <w:p w:rsidR="00117E09" w:rsidRPr="00494FF0" w:rsidRDefault="00117E09" w:rsidP="00117E09">
      <w:pPr>
        <w:spacing w:after="0" w:line="240" w:lineRule="auto"/>
        <w:jc w:val="both"/>
        <w:rPr>
          <w:rFonts w:ascii="Times New Roman" w:hAnsi="Times New Roman"/>
          <w:b/>
          <w:i/>
          <w:sz w:val="24"/>
          <w:szCs w:val="28"/>
        </w:rPr>
      </w:pPr>
      <w:r w:rsidRPr="00494FF0">
        <w:rPr>
          <w:rFonts w:ascii="Times New Roman" w:hAnsi="Times New Roman"/>
          <w:b/>
          <w:i/>
          <w:sz w:val="24"/>
          <w:szCs w:val="28"/>
        </w:rPr>
        <w:t>Project Supervisor</w:t>
      </w:r>
      <w:r w:rsidRPr="00494FF0">
        <w:rPr>
          <w:rFonts w:ascii="Times New Roman" w:hAnsi="Times New Roman"/>
          <w:b/>
          <w:i/>
          <w:sz w:val="24"/>
          <w:szCs w:val="28"/>
        </w:rPr>
        <w:tab/>
        <w:t xml:space="preserve">    </w:t>
      </w:r>
      <w:r w:rsidRPr="00494FF0">
        <w:rPr>
          <w:rFonts w:ascii="Times New Roman" w:hAnsi="Times New Roman"/>
          <w:b/>
          <w:i/>
          <w:sz w:val="24"/>
          <w:szCs w:val="28"/>
        </w:rPr>
        <w:tab/>
        <w:t xml:space="preserve">                 Signature</w:t>
      </w:r>
      <w:r w:rsidRPr="00494FF0">
        <w:rPr>
          <w:rFonts w:ascii="Times New Roman" w:hAnsi="Times New Roman"/>
          <w:b/>
          <w:i/>
          <w:sz w:val="24"/>
          <w:szCs w:val="28"/>
        </w:rPr>
        <w:tab/>
      </w:r>
      <w:r w:rsidRPr="00494FF0">
        <w:rPr>
          <w:rFonts w:ascii="Times New Roman" w:hAnsi="Times New Roman"/>
          <w:b/>
          <w:i/>
          <w:sz w:val="24"/>
          <w:szCs w:val="28"/>
        </w:rPr>
        <w:tab/>
        <w:t xml:space="preserve">     </w:t>
      </w:r>
      <w:r w:rsidRPr="00494FF0">
        <w:rPr>
          <w:rFonts w:ascii="Times New Roman" w:hAnsi="Times New Roman"/>
          <w:b/>
          <w:i/>
          <w:sz w:val="24"/>
          <w:szCs w:val="28"/>
        </w:rPr>
        <w:tab/>
      </w:r>
      <w:r>
        <w:rPr>
          <w:rFonts w:ascii="Times New Roman" w:hAnsi="Times New Roman"/>
          <w:b/>
          <w:i/>
          <w:sz w:val="24"/>
          <w:szCs w:val="28"/>
        </w:rPr>
        <w:t xml:space="preserve">    </w:t>
      </w:r>
      <w:r w:rsidRPr="00494FF0">
        <w:rPr>
          <w:rFonts w:ascii="Times New Roman" w:hAnsi="Times New Roman"/>
          <w:b/>
          <w:i/>
          <w:sz w:val="24"/>
          <w:szCs w:val="28"/>
        </w:rPr>
        <w:t>Date</w:t>
      </w:r>
    </w:p>
    <w:p w:rsidR="00117E09" w:rsidRPr="00494FF0" w:rsidRDefault="00117E09" w:rsidP="00117E09">
      <w:pPr>
        <w:spacing w:after="0" w:line="480" w:lineRule="auto"/>
        <w:jc w:val="both"/>
        <w:rPr>
          <w:rFonts w:ascii="Times New Roman" w:hAnsi="Times New Roman"/>
          <w:b/>
          <w:color w:val="000000"/>
          <w:sz w:val="24"/>
          <w:szCs w:val="28"/>
        </w:rPr>
      </w:pPr>
    </w:p>
    <w:p w:rsidR="00117E09" w:rsidRPr="00494FF0" w:rsidRDefault="00117E09" w:rsidP="00117E09">
      <w:pPr>
        <w:spacing w:after="0" w:line="480" w:lineRule="auto"/>
        <w:jc w:val="both"/>
        <w:rPr>
          <w:rFonts w:ascii="Times New Roman" w:hAnsi="Times New Roman"/>
          <w:b/>
          <w:color w:val="000000"/>
          <w:sz w:val="24"/>
          <w:szCs w:val="28"/>
        </w:rPr>
      </w:pPr>
    </w:p>
    <w:p w:rsidR="00117E09" w:rsidRPr="00494FF0" w:rsidRDefault="00117E09" w:rsidP="00117E09">
      <w:pPr>
        <w:spacing w:after="0" w:line="240" w:lineRule="auto"/>
        <w:rPr>
          <w:rFonts w:ascii="Times New Roman" w:hAnsi="Times New Roman"/>
          <w:b/>
          <w:color w:val="000000"/>
          <w:sz w:val="24"/>
          <w:szCs w:val="28"/>
        </w:rPr>
      </w:pPr>
    </w:p>
    <w:p w:rsidR="00117E09" w:rsidRPr="0094542D" w:rsidRDefault="00117E09" w:rsidP="00117E09">
      <w:pPr>
        <w:spacing w:after="0" w:line="240" w:lineRule="auto"/>
        <w:jc w:val="both"/>
        <w:rPr>
          <w:rFonts w:ascii="Times New Roman" w:hAnsi="Times New Roman"/>
          <w:b/>
          <w:sz w:val="24"/>
          <w:szCs w:val="24"/>
        </w:rPr>
      </w:pPr>
    </w:p>
    <w:p w:rsidR="00117E09" w:rsidRPr="0094542D" w:rsidRDefault="00117E09" w:rsidP="00117E09">
      <w:pPr>
        <w:spacing w:after="0" w:line="240" w:lineRule="auto"/>
        <w:jc w:val="both"/>
        <w:rPr>
          <w:rFonts w:ascii="Times New Roman" w:hAnsi="Times New Roman"/>
          <w:b/>
          <w:sz w:val="24"/>
          <w:szCs w:val="24"/>
        </w:rPr>
      </w:pPr>
    </w:p>
    <w:p w:rsidR="00117E09" w:rsidRPr="00494FF0" w:rsidRDefault="00117E09" w:rsidP="00117E09">
      <w:pPr>
        <w:spacing w:after="0" w:line="240" w:lineRule="auto"/>
        <w:rPr>
          <w:rFonts w:ascii="Times New Roman" w:hAnsi="Times New Roman"/>
          <w:b/>
          <w:sz w:val="24"/>
          <w:szCs w:val="28"/>
        </w:rPr>
      </w:pPr>
      <w:r w:rsidRPr="00494FF0">
        <w:rPr>
          <w:rFonts w:ascii="Times New Roman" w:hAnsi="Times New Roman"/>
          <w:b/>
          <w:color w:val="000000"/>
          <w:sz w:val="24"/>
          <w:szCs w:val="28"/>
        </w:rPr>
        <w:t>____________________</w:t>
      </w:r>
      <w:r w:rsidRPr="00494FF0">
        <w:rPr>
          <w:rFonts w:ascii="Times New Roman" w:hAnsi="Times New Roman"/>
          <w:b/>
          <w:sz w:val="24"/>
          <w:szCs w:val="28"/>
        </w:rPr>
        <w:t xml:space="preserve"> </w:t>
      </w:r>
      <w:r w:rsidRPr="00494FF0">
        <w:rPr>
          <w:rFonts w:ascii="Times New Roman" w:hAnsi="Times New Roman"/>
          <w:b/>
          <w:sz w:val="24"/>
          <w:szCs w:val="28"/>
        </w:rPr>
        <w:tab/>
        <w:t xml:space="preserve">   ___________________        ___________________</w:t>
      </w:r>
    </w:p>
    <w:p w:rsidR="00117E09" w:rsidRPr="00494FF0" w:rsidRDefault="00117E09" w:rsidP="00117E09">
      <w:pPr>
        <w:spacing w:after="0" w:line="240" w:lineRule="auto"/>
        <w:jc w:val="both"/>
        <w:rPr>
          <w:rFonts w:ascii="Times New Roman" w:hAnsi="Times New Roman"/>
          <w:b/>
          <w:i/>
          <w:sz w:val="24"/>
          <w:szCs w:val="28"/>
        </w:rPr>
      </w:pPr>
      <w:r w:rsidRPr="00494FF0">
        <w:rPr>
          <w:rFonts w:ascii="Times New Roman" w:hAnsi="Times New Roman"/>
          <w:b/>
          <w:i/>
          <w:sz w:val="24"/>
          <w:szCs w:val="28"/>
        </w:rPr>
        <w:t xml:space="preserve">Head of Department     </w:t>
      </w:r>
      <w:r w:rsidRPr="00494FF0">
        <w:rPr>
          <w:rFonts w:ascii="Times New Roman" w:hAnsi="Times New Roman"/>
          <w:b/>
          <w:i/>
          <w:sz w:val="24"/>
          <w:szCs w:val="28"/>
        </w:rPr>
        <w:tab/>
        <w:t xml:space="preserve">          </w:t>
      </w:r>
      <w:r w:rsidRPr="00494FF0">
        <w:rPr>
          <w:rFonts w:ascii="Times New Roman" w:hAnsi="Times New Roman"/>
          <w:b/>
          <w:i/>
          <w:sz w:val="24"/>
          <w:szCs w:val="28"/>
        </w:rPr>
        <w:tab/>
        <w:t xml:space="preserve">    Signature</w:t>
      </w:r>
      <w:r w:rsidRPr="00494FF0">
        <w:rPr>
          <w:rFonts w:ascii="Times New Roman" w:hAnsi="Times New Roman"/>
          <w:b/>
          <w:i/>
          <w:sz w:val="24"/>
          <w:szCs w:val="28"/>
        </w:rPr>
        <w:tab/>
        <w:t xml:space="preserve">    </w:t>
      </w:r>
      <w:r w:rsidRPr="00494FF0">
        <w:rPr>
          <w:rFonts w:ascii="Times New Roman" w:hAnsi="Times New Roman"/>
          <w:b/>
          <w:i/>
          <w:sz w:val="24"/>
          <w:szCs w:val="28"/>
        </w:rPr>
        <w:tab/>
      </w:r>
      <w:r w:rsidRPr="00494FF0">
        <w:rPr>
          <w:rFonts w:ascii="Times New Roman" w:hAnsi="Times New Roman"/>
          <w:b/>
          <w:i/>
          <w:sz w:val="24"/>
          <w:szCs w:val="28"/>
        </w:rPr>
        <w:tab/>
      </w:r>
      <w:r>
        <w:rPr>
          <w:rFonts w:ascii="Times New Roman" w:hAnsi="Times New Roman"/>
          <w:b/>
          <w:i/>
          <w:sz w:val="24"/>
          <w:szCs w:val="28"/>
        </w:rPr>
        <w:t xml:space="preserve">   </w:t>
      </w:r>
      <w:r w:rsidRPr="00494FF0">
        <w:rPr>
          <w:rFonts w:ascii="Times New Roman" w:hAnsi="Times New Roman"/>
          <w:b/>
          <w:i/>
          <w:sz w:val="24"/>
          <w:szCs w:val="28"/>
        </w:rPr>
        <w:t>Date</w:t>
      </w:r>
    </w:p>
    <w:p w:rsidR="00117E09" w:rsidRPr="00494FF0" w:rsidRDefault="00117E09" w:rsidP="00117E09">
      <w:pPr>
        <w:spacing w:after="0" w:line="480" w:lineRule="auto"/>
        <w:jc w:val="both"/>
        <w:rPr>
          <w:rFonts w:ascii="Times New Roman" w:hAnsi="Times New Roman"/>
          <w:b/>
          <w:sz w:val="24"/>
          <w:szCs w:val="28"/>
        </w:rPr>
      </w:pPr>
    </w:p>
    <w:p w:rsidR="00117E09" w:rsidRPr="00494FF0" w:rsidRDefault="00117E09" w:rsidP="00117E09">
      <w:pPr>
        <w:spacing w:after="0" w:line="240" w:lineRule="auto"/>
        <w:rPr>
          <w:rFonts w:ascii="Times New Roman" w:hAnsi="Times New Roman"/>
          <w:b/>
          <w:sz w:val="24"/>
          <w:szCs w:val="28"/>
        </w:rPr>
      </w:pPr>
    </w:p>
    <w:p w:rsidR="00117E09" w:rsidRPr="00494FF0" w:rsidRDefault="00117E09" w:rsidP="00117E09">
      <w:pPr>
        <w:spacing w:after="0" w:line="240" w:lineRule="auto"/>
        <w:rPr>
          <w:rFonts w:ascii="Times New Roman" w:hAnsi="Times New Roman"/>
          <w:b/>
          <w:sz w:val="24"/>
          <w:szCs w:val="28"/>
        </w:rPr>
      </w:pPr>
    </w:p>
    <w:p w:rsidR="00117E09" w:rsidRDefault="00117E09" w:rsidP="00117E09">
      <w:pPr>
        <w:spacing w:after="0" w:line="240" w:lineRule="auto"/>
        <w:jc w:val="both"/>
        <w:rPr>
          <w:rFonts w:ascii="Times New Roman" w:hAnsi="Times New Roman"/>
          <w:b/>
          <w:sz w:val="24"/>
          <w:szCs w:val="28"/>
        </w:rPr>
      </w:pPr>
    </w:p>
    <w:p w:rsidR="00117E09" w:rsidRPr="000B4ADA" w:rsidRDefault="00117E09" w:rsidP="00117E09">
      <w:pPr>
        <w:spacing w:after="0" w:line="240" w:lineRule="auto"/>
        <w:jc w:val="both"/>
        <w:rPr>
          <w:rFonts w:ascii="Times New Roman" w:hAnsi="Times New Roman"/>
          <w:b/>
          <w:sz w:val="24"/>
          <w:szCs w:val="28"/>
        </w:rPr>
      </w:pPr>
    </w:p>
    <w:p w:rsidR="00117E09" w:rsidRPr="00494FF0" w:rsidRDefault="00117E09" w:rsidP="00117E09">
      <w:pPr>
        <w:spacing w:after="0" w:line="240" w:lineRule="auto"/>
        <w:rPr>
          <w:rFonts w:ascii="Times New Roman" w:hAnsi="Times New Roman"/>
          <w:b/>
          <w:sz w:val="24"/>
          <w:szCs w:val="28"/>
        </w:rPr>
      </w:pPr>
      <w:r w:rsidRPr="00494FF0">
        <w:rPr>
          <w:rFonts w:ascii="Times New Roman" w:hAnsi="Times New Roman"/>
          <w:b/>
          <w:sz w:val="24"/>
          <w:szCs w:val="28"/>
        </w:rPr>
        <w:t>___________________</w:t>
      </w:r>
      <w:r>
        <w:rPr>
          <w:rFonts w:ascii="Times New Roman" w:hAnsi="Times New Roman"/>
          <w:b/>
          <w:sz w:val="24"/>
          <w:szCs w:val="28"/>
        </w:rPr>
        <w:t>_</w:t>
      </w:r>
      <w:r w:rsidRPr="00494FF0">
        <w:rPr>
          <w:rFonts w:ascii="Times New Roman" w:hAnsi="Times New Roman"/>
          <w:b/>
          <w:sz w:val="24"/>
          <w:szCs w:val="28"/>
        </w:rPr>
        <w:t xml:space="preserve">          ____________________        ___________________</w:t>
      </w:r>
    </w:p>
    <w:p w:rsidR="00117E09" w:rsidRPr="00494FF0" w:rsidRDefault="00117E09" w:rsidP="00117E09">
      <w:pPr>
        <w:spacing w:after="0" w:line="240" w:lineRule="auto"/>
        <w:jc w:val="both"/>
        <w:rPr>
          <w:rFonts w:ascii="Times New Roman" w:hAnsi="Times New Roman"/>
          <w:b/>
          <w:i/>
          <w:sz w:val="24"/>
          <w:szCs w:val="28"/>
        </w:rPr>
      </w:pPr>
      <w:r w:rsidRPr="00494FF0">
        <w:rPr>
          <w:rFonts w:ascii="Times New Roman" w:hAnsi="Times New Roman"/>
          <w:b/>
          <w:i/>
          <w:sz w:val="24"/>
          <w:szCs w:val="28"/>
        </w:rPr>
        <w:t xml:space="preserve">Project Coordinator </w:t>
      </w:r>
      <w:r w:rsidRPr="00494FF0">
        <w:rPr>
          <w:rFonts w:ascii="Times New Roman" w:hAnsi="Times New Roman"/>
          <w:b/>
          <w:i/>
          <w:sz w:val="24"/>
          <w:szCs w:val="28"/>
        </w:rPr>
        <w:tab/>
        <w:t xml:space="preserve">          </w:t>
      </w:r>
      <w:r w:rsidRPr="00494FF0">
        <w:rPr>
          <w:rFonts w:ascii="Times New Roman" w:hAnsi="Times New Roman"/>
          <w:b/>
          <w:i/>
          <w:sz w:val="24"/>
          <w:szCs w:val="28"/>
        </w:rPr>
        <w:tab/>
        <w:t xml:space="preserve">   </w:t>
      </w:r>
      <w:r>
        <w:rPr>
          <w:rFonts w:ascii="Times New Roman" w:hAnsi="Times New Roman"/>
          <w:b/>
          <w:i/>
          <w:sz w:val="24"/>
          <w:szCs w:val="28"/>
        </w:rPr>
        <w:tab/>
        <w:t xml:space="preserve">  </w:t>
      </w:r>
      <w:r w:rsidRPr="00494FF0">
        <w:rPr>
          <w:rFonts w:ascii="Times New Roman" w:hAnsi="Times New Roman"/>
          <w:b/>
          <w:i/>
          <w:sz w:val="24"/>
          <w:szCs w:val="28"/>
        </w:rPr>
        <w:t xml:space="preserve"> Signature</w:t>
      </w:r>
      <w:r w:rsidRPr="00494FF0">
        <w:rPr>
          <w:rFonts w:ascii="Times New Roman" w:hAnsi="Times New Roman"/>
          <w:b/>
          <w:i/>
          <w:sz w:val="24"/>
          <w:szCs w:val="28"/>
        </w:rPr>
        <w:tab/>
        <w:t xml:space="preserve">             </w:t>
      </w:r>
      <w:r w:rsidRPr="00494FF0">
        <w:rPr>
          <w:rFonts w:ascii="Times New Roman" w:hAnsi="Times New Roman"/>
          <w:b/>
          <w:i/>
          <w:sz w:val="24"/>
          <w:szCs w:val="28"/>
        </w:rPr>
        <w:tab/>
      </w:r>
      <w:r>
        <w:rPr>
          <w:rFonts w:ascii="Times New Roman" w:hAnsi="Times New Roman"/>
          <w:b/>
          <w:i/>
          <w:sz w:val="24"/>
          <w:szCs w:val="28"/>
        </w:rPr>
        <w:t xml:space="preserve">   </w:t>
      </w:r>
      <w:r w:rsidRPr="00494FF0">
        <w:rPr>
          <w:rFonts w:ascii="Times New Roman" w:hAnsi="Times New Roman"/>
          <w:b/>
          <w:i/>
          <w:sz w:val="24"/>
          <w:szCs w:val="28"/>
        </w:rPr>
        <w:t>Date</w:t>
      </w:r>
    </w:p>
    <w:p w:rsidR="00117E09" w:rsidRPr="00494FF0" w:rsidRDefault="00117E09" w:rsidP="00117E09">
      <w:pPr>
        <w:spacing w:after="0" w:line="480" w:lineRule="auto"/>
        <w:rPr>
          <w:rFonts w:ascii="Times New Roman" w:hAnsi="Times New Roman"/>
          <w:b/>
          <w:sz w:val="24"/>
          <w:szCs w:val="28"/>
        </w:rPr>
      </w:pPr>
    </w:p>
    <w:p w:rsidR="00117E09" w:rsidRPr="002A57D6" w:rsidRDefault="00117E09" w:rsidP="00117E09">
      <w:pPr>
        <w:spacing w:line="480" w:lineRule="auto"/>
        <w:rPr>
          <w:rFonts w:ascii="Times New Roman" w:hAnsi="Times New Roman"/>
          <w:b/>
          <w:sz w:val="26"/>
          <w:szCs w:val="28"/>
        </w:rPr>
      </w:pPr>
      <w:r w:rsidRPr="002A57D6">
        <w:rPr>
          <w:rFonts w:ascii="Times New Roman" w:hAnsi="Times New Roman"/>
          <w:b/>
          <w:sz w:val="26"/>
          <w:szCs w:val="28"/>
        </w:rPr>
        <w:br w:type="page"/>
      </w:r>
    </w:p>
    <w:p w:rsidR="00117E09" w:rsidRPr="00461575" w:rsidRDefault="00117E09" w:rsidP="00117E09">
      <w:pPr>
        <w:spacing w:after="0" w:line="480" w:lineRule="auto"/>
        <w:jc w:val="center"/>
        <w:rPr>
          <w:rFonts w:ascii="Times New Roman" w:hAnsi="Times New Roman"/>
          <w:b/>
          <w:sz w:val="24"/>
          <w:szCs w:val="28"/>
        </w:rPr>
      </w:pPr>
      <w:r w:rsidRPr="00461575">
        <w:rPr>
          <w:rFonts w:ascii="Times New Roman" w:hAnsi="Times New Roman"/>
          <w:b/>
          <w:sz w:val="24"/>
          <w:szCs w:val="28"/>
        </w:rPr>
        <w:lastRenderedPageBreak/>
        <w:t>DEDICATION</w:t>
      </w:r>
    </w:p>
    <w:p w:rsidR="00117E09" w:rsidRPr="00461575" w:rsidRDefault="00117E09" w:rsidP="00117E09">
      <w:pPr>
        <w:spacing w:after="0" w:line="480" w:lineRule="auto"/>
        <w:jc w:val="both"/>
        <w:rPr>
          <w:rFonts w:ascii="Times New Roman" w:hAnsi="Times New Roman"/>
          <w:sz w:val="24"/>
          <w:szCs w:val="28"/>
        </w:rPr>
      </w:pPr>
      <w:r w:rsidRPr="00461575">
        <w:rPr>
          <w:rFonts w:ascii="Times New Roman" w:hAnsi="Times New Roman"/>
          <w:sz w:val="24"/>
          <w:szCs w:val="28"/>
        </w:rPr>
        <w:tab/>
        <w:t xml:space="preserve">This project work is dedicated to </w:t>
      </w:r>
      <w:r>
        <w:rPr>
          <w:rFonts w:ascii="Times New Roman" w:hAnsi="Times New Roman"/>
          <w:sz w:val="24"/>
          <w:szCs w:val="28"/>
        </w:rPr>
        <w:t>my sweet mother. May Almighty God bless her abundantly.</w:t>
      </w:r>
      <w:r w:rsidRPr="00461575">
        <w:rPr>
          <w:rFonts w:ascii="Times New Roman" w:hAnsi="Times New Roman"/>
          <w:sz w:val="24"/>
          <w:szCs w:val="28"/>
        </w:rPr>
        <w:t xml:space="preserve"> </w:t>
      </w:r>
    </w:p>
    <w:p w:rsidR="00117E09" w:rsidRPr="00461575" w:rsidRDefault="00117E09" w:rsidP="00117E09">
      <w:pPr>
        <w:spacing w:line="480" w:lineRule="auto"/>
        <w:rPr>
          <w:rFonts w:ascii="Times New Roman" w:hAnsi="Times New Roman"/>
          <w:b/>
          <w:sz w:val="24"/>
          <w:szCs w:val="28"/>
        </w:rPr>
      </w:pPr>
      <w:r w:rsidRPr="00461575">
        <w:rPr>
          <w:rFonts w:ascii="Times New Roman" w:hAnsi="Times New Roman"/>
          <w:b/>
          <w:sz w:val="24"/>
          <w:szCs w:val="28"/>
        </w:rPr>
        <w:br w:type="page"/>
      </w:r>
    </w:p>
    <w:p w:rsidR="00117E09" w:rsidRPr="0094542D" w:rsidRDefault="00117E09" w:rsidP="00117E09">
      <w:pPr>
        <w:spacing w:after="0" w:line="480" w:lineRule="auto"/>
        <w:jc w:val="center"/>
        <w:rPr>
          <w:rFonts w:ascii="Times New Roman" w:hAnsi="Times New Roman"/>
          <w:b/>
          <w:sz w:val="24"/>
          <w:szCs w:val="24"/>
        </w:rPr>
      </w:pPr>
      <w:r w:rsidRPr="0094542D">
        <w:rPr>
          <w:rFonts w:ascii="Times New Roman" w:hAnsi="Times New Roman"/>
          <w:b/>
          <w:sz w:val="24"/>
          <w:szCs w:val="24"/>
        </w:rPr>
        <w:lastRenderedPageBreak/>
        <w:t>ACKNOWLEDGEMENT</w:t>
      </w:r>
    </w:p>
    <w:p w:rsidR="00117E09" w:rsidRPr="0094542D" w:rsidRDefault="00117E09" w:rsidP="00117E09">
      <w:pPr>
        <w:spacing w:after="0" w:line="480" w:lineRule="auto"/>
        <w:ind w:firstLine="720"/>
        <w:jc w:val="both"/>
        <w:rPr>
          <w:rFonts w:ascii="Times New Roman" w:hAnsi="Times New Roman"/>
          <w:sz w:val="24"/>
          <w:szCs w:val="24"/>
        </w:rPr>
      </w:pPr>
      <w:r w:rsidRPr="0094542D">
        <w:rPr>
          <w:rFonts w:ascii="Times New Roman" w:hAnsi="Times New Roman"/>
          <w:sz w:val="24"/>
          <w:szCs w:val="24"/>
        </w:rPr>
        <w:t xml:space="preserve">My profound gratitude goes to Almighty </w:t>
      </w:r>
      <w:r>
        <w:rPr>
          <w:rFonts w:ascii="Times New Roman" w:hAnsi="Times New Roman"/>
          <w:sz w:val="24"/>
          <w:szCs w:val="24"/>
        </w:rPr>
        <w:t>God</w:t>
      </w:r>
      <w:r w:rsidRPr="0094542D">
        <w:rPr>
          <w:rFonts w:ascii="Times New Roman" w:hAnsi="Times New Roman"/>
          <w:sz w:val="24"/>
          <w:szCs w:val="24"/>
        </w:rPr>
        <w:t xml:space="preserve"> for the successful completion of this programme.</w:t>
      </w:r>
    </w:p>
    <w:p w:rsidR="00117E09" w:rsidRPr="0094542D" w:rsidRDefault="00117E09" w:rsidP="00117E09">
      <w:pPr>
        <w:spacing w:after="0" w:line="480" w:lineRule="auto"/>
        <w:jc w:val="both"/>
        <w:rPr>
          <w:rFonts w:ascii="Times New Roman" w:hAnsi="Times New Roman"/>
          <w:sz w:val="24"/>
          <w:szCs w:val="24"/>
        </w:rPr>
      </w:pPr>
      <w:r w:rsidRPr="0094542D">
        <w:rPr>
          <w:rFonts w:ascii="Times New Roman" w:hAnsi="Times New Roman"/>
          <w:sz w:val="24"/>
          <w:szCs w:val="24"/>
        </w:rPr>
        <w:tab/>
        <w:t>I express my gratitude to my supervisor, Mr Yakub</w:t>
      </w:r>
      <w:r w:rsidR="00401342">
        <w:rPr>
          <w:rFonts w:ascii="Times New Roman" w:hAnsi="Times New Roman"/>
          <w:sz w:val="24"/>
          <w:szCs w:val="24"/>
        </w:rPr>
        <w:t xml:space="preserve"> T.I.</w:t>
      </w:r>
      <w:r w:rsidR="00401342" w:rsidRPr="0094542D">
        <w:rPr>
          <w:rFonts w:ascii="Times New Roman" w:hAnsi="Times New Roman"/>
          <w:sz w:val="24"/>
          <w:szCs w:val="24"/>
        </w:rPr>
        <w:t xml:space="preserve"> </w:t>
      </w:r>
      <w:r w:rsidRPr="0094542D">
        <w:rPr>
          <w:rFonts w:ascii="Times New Roman" w:hAnsi="Times New Roman"/>
          <w:sz w:val="24"/>
          <w:szCs w:val="24"/>
        </w:rPr>
        <w:t xml:space="preserve">for reading, correcting and directing me in the course of writing this research work. I am also grateful to all the lecturers in the Department of Chemistry Integrated Science and others. May Allah reward them all (Amen). </w:t>
      </w:r>
    </w:p>
    <w:p w:rsidR="00117E09" w:rsidRPr="0094542D" w:rsidRDefault="00117E09" w:rsidP="00117E09">
      <w:pPr>
        <w:spacing w:after="0" w:line="480" w:lineRule="auto"/>
        <w:ind w:firstLine="720"/>
        <w:jc w:val="both"/>
        <w:rPr>
          <w:rFonts w:ascii="Times New Roman" w:hAnsi="Times New Roman"/>
          <w:sz w:val="24"/>
          <w:szCs w:val="24"/>
        </w:rPr>
      </w:pPr>
      <w:r w:rsidRPr="0094542D">
        <w:rPr>
          <w:rFonts w:ascii="Times New Roman" w:hAnsi="Times New Roman"/>
          <w:sz w:val="24"/>
          <w:szCs w:val="24"/>
        </w:rPr>
        <w:t xml:space="preserve">My sincere appreciation goes to my parents Mr Fasanu and Mrs Fasanu </w:t>
      </w:r>
      <w:r w:rsidR="00436EFD">
        <w:rPr>
          <w:rFonts w:ascii="Times New Roman" w:hAnsi="Times New Roman"/>
          <w:sz w:val="24"/>
          <w:szCs w:val="24"/>
        </w:rPr>
        <w:t>whose I rocognise the love sacrifice remain my greatest pillar. Also, my special thanks goes to my younger brother for nurturing love also my sincere appreciation goes to my dearest friends most especially Ojelade Philiph for his unwavering encouragement for</w:t>
      </w:r>
      <w:r w:rsidRPr="0094542D">
        <w:rPr>
          <w:rFonts w:ascii="Times New Roman" w:hAnsi="Times New Roman"/>
          <w:sz w:val="24"/>
          <w:szCs w:val="24"/>
        </w:rPr>
        <w:t xml:space="preserve"> making this programme a reality. May God Almighty reward you </w:t>
      </w:r>
      <w:r w:rsidR="00436EFD">
        <w:rPr>
          <w:rFonts w:ascii="Times New Roman" w:hAnsi="Times New Roman"/>
          <w:sz w:val="24"/>
          <w:szCs w:val="24"/>
        </w:rPr>
        <w:t xml:space="preserve">all </w:t>
      </w:r>
      <w:r w:rsidRPr="0094542D">
        <w:rPr>
          <w:rFonts w:ascii="Times New Roman" w:hAnsi="Times New Roman"/>
          <w:sz w:val="24"/>
          <w:szCs w:val="24"/>
        </w:rPr>
        <w:t xml:space="preserve">abundantly thank and God bless you (Amen).       </w:t>
      </w:r>
      <w:r w:rsidRPr="0094542D">
        <w:rPr>
          <w:rFonts w:ascii="Times New Roman" w:hAnsi="Times New Roman"/>
          <w:sz w:val="24"/>
          <w:szCs w:val="24"/>
        </w:rPr>
        <w:tab/>
        <w:t xml:space="preserve"> </w:t>
      </w:r>
    </w:p>
    <w:p w:rsidR="00117E09" w:rsidRPr="0094542D" w:rsidRDefault="00117E09" w:rsidP="00117E09">
      <w:pPr>
        <w:spacing w:after="0" w:line="480" w:lineRule="auto"/>
        <w:ind w:firstLine="720"/>
        <w:jc w:val="both"/>
        <w:rPr>
          <w:rFonts w:ascii="Times New Roman" w:hAnsi="Times New Roman"/>
          <w:sz w:val="24"/>
          <w:szCs w:val="24"/>
        </w:rPr>
      </w:pPr>
      <w:r w:rsidRPr="0094542D">
        <w:rPr>
          <w:rFonts w:ascii="Times New Roman" w:hAnsi="Times New Roman"/>
          <w:sz w:val="24"/>
          <w:szCs w:val="24"/>
        </w:rPr>
        <w:t xml:space="preserve">My </w:t>
      </w:r>
      <w:r w:rsidR="00436EFD">
        <w:rPr>
          <w:rFonts w:ascii="Times New Roman" w:hAnsi="Times New Roman"/>
          <w:sz w:val="24"/>
          <w:szCs w:val="24"/>
        </w:rPr>
        <w:t xml:space="preserve">special </w:t>
      </w:r>
      <w:r w:rsidRPr="0094542D">
        <w:rPr>
          <w:rFonts w:ascii="Times New Roman" w:hAnsi="Times New Roman"/>
          <w:sz w:val="24"/>
          <w:szCs w:val="24"/>
        </w:rPr>
        <w:t xml:space="preserve">appreciation goes to </w:t>
      </w:r>
      <w:r w:rsidR="00436EFD">
        <w:rPr>
          <w:rFonts w:ascii="Times New Roman" w:hAnsi="Times New Roman"/>
          <w:sz w:val="24"/>
          <w:szCs w:val="24"/>
        </w:rPr>
        <w:t xml:space="preserve">friends like sister Kazeem Mariam and other more who are too numerous to mention. </w:t>
      </w:r>
      <w:r w:rsidRPr="0094542D">
        <w:rPr>
          <w:rFonts w:ascii="Times New Roman" w:hAnsi="Times New Roman"/>
          <w:sz w:val="24"/>
          <w:szCs w:val="24"/>
        </w:rPr>
        <w:t>Thanks you all and God bless.</w:t>
      </w:r>
    </w:p>
    <w:p w:rsidR="00117E09" w:rsidRPr="0094542D" w:rsidRDefault="00117E09" w:rsidP="00117E09">
      <w:pPr>
        <w:spacing w:after="0" w:line="480" w:lineRule="auto"/>
        <w:ind w:firstLine="720"/>
        <w:jc w:val="both"/>
        <w:rPr>
          <w:rFonts w:ascii="Times New Roman" w:hAnsi="Times New Roman"/>
          <w:b/>
          <w:bCs/>
          <w:sz w:val="24"/>
          <w:szCs w:val="24"/>
        </w:rPr>
      </w:pPr>
      <w:r w:rsidRPr="0094542D">
        <w:rPr>
          <w:rFonts w:ascii="Times New Roman" w:hAnsi="Times New Roman"/>
          <w:sz w:val="24"/>
          <w:szCs w:val="24"/>
        </w:rPr>
        <w:t xml:space="preserve">Lastly, my appreciation goes to everyone that contributed to my academic success. May Almighty God bless you all (Amen)..   </w:t>
      </w:r>
    </w:p>
    <w:p w:rsidR="00117E09" w:rsidRPr="0094542D" w:rsidRDefault="00117E09" w:rsidP="00117E09">
      <w:pPr>
        <w:spacing w:after="0" w:line="480" w:lineRule="auto"/>
        <w:jc w:val="center"/>
        <w:rPr>
          <w:rFonts w:ascii="Times New Roman" w:hAnsi="Times New Roman"/>
          <w:b/>
          <w:bCs/>
          <w:sz w:val="24"/>
          <w:szCs w:val="24"/>
        </w:rPr>
      </w:pPr>
    </w:p>
    <w:p w:rsidR="00117E09" w:rsidRDefault="00117E09" w:rsidP="00117E09">
      <w:pPr>
        <w:spacing w:after="160" w:line="259" w:lineRule="auto"/>
        <w:rPr>
          <w:rFonts w:ascii="Times New Roman" w:hAnsi="Times New Roman"/>
          <w:b/>
          <w:sz w:val="24"/>
          <w:szCs w:val="24"/>
        </w:rPr>
      </w:pPr>
      <w:r w:rsidRPr="0094542D">
        <w:rPr>
          <w:rFonts w:ascii="Times New Roman" w:hAnsi="Times New Roman"/>
          <w:b/>
          <w:sz w:val="24"/>
          <w:szCs w:val="24"/>
        </w:rPr>
        <w:br w:type="page"/>
      </w:r>
    </w:p>
    <w:p w:rsidR="00117E09" w:rsidRPr="00951F01" w:rsidRDefault="00117E09" w:rsidP="00117E09">
      <w:pPr>
        <w:spacing w:after="0" w:line="480" w:lineRule="auto"/>
        <w:jc w:val="center"/>
        <w:rPr>
          <w:rFonts w:ascii="Times New Roman" w:hAnsi="Times New Roman"/>
          <w:b/>
          <w:sz w:val="24"/>
          <w:szCs w:val="24"/>
        </w:rPr>
      </w:pPr>
      <w:r w:rsidRPr="00951F01">
        <w:rPr>
          <w:rFonts w:ascii="Times New Roman" w:hAnsi="Times New Roman"/>
          <w:b/>
          <w:sz w:val="24"/>
          <w:szCs w:val="24"/>
        </w:rPr>
        <w:lastRenderedPageBreak/>
        <w:t>ABSTRACT</w:t>
      </w:r>
    </w:p>
    <w:p w:rsidR="00117E09" w:rsidRPr="00951F01" w:rsidRDefault="00117E09" w:rsidP="00117E09">
      <w:pPr>
        <w:spacing w:after="0" w:line="240" w:lineRule="auto"/>
        <w:jc w:val="both"/>
        <w:rPr>
          <w:rFonts w:ascii="Times New Roman" w:hAnsi="Times New Roman"/>
          <w:i/>
          <w:sz w:val="24"/>
          <w:szCs w:val="24"/>
        </w:rPr>
      </w:pPr>
      <w:r w:rsidRPr="00951F01">
        <w:rPr>
          <w:rFonts w:ascii="Times New Roman" w:hAnsi="Times New Roman"/>
          <w:i/>
          <w:sz w:val="24"/>
          <w:szCs w:val="24"/>
        </w:rPr>
        <w:t xml:space="preserve">This research work was conducted on effect of </w:t>
      </w:r>
      <w:r>
        <w:rPr>
          <w:rFonts w:ascii="Times New Roman" w:hAnsi="Times New Roman"/>
          <w:i/>
          <w:sz w:val="24"/>
          <w:szCs w:val="24"/>
        </w:rPr>
        <w:t>instructional facilities</w:t>
      </w:r>
      <w:r w:rsidRPr="00951F01">
        <w:rPr>
          <w:rFonts w:ascii="Times New Roman" w:hAnsi="Times New Roman"/>
          <w:i/>
          <w:sz w:val="24"/>
          <w:szCs w:val="24"/>
        </w:rPr>
        <w:t xml:space="preserve"> on student performance in chemistry in some selected schools in Ilorin metropolis. A sample of one hundred (100) students and thirty (30) teachers was randomly selected from ten (10) stratified secondary schools in </w:t>
      </w:r>
      <w:r>
        <w:rPr>
          <w:rFonts w:ascii="Times New Roman" w:hAnsi="Times New Roman"/>
          <w:i/>
          <w:sz w:val="24"/>
          <w:szCs w:val="24"/>
        </w:rPr>
        <w:t>Ilorin West LGA.</w:t>
      </w:r>
      <w:r w:rsidRPr="00951F01">
        <w:rPr>
          <w:rFonts w:ascii="Times New Roman" w:hAnsi="Times New Roman"/>
          <w:i/>
          <w:sz w:val="24"/>
          <w:szCs w:val="24"/>
        </w:rPr>
        <w:t xml:space="preserve">, Kwara state. The data collected through the administered questionnaires on the sample subject was analyzed through descriptive statistics of frequencies and simple percentage while all hypotheses were tested at 0.5 level of significance through the use of Pearson Product Moment Correlation Coefficient (PPMC) statistics. The findings of the study revealed that there is significant difference in the opinion of respondents regarding availability, usage and utilization of </w:t>
      </w:r>
      <w:r>
        <w:rPr>
          <w:rFonts w:ascii="Times New Roman" w:hAnsi="Times New Roman"/>
          <w:i/>
          <w:sz w:val="24"/>
          <w:szCs w:val="24"/>
        </w:rPr>
        <w:t>instructional facilities</w:t>
      </w:r>
      <w:r w:rsidRPr="00951F01">
        <w:rPr>
          <w:rFonts w:ascii="Times New Roman" w:hAnsi="Times New Roman"/>
          <w:i/>
          <w:sz w:val="24"/>
          <w:szCs w:val="24"/>
        </w:rPr>
        <w:t xml:space="preserve"> at 0.5 level of significance. Based on the findings it was recommended that adequate </w:t>
      </w:r>
      <w:r>
        <w:rPr>
          <w:rFonts w:ascii="Times New Roman" w:hAnsi="Times New Roman"/>
          <w:i/>
          <w:sz w:val="24"/>
          <w:szCs w:val="24"/>
        </w:rPr>
        <w:t>instructional facilities</w:t>
      </w:r>
      <w:r w:rsidRPr="00951F01">
        <w:rPr>
          <w:rFonts w:ascii="Times New Roman" w:hAnsi="Times New Roman"/>
          <w:i/>
          <w:sz w:val="24"/>
          <w:szCs w:val="24"/>
        </w:rPr>
        <w:t xml:space="preserve"> should be provided for effective teaching and learning, also the government as a matter of policy should recruit more qualified teachers to teach at junior secondary school level most especially Chemistry.</w:t>
      </w:r>
    </w:p>
    <w:p w:rsidR="00117E09" w:rsidRPr="00951F01" w:rsidRDefault="00117E09" w:rsidP="00117E09">
      <w:pPr>
        <w:spacing w:after="0" w:line="240" w:lineRule="auto"/>
        <w:jc w:val="both"/>
        <w:rPr>
          <w:rFonts w:ascii="Times New Roman" w:hAnsi="Times New Roman"/>
          <w:i/>
          <w:sz w:val="24"/>
          <w:szCs w:val="24"/>
        </w:rPr>
      </w:pPr>
    </w:p>
    <w:p w:rsidR="00117E09" w:rsidRPr="00951F01" w:rsidRDefault="00117E09" w:rsidP="00117E09">
      <w:pPr>
        <w:spacing w:after="0" w:line="24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spacing w:after="0" w:line="480" w:lineRule="auto"/>
        <w:jc w:val="both"/>
        <w:rPr>
          <w:rFonts w:ascii="Times New Roman" w:hAnsi="Times New Roman"/>
          <w:i/>
          <w:sz w:val="24"/>
          <w:szCs w:val="24"/>
        </w:rPr>
      </w:pPr>
    </w:p>
    <w:p w:rsidR="00117E09" w:rsidRPr="00951F01" w:rsidRDefault="00117E09" w:rsidP="00117E09">
      <w:pPr>
        <w:tabs>
          <w:tab w:val="left" w:pos="2855"/>
          <w:tab w:val="center" w:pos="4320"/>
        </w:tabs>
        <w:spacing w:after="0" w:line="480" w:lineRule="auto"/>
        <w:rPr>
          <w:rFonts w:ascii="Times New Roman" w:hAnsi="Times New Roman"/>
          <w:b/>
          <w:sz w:val="24"/>
          <w:szCs w:val="24"/>
        </w:rPr>
      </w:pPr>
      <w:r w:rsidRPr="00951F01">
        <w:rPr>
          <w:rFonts w:ascii="Times New Roman" w:hAnsi="Times New Roman"/>
          <w:b/>
          <w:sz w:val="24"/>
          <w:szCs w:val="24"/>
        </w:rPr>
        <w:tab/>
      </w:r>
    </w:p>
    <w:p w:rsidR="00117E09" w:rsidRPr="00951F01" w:rsidRDefault="00117E09" w:rsidP="00117E09">
      <w:pPr>
        <w:tabs>
          <w:tab w:val="left" w:pos="2855"/>
          <w:tab w:val="center" w:pos="4320"/>
        </w:tabs>
        <w:spacing w:after="0" w:line="480" w:lineRule="auto"/>
        <w:rPr>
          <w:rFonts w:ascii="Times New Roman" w:hAnsi="Times New Roman"/>
          <w:b/>
          <w:sz w:val="24"/>
          <w:szCs w:val="24"/>
        </w:rPr>
      </w:pPr>
      <w:r w:rsidRPr="00951F01">
        <w:rPr>
          <w:rFonts w:ascii="Times New Roman" w:hAnsi="Times New Roman"/>
          <w:b/>
          <w:sz w:val="24"/>
          <w:szCs w:val="24"/>
        </w:rPr>
        <w:br w:type="page"/>
      </w:r>
      <w:r w:rsidRPr="00951F01">
        <w:rPr>
          <w:rFonts w:ascii="Times New Roman" w:hAnsi="Times New Roman"/>
          <w:b/>
          <w:sz w:val="24"/>
          <w:szCs w:val="24"/>
        </w:rPr>
        <w:lastRenderedPageBreak/>
        <w:tab/>
        <w:t>TABLE TO CONTENT</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Title page</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i</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Certificate</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ii</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Dedication</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iii</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Acknowledgement</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iv</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Abstract </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v</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Table of Content</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vi</w:t>
      </w:r>
    </w:p>
    <w:p w:rsidR="00117E09" w:rsidRPr="00951F01" w:rsidRDefault="00117E09" w:rsidP="00117E09">
      <w:pPr>
        <w:spacing w:after="0" w:line="480" w:lineRule="auto"/>
        <w:jc w:val="both"/>
        <w:rPr>
          <w:rFonts w:ascii="Times New Roman" w:hAnsi="Times New Roman"/>
          <w:b/>
          <w:sz w:val="24"/>
          <w:szCs w:val="24"/>
        </w:rPr>
      </w:pPr>
      <w:r w:rsidRPr="00951F01">
        <w:rPr>
          <w:rFonts w:ascii="Times New Roman" w:hAnsi="Times New Roman"/>
          <w:b/>
          <w:sz w:val="24"/>
          <w:szCs w:val="24"/>
        </w:rPr>
        <w:t>CHAPTER ONE: INTRODUCTION</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Background to the Study</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1</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Statement of Problem</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3</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Purpose of Study</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4</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17E09"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Research Hypotheses</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5</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 xml:space="preserve">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Sign</w:t>
      </w:r>
      <w:r>
        <w:rPr>
          <w:rFonts w:ascii="Times New Roman" w:hAnsi="Times New Roman"/>
          <w:sz w:val="24"/>
          <w:szCs w:val="24"/>
        </w:rPr>
        <w:t xml:space="preserve">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Operation</w:t>
      </w:r>
      <w:r>
        <w:rPr>
          <w:rFonts w:ascii="Times New Roman" w:hAnsi="Times New Roman"/>
          <w:sz w:val="24"/>
          <w:szCs w:val="24"/>
        </w:rPr>
        <w:t xml:space="preserve">al 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17E09" w:rsidRPr="00951F01" w:rsidRDefault="00117E09" w:rsidP="00117E09">
      <w:pPr>
        <w:spacing w:after="0" w:line="480" w:lineRule="auto"/>
        <w:jc w:val="both"/>
        <w:rPr>
          <w:rFonts w:ascii="Times New Roman" w:hAnsi="Times New Roman"/>
          <w:b/>
          <w:sz w:val="24"/>
          <w:szCs w:val="24"/>
        </w:rPr>
      </w:pPr>
      <w:r w:rsidRPr="00951F01">
        <w:rPr>
          <w:rFonts w:ascii="Times New Roman" w:hAnsi="Times New Roman"/>
          <w:b/>
          <w:sz w:val="24"/>
          <w:szCs w:val="24"/>
        </w:rPr>
        <w:t>CHAPTER TWO: REVIEW OF RELATED LITERATURE</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Contents and Objectives of Senior Secondary Chemistry Curriculum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17E09" w:rsidRPr="00951F01" w:rsidRDefault="00117E09" w:rsidP="00117E09">
      <w:pPr>
        <w:spacing w:after="0" w:line="480" w:lineRule="auto"/>
        <w:jc w:val="both"/>
        <w:rPr>
          <w:rFonts w:ascii="Times New Roman" w:hAnsi="Times New Roman"/>
          <w:bCs/>
          <w:sz w:val="24"/>
          <w:szCs w:val="24"/>
        </w:rPr>
      </w:pPr>
      <w:r w:rsidRPr="00951F01">
        <w:rPr>
          <w:rFonts w:ascii="Times New Roman" w:hAnsi="Times New Roman"/>
          <w:bCs/>
          <w:sz w:val="24"/>
          <w:szCs w:val="24"/>
        </w:rPr>
        <w:t xml:space="preserve">Studies on the Role of </w:t>
      </w:r>
      <w:r>
        <w:rPr>
          <w:rFonts w:ascii="Times New Roman" w:hAnsi="Times New Roman"/>
          <w:bCs/>
          <w:sz w:val="24"/>
          <w:szCs w:val="24"/>
        </w:rPr>
        <w:t>Instructional facilities</w:t>
      </w:r>
      <w:r w:rsidRPr="00951F01">
        <w:rPr>
          <w:rFonts w:ascii="Times New Roman" w:hAnsi="Times New Roman"/>
          <w:bCs/>
          <w:sz w:val="24"/>
          <w:szCs w:val="24"/>
        </w:rPr>
        <w:t xml:space="preserve"> in Teaching and Learning of Chemistry  </w:t>
      </w:r>
      <w:r>
        <w:rPr>
          <w:rFonts w:ascii="Times New Roman" w:hAnsi="Times New Roman"/>
          <w:bCs/>
          <w:sz w:val="24"/>
          <w:szCs w:val="24"/>
        </w:rPr>
        <w:tab/>
        <w:t>14</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color w:val="000000"/>
          <w:sz w:val="24"/>
          <w:szCs w:val="24"/>
        </w:rPr>
        <w:t xml:space="preserve">Availability, Accessibility and Utilization of </w:t>
      </w:r>
      <w:r>
        <w:rPr>
          <w:rFonts w:ascii="Times New Roman" w:hAnsi="Times New Roman"/>
          <w:color w:val="000000"/>
          <w:sz w:val="24"/>
          <w:szCs w:val="24"/>
        </w:rPr>
        <w:t>Instructional facilities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17</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color w:val="000000"/>
          <w:sz w:val="24"/>
          <w:szCs w:val="24"/>
        </w:rPr>
        <w:lastRenderedPageBreak/>
        <w:t xml:space="preserve">Challenges in Using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in Teaching Chemistry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r>
        <w:rPr>
          <w:rFonts w:ascii="Times New Roman" w:hAnsi="Times New Roman"/>
          <w:color w:val="000000"/>
          <w:sz w:val="24"/>
          <w:szCs w:val="24"/>
        </w:rPr>
        <w:tab/>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Appraisal of the Literatures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117E09" w:rsidRPr="00951F01" w:rsidRDefault="00117E09" w:rsidP="00117E09">
      <w:pPr>
        <w:spacing w:after="0" w:line="480" w:lineRule="auto"/>
        <w:rPr>
          <w:rFonts w:ascii="Times New Roman" w:hAnsi="Times New Roman"/>
          <w:b/>
          <w:bCs/>
          <w:sz w:val="24"/>
          <w:szCs w:val="24"/>
        </w:rPr>
      </w:pPr>
      <w:r w:rsidRPr="00951F01">
        <w:rPr>
          <w:rFonts w:ascii="Times New Roman" w:hAnsi="Times New Roman"/>
          <w:b/>
          <w:bCs/>
          <w:sz w:val="24"/>
          <w:szCs w:val="24"/>
        </w:rPr>
        <w:t xml:space="preserve">CHAPTER THREE: - RESEARCH METHOD </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Population of the Study </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25</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Sample and Sampling Technique</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25</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Research Instrument</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26</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Validity</w:t>
      </w:r>
      <w:r>
        <w:rPr>
          <w:rFonts w:ascii="Times New Roman" w:hAnsi="Times New Roman"/>
          <w:sz w:val="24"/>
          <w:szCs w:val="24"/>
        </w:rPr>
        <w:t xml:space="preserve">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Procedure for Data Collection </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27</w:t>
      </w:r>
    </w:p>
    <w:p w:rsidR="00117E09" w:rsidRPr="00951F01" w:rsidRDefault="00117E09" w:rsidP="00117E09">
      <w:pPr>
        <w:spacing w:after="0" w:line="480" w:lineRule="auto"/>
        <w:jc w:val="both"/>
        <w:rPr>
          <w:rFonts w:ascii="Times New Roman" w:hAnsi="Times New Roman"/>
          <w:b/>
          <w:bCs/>
          <w:sz w:val="24"/>
          <w:szCs w:val="24"/>
        </w:rPr>
      </w:pPr>
      <w:r w:rsidRPr="00951F01">
        <w:rPr>
          <w:rFonts w:ascii="Times New Roman" w:hAnsi="Times New Roman"/>
          <w:sz w:val="24"/>
          <w:szCs w:val="24"/>
        </w:rPr>
        <w:t>Data Analysis Technique</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27</w:t>
      </w:r>
    </w:p>
    <w:p w:rsidR="00117E09" w:rsidRPr="00951F01" w:rsidRDefault="00117E09" w:rsidP="00117E09">
      <w:pPr>
        <w:spacing w:after="0" w:line="480" w:lineRule="auto"/>
        <w:ind w:right="-1044"/>
        <w:rPr>
          <w:rFonts w:ascii="Times New Roman" w:hAnsi="Times New Roman"/>
          <w:b/>
          <w:bCs/>
          <w:sz w:val="24"/>
          <w:szCs w:val="24"/>
        </w:rPr>
      </w:pPr>
      <w:r w:rsidRPr="00951F01">
        <w:rPr>
          <w:rFonts w:ascii="Times New Roman" w:hAnsi="Times New Roman"/>
          <w:b/>
          <w:bCs/>
          <w:sz w:val="24"/>
          <w:szCs w:val="24"/>
        </w:rPr>
        <w:t xml:space="preserve">CHAPTER FOUR: DATA ANALYSIS AND PRESENTATION OF RESULTS </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 xml:space="preserve">Discussion of Finding </w:t>
      </w:r>
      <w:r w:rsidRPr="00951F01">
        <w:rPr>
          <w:rFonts w:ascii="Times New Roman" w:hAnsi="Times New Roman"/>
          <w:sz w:val="24"/>
          <w:szCs w:val="24"/>
        </w:rPr>
        <w:tab/>
      </w:r>
      <w:r w:rsidRPr="00951F0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117E09" w:rsidRPr="00951F01" w:rsidRDefault="00117E09" w:rsidP="00117E09">
      <w:pPr>
        <w:spacing w:after="0" w:line="480" w:lineRule="auto"/>
        <w:ind w:right="-511"/>
        <w:rPr>
          <w:rFonts w:ascii="Times New Roman" w:hAnsi="Times New Roman"/>
          <w:b/>
          <w:bCs/>
          <w:sz w:val="24"/>
          <w:szCs w:val="24"/>
        </w:rPr>
      </w:pPr>
      <w:r w:rsidRPr="00951F01">
        <w:rPr>
          <w:rFonts w:ascii="Times New Roman" w:hAnsi="Times New Roman"/>
          <w:b/>
          <w:bCs/>
          <w:sz w:val="24"/>
          <w:szCs w:val="24"/>
        </w:rPr>
        <w:t>CHAPTER FIVE: SUMMARY, CONCLUSION AND RECOMMENDATION</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951F01">
        <w:rPr>
          <w:rFonts w:ascii="Times New Roman" w:hAnsi="Times New Roman"/>
          <w:sz w:val="24"/>
          <w:szCs w:val="24"/>
        </w:rPr>
        <w:t>6</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951F01">
        <w:rPr>
          <w:rFonts w:ascii="Times New Roman" w:hAnsi="Times New Roman"/>
          <w:sz w:val="24"/>
          <w:szCs w:val="24"/>
        </w:rPr>
        <w:t>6</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951F01">
        <w:rPr>
          <w:rFonts w:ascii="Times New Roman" w:hAnsi="Times New Roman"/>
          <w:sz w:val="24"/>
          <w:szCs w:val="24"/>
        </w:rPr>
        <w:t>7</w:t>
      </w:r>
    </w:p>
    <w:p w:rsidR="00117E09" w:rsidRPr="00951F01" w:rsidRDefault="00117E09" w:rsidP="00117E09">
      <w:pPr>
        <w:spacing w:after="0" w:line="480" w:lineRule="auto"/>
        <w:jc w:val="both"/>
        <w:rPr>
          <w:rFonts w:ascii="Times New Roman" w:hAnsi="Times New Roman"/>
          <w:sz w:val="24"/>
          <w:szCs w:val="24"/>
        </w:rPr>
      </w:pPr>
      <w:r w:rsidRPr="00951F01">
        <w:rPr>
          <w:rFonts w:ascii="Times New Roman" w:hAnsi="Times New Roman"/>
          <w:sz w:val="24"/>
          <w:szCs w:val="24"/>
        </w:rPr>
        <w:t>Suggest</w:t>
      </w:r>
      <w:r>
        <w:rPr>
          <w:rFonts w:ascii="Times New Roman" w:hAnsi="Times New Roman"/>
          <w:sz w:val="24"/>
          <w:szCs w:val="24"/>
        </w:rPr>
        <w:t>ion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117E09" w:rsidRPr="00951F01" w:rsidRDefault="00117E09" w:rsidP="00117E09">
      <w:pPr>
        <w:spacing w:after="0" w:line="48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117E09" w:rsidRDefault="00117E09" w:rsidP="00117E09">
      <w:pPr>
        <w:spacing w:after="0" w:line="480" w:lineRule="auto"/>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94542D" w:rsidRPr="00951F01" w:rsidRDefault="0094542D" w:rsidP="0094542D">
      <w:pPr>
        <w:spacing w:after="0" w:line="480" w:lineRule="auto"/>
        <w:jc w:val="center"/>
        <w:rPr>
          <w:rFonts w:ascii="Times New Roman" w:hAnsi="Times New Roman"/>
          <w:b/>
          <w:sz w:val="24"/>
          <w:szCs w:val="24"/>
        </w:rPr>
      </w:pPr>
      <w:r w:rsidRPr="00951F01">
        <w:rPr>
          <w:rFonts w:ascii="Times New Roman" w:hAnsi="Times New Roman"/>
          <w:b/>
          <w:sz w:val="24"/>
          <w:szCs w:val="24"/>
        </w:rPr>
        <w:lastRenderedPageBreak/>
        <w:t>CHAPTER ONE</w:t>
      </w:r>
    </w:p>
    <w:p w:rsidR="0094542D" w:rsidRPr="00951F01" w:rsidRDefault="0094542D" w:rsidP="0094542D">
      <w:pPr>
        <w:spacing w:after="0" w:line="480" w:lineRule="auto"/>
        <w:jc w:val="center"/>
        <w:rPr>
          <w:rFonts w:ascii="Times New Roman" w:hAnsi="Times New Roman"/>
          <w:b/>
          <w:sz w:val="24"/>
          <w:szCs w:val="24"/>
        </w:rPr>
      </w:pPr>
      <w:r w:rsidRPr="00951F01">
        <w:rPr>
          <w:rFonts w:ascii="Times New Roman" w:hAnsi="Times New Roman"/>
          <w:b/>
          <w:sz w:val="24"/>
          <w:szCs w:val="24"/>
        </w:rPr>
        <w:t>INTRODUCTION</w:t>
      </w:r>
    </w:p>
    <w:p w:rsidR="0094542D" w:rsidRPr="00951F01" w:rsidRDefault="0094542D" w:rsidP="0094542D">
      <w:pPr>
        <w:spacing w:after="0" w:line="480" w:lineRule="auto"/>
        <w:rPr>
          <w:rFonts w:ascii="Times New Roman" w:hAnsi="Times New Roman"/>
          <w:b/>
          <w:sz w:val="24"/>
          <w:szCs w:val="24"/>
        </w:rPr>
      </w:pPr>
      <w:r w:rsidRPr="00951F01">
        <w:rPr>
          <w:rFonts w:ascii="Times New Roman" w:hAnsi="Times New Roman"/>
          <w:b/>
          <w:sz w:val="24"/>
          <w:szCs w:val="24"/>
        </w:rPr>
        <w:t>Background to the Study</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The utmost importance attached to education in Nigeria was clearly stated in the National Policy on Education (FGN 2016). The Federal Republic of Nigeria in this policy, adopt education as an instrument par excellence for effective national development, therefore, schools at various levels are expected to educate future leaders and develop high level of technical and technological capacities needed for economic growth and development (Osokoya, 2018).</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Hence, science being the foundation of sustainable development is undeniably and unquestionably the key to national growth and prosperity (Samba, 2018). It is the foundation of scientific and technological breakthrough in any nation of the world. It is in this light that the Federal Government of Nigeria (FGN, 2016) enshrines in the National Policy on Education (NPE) the promotion of science as a means for technological development. Abimbola and Omosewo (2016) viewed science as a body of knowledge, a way of investigating our method about and a way of thinking in pursuit of an understanding of nature. While Honby (2020) previewed science as knowledge about structure and behavior of a natural and physical mud which is based on fact that one can prove Ahmed, Abimbola, Omosewo and Akanbi (2019) also stated that the level of scientific and Okumu, Mutai, Mwangasha, Omolo &amp; Munyeke, 2019). This had resulted to rapid changes taking place in medicine, industry, communication, and Chemistry. Science as an agent of development plays an important role in bringing about these changes through technological advancement, national wealth enhancement, health improvement </w:t>
      </w:r>
      <w:r w:rsidRPr="00951F01">
        <w:rPr>
          <w:rFonts w:ascii="Times New Roman" w:hAnsi="Times New Roman"/>
          <w:sz w:val="24"/>
          <w:szCs w:val="24"/>
        </w:rPr>
        <w:lastRenderedPageBreak/>
        <w:t>and industrialization (Validya, 2018), this is why scientific and technological breakthrough is usually the goal of any developing nation like Nigeria (Bello, 2017). Chemistry being a core science subject serves as basis for which most of these technological advancement is built upon.</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 xml:space="preserve">The search for efficient and effective delivery of instruction to students has always been major concern of science educators. This is so as a result of repeated mass failure recorded in West African senior secondary school examination (WASSCE). Among other factors that could be responsible for this failure, are the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which definitely must have a significant role to play in teaching and learning processes.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are defined by different authors though they convey the same meaning when interpreted. Instructional material could be explained as devices through which knowledge, skills, attitude, ideas, beliefs and values got transmitted to the learner by the teacher in order to ease teaching–learning process. </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 xml:space="preserve">Akanbi (2016) defined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as materials designed to enrich the teaching and learning processes and hence contribute to better learning. Leohard (2017), conceived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as “a wide range of materials and devices, designed to provide realistic imagery and substitute experiences in order to enrich curricular experiences of many kinds”. From the afore mentioned  meanings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the best way of helping pupils to learn is to bring them face to face with the world which education intends to introduce to them (Mkpa, (2018). He stressed further that one way this can be attained is by using real objects in real life situations for instruction. Where real life situation are not possible, the alternative is for the teacher to use representations of real life situations. These representations are materials, devices and techniques that help the teacher to make realistic approach to his job. </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lastRenderedPageBreak/>
        <w:t xml:space="preserve">Whether real or substitutes, these representations have a common goal. They help the teacher to convey the intended message effectively and meaningfully to the learners so that the learners receive, understand, retain and apply the experience gained to reach overall educational goals. Some authors have written to classify the types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that may be used in teaching and learning (Ezegbe, (2019), Adjai, (2019) Ukeje, (2020)).</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Aromolaran (2019) noted that the lack of material and equipment was a significant problem in the Nigerian education system. The school system is also characterized by the rigidities of centralized curriculum development and a lack of human materials both of which restrict institutions from attempting more innovative and flexible approaches. So as to equip students to succeed at a time of rapid curriculum change in science and technology, the practice of starving schools of equipment and funds needs to cease (Nwana, 2018). </w:t>
      </w:r>
    </w:p>
    <w:p w:rsidR="0094542D" w:rsidRPr="00951F01" w:rsidRDefault="0094542D" w:rsidP="0094542D">
      <w:pPr>
        <w:spacing w:after="0" w:line="480" w:lineRule="auto"/>
        <w:jc w:val="both"/>
        <w:rPr>
          <w:rFonts w:ascii="Times New Roman" w:hAnsi="Times New Roman"/>
          <w:b/>
          <w:sz w:val="24"/>
          <w:szCs w:val="24"/>
        </w:rPr>
      </w:pPr>
      <w:r w:rsidRPr="00951F01">
        <w:rPr>
          <w:rFonts w:ascii="Times New Roman" w:hAnsi="Times New Roman"/>
          <w:b/>
          <w:sz w:val="24"/>
          <w:szCs w:val="24"/>
        </w:rPr>
        <w:t xml:space="preserve">Statement of Problem </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 xml:space="preserve">The problems militating against the effective teaching and learning are lack of numbers of qualified teachers, inadequate and lack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library facilities to mentions but few. Almost all the concept of Chemistry are taught without using the appropriate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which would aid effective teaching and learning processes. </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Availability and usage of </w:t>
      </w:r>
      <w:r>
        <w:rPr>
          <w:rFonts w:ascii="Times New Roman" w:hAnsi="Times New Roman"/>
          <w:sz w:val="24"/>
          <w:szCs w:val="24"/>
        </w:rPr>
        <w:t>instructional facilities</w:t>
      </w:r>
      <w:r w:rsidRPr="00951F01">
        <w:rPr>
          <w:rFonts w:ascii="Times New Roman" w:hAnsi="Times New Roman"/>
          <w:sz w:val="24"/>
          <w:szCs w:val="24"/>
        </w:rPr>
        <w:t xml:space="preserve"> is important to academic performance. Olutola (2019) was categorical in his view noted that the idea of excellence in any school depends on the goals set for itself, but goals in turn, depends on what the teachers are capable of accomplishing in the teaching-learning process that show a permanent change in the behaviour of the students. It is the opinion of this writer that like in any other practical or skilled subject, </w:t>
      </w:r>
      <w:r w:rsidRPr="00951F01">
        <w:rPr>
          <w:rFonts w:ascii="Times New Roman" w:hAnsi="Times New Roman"/>
          <w:sz w:val="24"/>
          <w:szCs w:val="24"/>
        </w:rPr>
        <w:lastRenderedPageBreak/>
        <w:t xml:space="preserve">availability and usage of </w:t>
      </w:r>
      <w:r>
        <w:rPr>
          <w:rFonts w:ascii="Times New Roman" w:hAnsi="Times New Roman"/>
          <w:sz w:val="24"/>
          <w:szCs w:val="24"/>
        </w:rPr>
        <w:t>instructional facilities</w:t>
      </w:r>
      <w:r w:rsidRPr="00951F01">
        <w:rPr>
          <w:rFonts w:ascii="Times New Roman" w:hAnsi="Times New Roman"/>
          <w:sz w:val="24"/>
          <w:szCs w:val="24"/>
        </w:rPr>
        <w:t xml:space="preserve"> and other teaching equipment and facilities in Chemistry as a subject are of great importance if the students’ academic performance is to be enhanced. </w:t>
      </w:r>
    </w:p>
    <w:p w:rsidR="0094542D" w:rsidRPr="003D022A"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tab/>
        <w:t xml:space="preserve">One of the implications of the foregoing is that if the teaching materials needed for teaching skills subjects are not made available to teachers at affordable prices to students where necessary, the teachers and students would be denied of the requisite exposure to such materials. This study was developed to investigate </w:t>
      </w:r>
      <w:r w:rsidRPr="003D022A">
        <w:rPr>
          <w:rFonts w:ascii="Times New Roman" w:hAnsi="Times New Roman"/>
          <w:sz w:val="24"/>
          <w:szCs w:val="24"/>
        </w:rPr>
        <w:t>the availability and utilization of instructional facilities for effective teaching and learning of chemistry in some selected school in Ilorin West LGA Kwara State.</w:t>
      </w:r>
    </w:p>
    <w:p w:rsidR="0094542D" w:rsidRPr="00951F01" w:rsidRDefault="0094542D" w:rsidP="0094542D">
      <w:pPr>
        <w:spacing w:after="0" w:line="480" w:lineRule="auto"/>
        <w:jc w:val="both"/>
        <w:rPr>
          <w:rFonts w:ascii="Times New Roman" w:hAnsi="Times New Roman"/>
          <w:b/>
          <w:color w:val="000000"/>
          <w:sz w:val="24"/>
          <w:szCs w:val="24"/>
        </w:rPr>
      </w:pPr>
      <w:r w:rsidRPr="00951F01">
        <w:rPr>
          <w:rFonts w:ascii="Times New Roman" w:hAnsi="Times New Roman"/>
          <w:b/>
          <w:color w:val="000000"/>
          <w:sz w:val="24"/>
          <w:szCs w:val="24"/>
        </w:rPr>
        <w:t xml:space="preserve">Purpose of Study </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 xml:space="preserve">The general purpose of this study is to investigate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color w:val="000000"/>
          <w:sz w:val="24"/>
          <w:szCs w:val="24"/>
        </w:rPr>
        <w:t>. The study will specifically deal with the following;</w:t>
      </w:r>
    </w:p>
    <w:p w:rsidR="0094542D" w:rsidRPr="00951F01" w:rsidRDefault="0094542D" w:rsidP="0094542D">
      <w:pPr>
        <w:numPr>
          <w:ilvl w:val="0"/>
          <w:numId w:val="7"/>
        </w:numPr>
        <w:spacing w:after="0" w:line="480" w:lineRule="auto"/>
        <w:ind w:left="720" w:hanging="720"/>
        <w:jc w:val="both"/>
        <w:rPr>
          <w:rFonts w:ascii="Times New Roman" w:hAnsi="Times New Roman"/>
          <w:color w:val="000000"/>
          <w:sz w:val="24"/>
          <w:szCs w:val="24"/>
        </w:rPr>
      </w:pPr>
      <w:r w:rsidRPr="00951F01">
        <w:rPr>
          <w:rFonts w:ascii="Times New Roman" w:hAnsi="Times New Roman"/>
          <w:color w:val="000000"/>
          <w:sz w:val="24"/>
          <w:szCs w:val="24"/>
        </w:rPr>
        <w:t xml:space="preserve">To determine the availability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and their utilization in teaching Chemistry in selected secondary schools.</w:t>
      </w:r>
    </w:p>
    <w:p w:rsidR="0094542D" w:rsidRPr="00951F01" w:rsidRDefault="0094542D" w:rsidP="0094542D">
      <w:pPr>
        <w:numPr>
          <w:ilvl w:val="0"/>
          <w:numId w:val="7"/>
        </w:numPr>
        <w:spacing w:after="0" w:line="480" w:lineRule="auto"/>
        <w:ind w:left="720" w:hanging="720"/>
        <w:jc w:val="both"/>
        <w:rPr>
          <w:rFonts w:ascii="Times New Roman" w:hAnsi="Times New Roman"/>
          <w:color w:val="000000"/>
          <w:sz w:val="24"/>
          <w:szCs w:val="24"/>
        </w:rPr>
      </w:pPr>
      <w:r w:rsidRPr="00951F01">
        <w:rPr>
          <w:rFonts w:ascii="Times New Roman" w:hAnsi="Times New Roman"/>
          <w:color w:val="000000"/>
          <w:sz w:val="24"/>
          <w:szCs w:val="24"/>
        </w:rPr>
        <w:t>To determine the accessibility of instructional material used in secondary schools.</w:t>
      </w:r>
    </w:p>
    <w:p w:rsidR="0094542D" w:rsidRPr="00951F01" w:rsidRDefault="0094542D" w:rsidP="0094542D">
      <w:pPr>
        <w:numPr>
          <w:ilvl w:val="0"/>
          <w:numId w:val="7"/>
        </w:numPr>
        <w:spacing w:after="0" w:line="480" w:lineRule="auto"/>
        <w:ind w:left="720" w:hanging="720"/>
        <w:jc w:val="both"/>
        <w:rPr>
          <w:rFonts w:ascii="Times New Roman" w:hAnsi="Times New Roman"/>
          <w:color w:val="000000"/>
          <w:sz w:val="24"/>
          <w:szCs w:val="24"/>
        </w:rPr>
      </w:pPr>
      <w:r w:rsidRPr="00951F01">
        <w:rPr>
          <w:rFonts w:ascii="Times New Roman" w:hAnsi="Times New Roman"/>
          <w:color w:val="000000"/>
          <w:sz w:val="24"/>
          <w:szCs w:val="24"/>
        </w:rPr>
        <w:t xml:space="preserve">To determine challenges of utilizing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in teaching Chemistry.</w:t>
      </w:r>
    </w:p>
    <w:p w:rsidR="0094542D" w:rsidRPr="00951F01" w:rsidRDefault="0094542D" w:rsidP="0094542D">
      <w:pPr>
        <w:spacing w:after="0" w:line="480" w:lineRule="auto"/>
        <w:jc w:val="both"/>
        <w:rPr>
          <w:rFonts w:ascii="Times New Roman" w:hAnsi="Times New Roman"/>
          <w:b/>
          <w:color w:val="000000"/>
          <w:sz w:val="24"/>
          <w:szCs w:val="24"/>
        </w:rPr>
      </w:pPr>
      <w:r w:rsidRPr="00951F01">
        <w:rPr>
          <w:rFonts w:ascii="Times New Roman" w:hAnsi="Times New Roman"/>
          <w:b/>
          <w:color w:val="000000"/>
          <w:sz w:val="24"/>
          <w:szCs w:val="24"/>
        </w:rPr>
        <w:t>Research Questions</w:t>
      </w:r>
    </w:p>
    <w:p w:rsidR="0094542D" w:rsidRPr="00951F01" w:rsidRDefault="0094542D" w:rsidP="0094542D">
      <w:pPr>
        <w:spacing w:after="0" w:line="480" w:lineRule="auto"/>
        <w:jc w:val="both"/>
        <w:rPr>
          <w:rFonts w:ascii="Times New Roman" w:hAnsi="Times New Roman"/>
          <w:color w:val="000000"/>
          <w:sz w:val="24"/>
          <w:szCs w:val="24"/>
        </w:rPr>
      </w:pPr>
      <w:r w:rsidRPr="00951F01">
        <w:rPr>
          <w:rFonts w:ascii="Times New Roman" w:hAnsi="Times New Roman"/>
          <w:b/>
          <w:color w:val="000000"/>
          <w:sz w:val="24"/>
          <w:szCs w:val="24"/>
        </w:rPr>
        <w:tab/>
      </w:r>
      <w:r w:rsidRPr="00951F01">
        <w:rPr>
          <w:rFonts w:ascii="Times New Roman" w:hAnsi="Times New Roman"/>
          <w:color w:val="000000"/>
          <w:sz w:val="24"/>
          <w:szCs w:val="24"/>
        </w:rPr>
        <w:t xml:space="preserve">The research questions were designed to investigate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color w:val="000000"/>
          <w:sz w:val="24"/>
          <w:szCs w:val="24"/>
        </w:rPr>
        <w:t>. This study will strive to answer the following</w:t>
      </w:r>
      <w:r>
        <w:rPr>
          <w:rFonts w:ascii="Times New Roman" w:hAnsi="Times New Roman"/>
          <w:color w:val="000000"/>
          <w:sz w:val="24"/>
          <w:szCs w:val="24"/>
        </w:rPr>
        <w:t xml:space="preserve"> questions:</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eastAsia="Arial" w:hAnsi="Times New Roman"/>
          <w:color w:val="000000"/>
          <w:sz w:val="24"/>
          <w:szCs w:val="24"/>
        </w:rPr>
        <w:lastRenderedPageBreak/>
        <w:t>(1)</w:t>
      </w:r>
      <w:r w:rsidRPr="00951F01">
        <w:rPr>
          <w:rFonts w:ascii="Times New Roman" w:eastAsia="Arial" w:hAnsi="Times New Roman"/>
          <w:color w:val="000000"/>
          <w:sz w:val="24"/>
          <w:szCs w:val="24"/>
        </w:rPr>
        <w:tab/>
      </w:r>
      <w:r w:rsidRPr="00951F01">
        <w:rPr>
          <w:rFonts w:ascii="Times New Roman" w:hAnsi="Times New Roman"/>
          <w:sz w:val="24"/>
          <w:szCs w:val="24"/>
        </w:rPr>
        <w:t xml:space="preserve">What </w:t>
      </w:r>
      <w:r>
        <w:rPr>
          <w:rFonts w:ascii="Times New Roman" w:hAnsi="Times New Roman"/>
          <w:sz w:val="24"/>
          <w:szCs w:val="24"/>
        </w:rPr>
        <w:t>instructional facilities</w:t>
      </w:r>
      <w:r w:rsidRPr="00951F01">
        <w:rPr>
          <w:rFonts w:ascii="Times New Roman" w:hAnsi="Times New Roman"/>
          <w:sz w:val="24"/>
          <w:szCs w:val="24"/>
        </w:rPr>
        <w:t xml:space="preserve"> in Chemistry are available and use in most sec</w:t>
      </w:r>
      <w:r>
        <w:rPr>
          <w:rFonts w:ascii="Times New Roman" w:hAnsi="Times New Roman"/>
          <w:sz w:val="24"/>
          <w:szCs w:val="24"/>
        </w:rPr>
        <w:t>5</w:t>
      </w:r>
      <w:r w:rsidRPr="00951F01">
        <w:rPr>
          <w:rFonts w:ascii="Times New Roman" w:hAnsi="Times New Roman"/>
          <w:sz w:val="24"/>
          <w:szCs w:val="24"/>
        </w:rPr>
        <w:t xml:space="preserve">ondary schools?    </w:t>
      </w:r>
    </w:p>
    <w:p w:rsidR="0094542D" w:rsidRPr="00951F01" w:rsidRDefault="0094542D" w:rsidP="0094542D">
      <w:pPr>
        <w:spacing w:after="0" w:line="480" w:lineRule="auto"/>
        <w:ind w:left="720" w:hanging="720"/>
        <w:jc w:val="both"/>
        <w:rPr>
          <w:rFonts w:ascii="Times New Roman" w:eastAsia="Arial" w:hAnsi="Times New Roman"/>
          <w:color w:val="000000"/>
          <w:sz w:val="24"/>
          <w:szCs w:val="24"/>
        </w:rPr>
      </w:pPr>
      <w:r w:rsidRPr="00951F01">
        <w:rPr>
          <w:rFonts w:ascii="Times New Roman" w:eastAsia="Arial" w:hAnsi="Times New Roman"/>
          <w:color w:val="000000"/>
          <w:sz w:val="24"/>
          <w:szCs w:val="24"/>
        </w:rPr>
        <w:t>(2)</w:t>
      </w:r>
      <w:r w:rsidRPr="00951F01">
        <w:rPr>
          <w:rFonts w:ascii="Times New Roman" w:eastAsia="Arial" w:hAnsi="Times New Roman"/>
          <w:color w:val="000000"/>
          <w:sz w:val="24"/>
          <w:szCs w:val="24"/>
        </w:rPr>
        <w:tab/>
        <w:t xml:space="preserve">To what extents are the available </w:t>
      </w:r>
      <w:r>
        <w:rPr>
          <w:rFonts w:ascii="Times New Roman" w:eastAsia="Arial" w:hAnsi="Times New Roman"/>
          <w:color w:val="000000"/>
          <w:sz w:val="24"/>
          <w:szCs w:val="24"/>
        </w:rPr>
        <w:t>instructional facilities</w:t>
      </w:r>
      <w:r w:rsidRPr="00951F01">
        <w:rPr>
          <w:rFonts w:ascii="Times New Roman" w:eastAsia="Arial" w:hAnsi="Times New Roman"/>
          <w:color w:val="000000"/>
          <w:sz w:val="24"/>
          <w:szCs w:val="24"/>
        </w:rPr>
        <w:t xml:space="preserve"> in Chemistry accessible to teachers in secondary schools? </w:t>
      </w:r>
    </w:p>
    <w:p w:rsidR="0094542D" w:rsidRPr="00951F01" w:rsidRDefault="0094542D" w:rsidP="0094542D">
      <w:pPr>
        <w:spacing w:after="0" w:line="480" w:lineRule="auto"/>
        <w:ind w:left="720" w:hanging="720"/>
        <w:jc w:val="both"/>
        <w:rPr>
          <w:rFonts w:ascii="Times New Roman" w:eastAsia="Arial" w:hAnsi="Times New Roman"/>
          <w:color w:val="000000"/>
          <w:sz w:val="24"/>
          <w:szCs w:val="24"/>
        </w:rPr>
      </w:pPr>
      <w:r w:rsidRPr="00951F01">
        <w:rPr>
          <w:rFonts w:ascii="Times New Roman" w:eastAsia="Arial" w:hAnsi="Times New Roman"/>
          <w:color w:val="000000"/>
          <w:sz w:val="24"/>
          <w:szCs w:val="24"/>
        </w:rPr>
        <w:t>(3)</w:t>
      </w:r>
      <w:r w:rsidRPr="00951F01">
        <w:rPr>
          <w:rFonts w:ascii="Times New Roman" w:eastAsia="Arial" w:hAnsi="Times New Roman"/>
          <w:color w:val="000000"/>
          <w:sz w:val="24"/>
          <w:szCs w:val="24"/>
        </w:rPr>
        <w:tab/>
        <w:t xml:space="preserve">What are the challenges in utilizing instructional material in Chemistry in secondary schools? </w:t>
      </w:r>
    </w:p>
    <w:p w:rsidR="0094542D" w:rsidRPr="00951F01" w:rsidRDefault="0094542D" w:rsidP="0094542D">
      <w:pPr>
        <w:spacing w:after="0" w:line="480" w:lineRule="auto"/>
        <w:jc w:val="both"/>
        <w:rPr>
          <w:rFonts w:ascii="Times New Roman" w:hAnsi="Times New Roman"/>
          <w:b/>
          <w:sz w:val="24"/>
          <w:szCs w:val="24"/>
        </w:rPr>
      </w:pPr>
      <w:r w:rsidRPr="00951F01">
        <w:rPr>
          <w:rFonts w:ascii="Times New Roman" w:hAnsi="Times New Roman"/>
          <w:b/>
          <w:sz w:val="24"/>
          <w:szCs w:val="24"/>
        </w:rPr>
        <w:t xml:space="preserve">Research Hypotheses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 xml:space="preserve">       The following null hypotheses would be tested:</w:t>
      </w:r>
    </w:p>
    <w:p w:rsidR="0094542D" w:rsidRPr="00951F01" w:rsidRDefault="0094542D" w:rsidP="0094542D">
      <w:pPr>
        <w:spacing w:after="0" w:line="480" w:lineRule="auto"/>
        <w:ind w:left="720" w:hanging="720"/>
        <w:jc w:val="both"/>
        <w:rPr>
          <w:rFonts w:ascii="Times New Roman" w:hAnsi="Times New Roman"/>
          <w:sz w:val="24"/>
          <w:szCs w:val="24"/>
        </w:rPr>
      </w:pPr>
      <w:r w:rsidRPr="00951F01">
        <w:rPr>
          <w:rFonts w:ascii="Times New Roman" w:hAnsi="Times New Roman"/>
          <w:b/>
          <w:sz w:val="24"/>
          <w:szCs w:val="24"/>
        </w:rPr>
        <w:t>Ho</w:t>
      </w:r>
      <w:r w:rsidRPr="00951F01">
        <w:rPr>
          <w:rFonts w:ascii="Times New Roman" w:hAnsi="Times New Roman"/>
          <w:b/>
          <w:sz w:val="24"/>
          <w:szCs w:val="24"/>
          <w:vertAlign w:val="subscript"/>
        </w:rPr>
        <w:t>1</w:t>
      </w:r>
      <w:r w:rsidRPr="00951F01">
        <w:rPr>
          <w:rFonts w:ascii="Times New Roman" w:hAnsi="Times New Roman"/>
          <w:b/>
          <w:sz w:val="24"/>
          <w:szCs w:val="24"/>
        </w:rPr>
        <w:t xml:space="preserve">: </w:t>
      </w:r>
      <w:r w:rsidRPr="00951F01">
        <w:rPr>
          <w:rFonts w:ascii="Times New Roman" w:hAnsi="Times New Roman"/>
          <w:sz w:val="24"/>
          <w:szCs w:val="24"/>
        </w:rPr>
        <w:tab/>
        <w:t xml:space="preserve">There is no significant relationship in the opinion of respondents regarding availability and usage of </w:t>
      </w:r>
      <w:r>
        <w:rPr>
          <w:rFonts w:ascii="Times New Roman" w:hAnsi="Times New Roman"/>
          <w:sz w:val="24"/>
          <w:szCs w:val="24"/>
        </w:rPr>
        <w:t>instructional facilities</w:t>
      </w:r>
      <w:r w:rsidRPr="00951F01">
        <w:rPr>
          <w:rFonts w:ascii="Times New Roman" w:hAnsi="Times New Roman"/>
          <w:sz w:val="24"/>
          <w:szCs w:val="24"/>
        </w:rPr>
        <w:t xml:space="preserve"> for teaching and learning of Chemistry at secondary schools.  </w:t>
      </w:r>
    </w:p>
    <w:p w:rsidR="0094542D" w:rsidRPr="00951F01" w:rsidRDefault="0094542D" w:rsidP="0094542D">
      <w:pPr>
        <w:spacing w:after="0" w:line="480" w:lineRule="auto"/>
        <w:ind w:left="720" w:hanging="720"/>
        <w:jc w:val="both"/>
        <w:rPr>
          <w:rFonts w:ascii="Times New Roman" w:hAnsi="Times New Roman"/>
          <w:sz w:val="24"/>
          <w:szCs w:val="24"/>
        </w:rPr>
      </w:pPr>
      <w:r w:rsidRPr="00951F01">
        <w:rPr>
          <w:rFonts w:ascii="Times New Roman" w:hAnsi="Times New Roman"/>
          <w:b/>
          <w:sz w:val="24"/>
          <w:szCs w:val="24"/>
        </w:rPr>
        <w:t>Ho</w:t>
      </w:r>
      <w:r w:rsidRPr="00951F01">
        <w:rPr>
          <w:rFonts w:ascii="Times New Roman" w:hAnsi="Times New Roman"/>
          <w:b/>
          <w:sz w:val="24"/>
          <w:szCs w:val="24"/>
          <w:vertAlign w:val="subscript"/>
        </w:rPr>
        <w:t>2</w:t>
      </w:r>
      <w:r w:rsidRPr="00951F01">
        <w:rPr>
          <w:rFonts w:ascii="Times New Roman" w:hAnsi="Times New Roman"/>
          <w:b/>
          <w:sz w:val="24"/>
          <w:szCs w:val="24"/>
        </w:rPr>
        <w:t xml:space="preserve">: </w:t>
      </w:r>
      <w:r w:rsidRPr="00951F01">
        <w:rPr>
          <w:rFonts w:ascii="Times New Roman" w:hAnsi="Times New Roman"/>
          <w:b/>
          <w:sz w:val="24"/>
          <w:szCs w:val="24"/>
        </w:rPr>
        <w:tab/>
      </w:r>
      <w:r w:rsidRPr="00951F01">
        <w:rPr>
          <w:rFonts w:ascii="Times New Roman" w:hAnsi="Times New Roman"/>
          <w:sz w:val="24"/>
          <w:szCs w:val="24"/>
        </w:rPr>
        <w:t xml:space="preserve">There is no significant relationship in the opinion of respondent regarding availability and accessibility of instructional material in secondary schools.  </w:t>
      </w:r>
    </w:p>
    <w:p w:rsidR="0094542D" w:rsidRPr="00951F01" w:rsidRDefault="0094542D" w:rsidP="0094542D">
      <w:pPr>
        <w:spacing w:after="0" w:line="480" w:lineRule="auto"/>
        <w:ind w:left="720" w:hanging="720"/>
        <w:jc w:val="both"/>
        <w:rPr>
          <w:rFonts w:ascii="Times New Roman" w:hAnsi="Times New Roman"/>
          <w:sz w:val="24"/>
          <w:szCs w:val="24"/>
        </w:rPr>
      </w:pPr>
      <w:r w:rsidRPr="00951F01">
        <w:rPr>
          <w:rFonts w:ascii="Times New Roman" w:hAnsi="Times New Roman"/>
          <w:b/>
          <w:sz w:val="24"/>
          <w:szCs w:val="24"/>
        </w:rPr>
        <w:t>Ho</w:t>
      </w:r>
      <w:r w:rsidRPr="00951F01">
        <w:rPr>
          <w:rFonts w:ascii="Times New Roman" w:hAnsi="Times New Roman"/>
          <w:b/>
          <w:sz w:val="24"/>
          <w:szCs w:val="24"/>
          <w:vertAlign w:val="subscript"/>
        </w:rPr>
        <w:t>3</w:t>
      </w:r>
      <w:r w:rsidRPr="00951F01">
        <w:rPr>
          <w:rFonts w:ascii="Times New Roman" w:hAnsi="Times New Roman"/>
          <w:b/>
          <w:sz w:val="24"/>
          <w:szCs w:val="24"/>
        </w:rPr>
        <w:t>:</w:t>
      </w:r>
      <w:r w:rsidRPr="00951F01">
        <w:rPr>
          <w:rFonts w:ascii="Times New Roman" w:hAnsi="Times New Roman"/>
          <w:sz w:val="24"/>
          <w:szCs w:val="24"/>
        </w:rPr>
        <w:tab/>
        <w:t xml:space="preserve">There is no significant relationship in the opinion of respondent regarding challenges and utilization of instructional material in secondary schools. </w:t>
      </w:r>
    </w:p>
    <w:p w:rsidR="0094542D" w:rsidRPr="00951F01" w:rsidRDefault="0094542D" w:rsidP="0094542D">
      <w:pPr>
        <w:spacing w:after="0" w:line="480" w:lineRule="auto"/>
        <w:ind w:left="720" w:hanging="720"/>
        <w:jc w:val="both"/>
        <w:rPr>
          <w:rFonts w:ascii="Times New Roman" w:hAnsi="Times New Roman"/>
          <w:b/>
          <w:sz w:val="24"/>
          <w:szCs w:val="24"/>
        </w:rPr>
      </w:pPr>
      <w:r w:rsidRPr="00951F01">
        <w:rPr>
          <w:rFonts w:ascii="Times New Roman" w:hAnsi="Times New Roman"/>
          <w:b/>
          <w:sz w:val="24"/>
          <w:szCs w:val="24"/>
        </w:rPr>
        <w:t xml:space="preserve">Delimitation of the Study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researcher has narrowed her study to survey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Pr>
          <w:rFonts w:ascii="Times New Roman" w:hAnsi="Times New Roman"/>
          <w:sz w:val="24"/>
          <w:szCs w:val="24"/>
        </w:rPr>
        <w:t>.</w:t>
      </w:r>
      <w:r w:rsidRPr="00951F01">
        <w:rPr>
          <w:rFonts w:ascii="Times New Roman" w:hAnsi="Times New Roman"/>
          <w:sz w:val="24"/>
          <w:szCs w:val="24"/>
        </w:rPr>
        <w:t xml:space="preserve"> The study has limited to only secondary schools. This is due to limited time frame and financial constraint.    </w:t>
      </w:r>
    </w:p>
    <w:p w:rsidR="0094542D" w:rsidRDefault="0094542D" w:rsidP="0094542D">
      <w:pPr>
        <w:spacing w:after="0" w:line="480" w:lineRule="auto"/>
        <w:ind w:left="720" w:hanging="720"/>
        <w:jc w:val="both"/>
        <w:rPr>
          <w:rFonts w:ascii="Times New Roman" w:hAnsi="Times New Roman"/>
          <w:b/>
          <w:sz w:val="24"/>
          <w:szCs w:val="24"/>
        </w:rPr>
      </w:pPr>
    </w:p>
    <w:p w:rsidR="0094542D" w:rsidRPr="00951F01" w:rsidRDefault="0094542D" w:rsidP="0094542D">
      <w:pPr>
        <w:spacing w:after="0" w:line="480" w:lineRule="auto"/>
        <w:ind w:left="720" w:hanging="720"/>
        <w:jc w:val="both"/>
        <w:rPr>
          <w:rFonts w:ascii="Times New Roman" w:hAnsi="Times New Roman"/>
          <w:b/>
          <w:sz w:val="24"/>
          <w:szCs w:val="24"/>
        </w:rPr>
      </w:pPr>
      <w:r w:rsidRPr="00951F01">
        <w:rPr>
          <w:rFonts w:ascii="Times New Roman" w:hAnsi="Times New Roman"/>
          <w:b/>
          <w:sz w:val="24"/>
          <w:szCs w:val="24"/>
        </w:rPr>
        <w:lastRenderedPageBreak/>
        <w:t xml:space="preserve">Scope of the Study </w:t>
      </w:r>
    </w:p>
    <w:p w:rsidR="0094542D" w:rsidRDefault="0094542D" w:rsidP="0094542D">
      <w:pPr>
        <w:spacing w:after="0" w:line="480" w:lineRule="auto"/>
        <w:ind w:firstLine="720"/>
        <w:jc w:val="both"/>
        <w:rPr>
          <w:rFonts w:ascii="Times New Roman" w:hAnsi="Times New Roman"/>
          <w:b/>
          <w:bCs/>
          <w:sz w:val="24"/>
          <w:szCs w:val="24"/>
        </w:rPr>
      </w:pPr>
      <w:r w:rsidRPr="00951F01">
        <w:rPr>
          <w:rFonts w:ascii="Times New Roman" w:hAnsi="Times New Roman"/>
          <w:sz w:val="24"/>
          <w:szCs w:val="24"/>
        </w:rPr>
        <w:t xml:space="preserve">The scope of the study includes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sz w:val="24"/>
          <w:szCs w:val="24"/>
        </w:rPr>
        <w:t xml:space="preserve">. The study would be limited to 5 secondary schools in </w:t>
      </w:r>
      <w:r>
        <w:rPr>
          <w:rFonts w:ascii="Times New Roman" w:hAnsi="Times New Roman"/>
          <w:sz w:val="24"/>
          <w:szCs w:val="24"/>
        </w:rPr>
        <w:t>Ilorin West Local Government Area</w:t>
      </w:r>
      <w:r w:rsidRPr="00951F01">
        <w:rPr>
          <w:rFonts w:ascii="Times New Roman" w:hAnsi="Times New Roman"/>
          <w:sz w:val="24"/>
          <w:szCs w:val="24"/>
        </w:rPr>
        <w:t xml:space="preserve"> of Kwara State.</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Significance of the Study</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findings of this research would be of great importance to the following:- Teachers, school administrators, policy maker and curriculum planners, students, future researchers, among others.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findings of this research work would be of great benefits for teachers in because the study would provide information on the importance of </w:t>
      </w:r>
      <w:r>
        <w:rPr>
          <w:rFonts w:ascii="Times New Roman" w:hAnsi="Times New Roman"/>
          <w:sz w:val="24"/>
          <w:szCs w:val="24"/>
        </w:rPr>
        <w:t>instructional facilities</w:t>
      </w:r>
      <w:r w:rsidRPr="00951F01">
        <w:rPr>
          <w:rFonts w:ascii="Times New Roman" w:hAnsi="Times New Roman"/>
          <w:sz w:val="24"/>
          <w:szCs w:val="24"/>
        </w:rPr>
        <w:t xml:space="preserve">, as a way of enhancing teachers’ access and use of these materials in secondary school. School administrators in secondary schools would benefit from the findings of this study because it would enable them to identify the problems militating against effective teaching and learning of various subject most especially Chemistry.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finding has the potential to provide information to the policy makers and curriculum development bodies who are responsible for curriculum planning and development on the relevance of </w:t>
      </w:r>
      <w:r>
        <w:rPr>
          <w:rFonts w:ascii="Times New Roman" w:hAnsi="Times New Roman"/>
          <w:sz w:val="24"/>
          <w:szCs w:val="24"/>
        </w:rPr>
        <w:t>instructional facilities</w:t>
      </w:r>
      <w:r w:rsidRPr="00951F01">
        <w:rPr>
          <w:rFonts w:ascii="Times New Roman" w:hAnsi="Times New Roman"/>
          <w:sz w:val="24"/>
          <w:szCs w:val="24"/>
        </w:rPr>
        <w:t xml:space="preserve"> to curriculum implementation in schools. Furthermore, these bodies may provide the necessary support for the provision of audio-visual facilities and equipment in Nigeria secondary schools.</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lastRenderedPageBreak/>
        <w:t xml:space="preserve">Furthermore, the findings would prepare the minds of teachers on the need to integrate </w:t>
      </w:r>
      <w:r>
        <w:rPr>
          <w:rFonts w:ascii="Times New Roman" w:hAnsi="Times New Roman"/>
          <w:sz w:val="24"/>
          <w:szCs w:val="24"/>
        </w:rPr>
        <w:t>instructional facilities</w:t>
      </w:r>
      <w:r w:rsidRPr="00951F01">
        <w:rPr>
          <w:rFonts w:ascii="Times New Roman" w:hAnsi="Times New Roman"/>
          <w:sz w:val="24"/>
          <w:szCs w:val="24"/>
        </w:rPr>
        <w:t xml:space="preserve"> in their teaching and learning. The findings and recommendations of this study would assist the government on the need to provide adequate </w:t>
      </w:r>
      <w:r>
        <w:rPr>
          <w:rFonts w:ascii="Times New Roman" w:hAnsi="Times New Roman"/>
          <w:sz w:val="24"/>
          <w:szCs w:val="24"/>
        </w:rPr>
        <w:t>instructional facilities</w:t>
      </w:r>
      <w:r w:rsidRPr="00951F01">
        <w:rPr>
          <w:rFonts w:ascii="Times New Roman" w:hAnsi="Times New Roman"/>
          <w:sz w:val="24"/>
          <w:szCs w:val="24"/>
        </w:rPr>
        <w:t xml:space="preserve"> needed for enhancing teachers’ performance in teaching and learning Chemistry and other subjects in schools.</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Overall, the findings of the study would form a reference point for students and future researchers. Since this research is restricted to the availability and teachers use of </w:t>
      </w:r>
      <w:r>
        <w:rPr>
          <w:rFonts w:ascii="Times New Roman" w:hAnsi="Times New Roman"/>
          <w:sz w:val="24"/>
          <w:szCs w:val="24"/>
        </w:rPr>
        <w:t>instructional facilities</w:t>
      </w:r>
      <w:r w:rsidRPr="00951F01">
        <w:rPr>
          <w:rFonts w:ascii="Times New Roman" w:hAnsi="Times New Roman"/>
          <w:sz w:val="24"/>
          <w:szCs w:val="24"/>
        </w:rPr>
        <w:t xml:space="preserve"> in teaching and learning in schools, it is hope that the findings and recommendations would make significant improvement in the teaching and learning of Chemistry in Nigerian schools. </w:t>
      </w:r>
    </w:p>
    <w:p w:rsidR="0094542D" w:rsidRPr="00951F01" w:rsidRDefault="0094542D" w:rsidP="0094542D">
      <w:pPr>
        <w:tabs>
          <w:tab w:val="left" w:pos="720"/>
        </w:tabs>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Operational Definition of Terms </w:t>
      </w:r>
    </w:p>
    <w:p w:rsidR="0094542D" w:rsidRPr="00951F01" w:rsidRDefault="0094542D" w:rsidP="0094542D">
      <w:pPr>
        <w:tabs>
          <w:tab w:val="left" w:pos="720"/>
        </w:tabs>
        <w:spacing w:after="0" w:line="480" w:lineRule="auto"/>
        <w:jc w:val="both"/>
        <w:rPr>
          <w:rFonts w:ascii="Times New Roman" w:hAnsi="Times New Roman"/>
          <w:sz w:val="24"/>
          <w:szCs w:val="24"/>
        </w:rPr>
      </w:pPr>
      <w:r w:rsidRPr="00951F01">
        <w:rPr>
          <w:rFonts w:ascii="Times New Roman" w:hAnsi="Times New Roman"/>
          <w:sz w:val="24"/>
          <w:szCs w:val="24"/>
        </w:rPr>
        <w:tab/>
        <w:t xml:space="preserve">The following major terms and variables are clarified as they are used in the study: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 xml:space="preserve">Academic Performance: </w:t>
      </w:r>
      <w:r w:rsidRPr="00951F01">
        <w:rPr>
          <w:rFonts w:ascii="Times New Roman" w:hAnsi="Times New Roman"/>
          <w:sz w:val="24"/>
          <w:szCs w:val="24"/>
        </w:rPr>
        <w:t>This refers to the recorded scores marks or grades as evidence of students attainment in a set examination question or continuous assessment test scores of such a student. For the purpose of this study, Senior School Certificate Examination conducted by the West African Examination Council (WAEC) is taken as an index of academic performance.</w:t>
      </w:r>
    </w:p>
    <w:p w:rsidR="0094542D" w:rsidRPr="00951F01" w:rsidRDefault="0094542D" w:rsidP="0094542D">
      <w:pPr>
        <w:tabs>
          <w:tab w:val="left" w:pos="720"/>
        </w:tabs>
        <w:spacing w:after="0" w:line="480" w:lineRule="auto"/>
        <w:jc w:val="both"/>
        <w:rPr>
          <w:rFonts w:ascii="Times New Roman" w:hAnsi="Times New Roman"/>
          <w:sz w:val="24"/>
          <w:szCs w:val="24"/>
        </w:rPr>
      </w:pPr>
      <w:r w:rsidRPr="00951F01">
        <w:rPr>
          <w:rFonts w:ascii="Times New Roman" w:hAnsi="Times New Roman"/>
          <w:b/>
          <w:bCs/>
          <w:sz w:val="24"/>
          <w:szCs w:val="24"/>
        </w:rPr>
        <w:t xml:space="preserve">Accessibility: </w:t>
      </w:r>
      <w:r w:rsidRPr="00951F01">
        <w:rPr>
          <w:rFonts w:ascii="Times New Roman" w:hAnsi="Times New Roman"/>
          <w:sz w:val="24"/>
          <w:szCs w:val="24"/>
        </w:rPr>
        <w:t xml:space="preserve">Act of describing the existing condition of a thing at a particular time. This would determine teachers’ use of </w:t>
      </w:r>
      <w:r>
        <w:rPr>
          <w:rFonts w:ascii="Times New Roman" w:hAnsi="Times New Roman"/>
          <w:sz w:val="24"/>
          <w:szCs w:val="24"/>
        </w:rPr>
        <w:t>instructional facilities</w:t>
      </w:r>
      <w:r w:rsidRPr="00951F01">
        <w:rPr>
          <w:rFonts w:ascii="Times New Roman" w:hAnsi="Times New Roman"/>
          <w:sz w:val="24"/>
          <w:szCs w:val="24"/>
        </w:rPr>
        <w:t xml:space="preserve"> for in junior secondary schools.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Experience Teacher:</w:t>
      </w:r>
      <w:r w:rsidRPr="00951F01">
        <w:rPr>
          <w:rFonts w:ascii="Times New Roman" w:hAnsi="Times New Roman"/>
          <w:sz w:val="24"/>
          <w:szCs w:val="24"/>
        </w:rPr>
        <w:t xml:space="preserve"> These are teachers who have been teaching for at least five years and above in secondary schools.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lastRenderedPageBreak/>
        <w:t xml:space="preserve">Inexperienced/Less-Experienced Teacher: </w:t>
      </w:r>
      <w:r w:rsidRPr="00951F01">
        <w:rPr>
          <w:rFonts w:ascii="Times New Roman" w:hAnsi="Times New Roman"/>
          <w:sz w:val="24"/>
          <w:szCs w:val="24"/>
        </w:rPr>
        <w:t xml:space="preserve">Teachers who have not taught or teach up to five years in secondary schools.   </w:t>
      </w:r>
    </w:p>
    <w:p w:rsidR="0094542D" w:rsidRPr="00951F01" w:rsidRDefault="0094542D" w:rsidP="0094542D">
      <w:pPr>
        <w:tabs>
          <w:tab w:val="left" w:pos="720"/>
        </w:tabs>
        <w:spacing w:after="0" w:line="480" w:lineRule="auto"/>
        <w:jc w:val="both"/>
        <w:rPr>
          <w:rFonts w:ascii="Times New Roman" w:hAnsi="Times New Roman"/>
          <w:b/>
          <w:bCs/>
          <w:sz w:val="24"/>
          <w:szCs w:val="24"/>
        </w:rPr>
      </w:pPr>
      <w:r>
        <w:rPr>
          <w:rFonts w:ascii="Times New Roman" w:hAnsi="Times New Roman"/>
          <w:b/>
          <w:bCs/>
          <w:sz w:val="24"/>
          <w:szCs w:val="24"/>
        </w:rPr>
        <w:t>Instructional facilities</w:t>
      </w:r>
      <w:r w:rsidRPr="00951F01">
        <w:rPr>
          <w:rFonts w:ascii="Times New Roman" w:hAnsi="Times New Roman"/>
          <w:b/>
          <w:bCs/>
          <w:sz w:val="24"/>
          <w:szCs w:val="24"/>
        </w:rPr>
        <w:t xml:space="preserve">: </w:t>
      </w:r>
      <w:r w:rsidRPr="00951F01">
        <w:rPr>
          <w:rFonts w:ascii="Times New Roman" w:hAnsi="Times New Roman"/>
          <w:color w:val="000000"/>
          <w:sz w:val="24"/>
          <w:szCs w:val="24"/>
          <w:lang w:eastAsia="en-GB"/>
        </w:rPr>
        <w:t>These include the utilization of people, materials, facilities, equipment, and procedures to achieve the desired instructional goals and objectives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Secondary Schools:</w:t>
      </w:r>
      <w:r w:rsidRPr="00951F01">
        <w:rPr>
          <w:rFonts w:ascii="Times New Roman" w:hAnsi="Times New Roman"/>
          <w:sz w:val="24"/>
          <w:szCs w:val="24"/>
        </w:rPr>
        <w:t xml:space="preserve"> These are schools which provide immaterialist education and prepare students for tertiary education.</w:t>
      </w:r>
    </w:p>
    <w:p w:rsidR="0094542D" w:rsidRPr="00951F01" w:rsidRDefault="0094542D" w:rsidP="0094542D">
      <w:pPr>
        <w:tabs>
          <w:tab w:val="left" w:pos="720"/>
        </w:tabs>
        <w:spacing w:after="0" w:line="480" w:lineRule="auto"/>
        <w:jc w:val="both"/>
        <w:rPr>
          <w:rFonts w:ascii="Times New Roman" w:hAnsi="Times New Roman"/>
          <w:sz w:val="24"/>
          <w:szCs w:val="24"/>
        </w:rPr>
      </w:pPr>
      <w:r w:rsidRPr="00951F01">
        <w:rPr>
          <w:rFonts w:ascii="Times New Roman" w:hAnsi="Times New Roman"/>
          <w:b/>
          <w:bCs/>
          <w:sz w:val="24"/>
          <w:szCs w:val="24"/>
        </w:rPr>
        <w:t>Utilization:</w:t>
      </w:r>
      <w:r w:rsidRPr="00951F01">
        <w:rPr>
          <w:rFonts w:ascii="Times New Roman" w:hAnsi="Times New Roman"/>
          <w:sz w:val="24"/>
          <w:szCs w:val="24"/>
        </w:rPr>
        <w:t xml:space="preserve"> This refers to the level of application of </w:t>
      </w:r>
      <w:r>
        <w:rPr>
          <w:rFonts w:ascii="Times New Roman" w:hAnsi="Times New Roman"/>
          <w:sz w:val="24"/>
          <w:szCs w:val="24"/>
        </w:rPr>
        <w:t>instructional facilities</w:t>
      </w:r>
      <w:r w:rsidRPr="00951F01">
        <w:rPr>
          <w:rFonts w:ascii="Times New Roman" w:hAnsi="Times New Roman"/>
          <w:sz w:val="24"/>
          <w:szCs w:val="24"/>
        </w:rPr>
        <w:t xml:space="preserve"> in teaching and learning of Chemistry in a classroom setting.</w:t>
      </w:r>
    </w:p>
    <w:p w:rsidR="0094542D" w:rsidRPr="00951F01" w:rsidRDefault="0094542D" w:rsidP="0094542D">
      <w:pPr>
        <w:spacing w:after="0" w:line="480" w:lineRule="auto"/>
        <w:jc w:val="both"/>
        <w:rPr>
          <w:rFonts w:ascii="Times New Roman" w:hAnsi="Times New Roman"/>
          <w:b/>
          <w:sz w:val="24"/>
          <w:szCs w:val="24"/>
        </w:rPr>
      </w:pPr>
      <w:r w:rsidRPr="00951F01">
        <w:rPr>
          <w:rFonts w:ascii="Times New Roman" w:hAnsi="Times New Roman"/>
          <w:b/>
          <w:sz w:val="24"/>
          <w:szCs w:val="24"/>
        </w:rPr>
        <w:t>Effective Teaching:-</w:t>
      </w:r>
      <w:r w:rsidRPr="00951F01">
        <w:rPr>
          <w:rFonts w:ascii="Times New Roman" w:hAnsi="Times New Roman"/>
          <w:sz w:val="24"/>
          <w:szCs w:val="24"/>
        </w:rPr>
        <w:t xml:space="preserve"> This refers to the level of productivity in term of teaching and learning of chemistry in secondary school.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 xml:space="preserve">Learning: </w:t>
      </w:r>
      <w:r w:rsidRPr="00951F01">
        <w:rPr>
          <w:rFonts w:ascii="Times New Roman" w:hAnsi="Times New Roman"/>
          <w:sz w:val="24"/>
          <w:szCs w:val="24"/>
        </w:rPr>
        <w:t xml:space="preserve">Refers to the act of decoding information to bring about change in the behaviour learners. </w:t>
      </w:r>
    </w:p>
    <w:p w:rsidR="0094542D" w:rsidRPr="00951F01" w:rsidRDefault="0094542D" w:rsidP="0094542D">
      <w:pPr>
        <w:spacing w:after="0" w:line="480" w:lineRule="auto"/>
        <w:jc w:val="both"/>
        <w:rPr>
          <w:rFonts w:ascii="Times New Roman" w:hAnsi="Times New Roman"/>
          <w:color w:val="000000"/>
          <w:sz w:val="24"/>
          <w:szCs w:val="24"/>
        </w:rPr>
      </w:pPr>
      <w:r w:rsidRPr="00951F01">
        <w:rPr>
          <w:rFonts w:ascii="Times New Roman" w:hAnsi="Times New Roman"/>
          <w:b/>
          <w:bCs/>
          <w:color w:val="000000"/>
          <w:sz w:val="24"/>
          <w:szCs w:val="24"/>
          <w:shd w:val="clear" w:color="auto" w:fill="FFFFFF"/>
        </w:rPr>
        <w:t xml:space="preserve">Teaching: </w:t>
      </w:r>
      <w:r w:rsidRPr="00951F01">
        <w:rPr>
          <w:rFonts w:ascii="Times New Roman" w:hAnsi="Times New Roman"/>
          <w:bCs/>
          <w:color w:val="000000"/>
          <w:sz w:val="24"/>
          <w:szCs w:val="24"/>
          <w:shd w:val="clear" w:color="auto" w:fill="FFFFFF"/>
        </w:rPr>
        <w:t xml:space="preserve">it is as </w:t>
      </w:r>
      <w:r w:rsidRPr="00951F01">
        <w:rPr>
          <w:rFonts w:ascii="Times New Roman" w:hAnsi="Times New Roman"/>
          <w:color w:val="000000"/>
          <w:sz w:val="24"/>
          <w:szCs w:val="24"/>
          <w:shd w:val="clear" w:color="auto" w:fill="FFFFFF"/>
        </w:rPr>
        <w:t xml:space="preserve">engagement with learners to enable their understanding and application of knowledge, concepts and processes. </w:t>
      </w:r>
      <w:r w:rsidRPr="00951F01">
        <w:rPr>
          <w:rStyle w:val="Emphasis"/>
          <w:rFonts w:ascii="Times New Roman" w:hAnsi="Times New Roman"/>
          <w:bCs/>
          <w:color w:val="000000"/>
          <w:sz w:val="24"/>
          <w:szCs w:val="24"/>
          <w:shd w:val="clear" w:color="auto" w:fill="FFFFFF"/>
        </w:rPr>
        <w:t>Teaching</w:t>
      </w:r>
      <w:r w:rsidRPr="00951F01">
        <w:rPr>
          <w:rFonts w:ascii="Times New Roman" w:hAnsi="Times New Roman"/>
          <w:color w:val="000000"/>
          <w:sz w:val="24"/>
          <w:szCs w:val="24"/>
          <w:shd w:val="clear" w:color="auto" w:fill="FFFFFF"/>
        </w:rPr>
        <w:t> method comprises the principles and methods used by </w:t>
      </w:r>
      <w:r w:rsidRPr="00951F01">
        <w:rPr>
          <w:rStyle w:val="Emphasis"/>
          <w:rFonts w:ascii="Times New Roman" w:hAnsi="Times New Roman"/>
          <w:bCs/>
          <w:color w:val="000000"/>
          <w:sz w:val="24"/>
          <w:szCs w:val="24"/>
          <w:shd w:val="clear" w:color="auto" w:fill="FFFFFF"/>
        </w:rPr>
        <w:t>teachers</w:t>
      </w:r>
      <w:r w:rsidRPr="00951F01">
        <w:rPr>
          <w:rFonts w:ascii="Times New Roman" w:hAnsi="Times New Roman"/>
          <w:color w:val="000000"/>
          <w:sz w:val="24"/>
          <w:szCs w:val="24"/>
          <w:shd w:val="clear" w:color="auto" w:fill="FFFFFF"/>
        </w:rPr>
        <w:t> to enable student learning. These strategies are determined partly on subject matter.</w:t>
      </w:r>
    </w:p>
    <w:p w:rsidR="0094542D" w:rsidRPr="00951F01" w:rsidRDefault="0094542D" w:rsidP="0094542D">
      <w:pPr>
        <w:spacing w:after="0" w:line="480" w:lineRule="auto"/>
        <w:jc w:val="both"/>
        <w:rPr>
          <w:rFonts w:ascii="Times New Roman" w:hAnsi="Times New Roman"/>
          <w:color w:val="000000"/>
          <w:sz w:val="24"/>
          <w:szCs w:val="24"/>
        </w:rPr>
      </w:pPr>
      <w:r w:rsidRPr="00951F01">
        <w:rPr>
          <w:rStyle w:val="Emphasis"/>
          <w:rFonts w:ascii="Times New Roman" w:hAnsi="Times New Roman"/>
          <w:b/>
          <w:bCs/>
          <w:i w:val="0"/>
          <w:color w:val="000000"/>
          <w:sz w:val="24"/>
          <w:szCs w:val="24"/>
          <w:shd w:val="clear" w:color="auto" w:fill="FFFFFF"/>
        </w:rPr>
        <w:t xml:space="preserve">Teacher: </w:t>
      </w:r>
      <w:r w:rsidRPr="00951F01">
        <w:rPr>
          <w:rFonts w:ascii="Times New Roman" w:hAnsi="Times New Roman"/>
          <w:color w:val="000000"/>
          <w:sz w:val="24"/>
          <w:szCs w:val="24"/>
          <w:shd w:val="clear" w:color="auto" w:fill="FFFFFF"/>
        </w:rPr>
        <w:t> Is a person who helps students to acquire knowledge, competence or virtue. Informally the role of </w:t>
      </w:r>
      <w:r w:rsidRPr="00951F01">
        <w:rPr>
          <w:rStyle w:val="Emphasis"/>
          <w:rFonts w:ascii="Times New Roman" w:hAnsi="Times New Roman"/>
          <w:bCs/>
          <w:i w:val="0"/>
          <w:color w:val="000000"/>
          <w:sz w:val="24"/>
          <w:szCs w:val="24"/>
          <w:shd w:val="clear" w:color="auto" w:fill="FFFFFF"/>
        </w:rPr>
        <w:t>teacher</w:t>
      </w:r>
      <w:r w:rsidRPr="00951F01">
        <w:rPr>
          <w:rFonts w:ascii="Times New Roman" w:hAnsi="Times New Roman"/>
          <w:color w:val="000000"/>
          <w:sz w:val="24"/>
          <w:szCs w:val="24"/>
          <w:shd w:val="clear" w:color="auto" w:fill="FFFFFF"/>
        </w:rPr>
        <w:t> may be taken on by anyone.</w:t>
      </w:r>
    </w:p>
    <w:p w:rsidR="0094542D" w:rsidRPr="00951F01" w:rsidRDefault="0094542D" w:rsidP="0094542D">
      <w:pPr>
        <w:spacing w:after="0" w:line="480" w:lineRule="auto"/>
        <w:jc w:val="center"/>
        <w:rPr>
          <w:rFonts w:ascii="Times New Roman" w:hAnsi="Times New Roman"/>
          <w:b/>
          <w:sz w:val="24"/>
          <w:szCs w:val="24"/>
        </w:rPr>
      </w:pPr>
      <w:r w:rsidRPr="00951F01">
        <w:rPr>
          <w:rFonts w:ascii="Times New Roman" w:hAnsi="Times New Roman"/>
          <w:b/>
          <w:sz w:val="24"/>
          <w:szCs w:val="24"/>
        </w:rPr>
        <w:br w:type="page"/>
      </w:r>
      <w:r w:rsidRPr="00951F01">
        <w:rPr>
          <w:rFonts w:ascii="Times New Roman" w:hAnsi="Times New Roman"/>
          <w:b/>
          <w:sz w:val="24"/>
          <w:szCs w:val="24"/>
        </w:rPr>
        <w:lastRenderedPageBreak/>
        <w:t>CHAPTER TWO</w:t>
      </w:r>
    </w:p>
    <w:p w:rsidR="0094542D" w:rsidRPr="00951F01" w:rsidRDefault="0094542D" w:rsidP="0094542D">
      <w:pPr>
        <w:spacing w:after="0" w:line="480" w:lineRule="auto"/>
        <w:jc w:val="center"/>
        <w:rPr>
          <w:rFonts w:ascii="Times New Roman" w:hAnsi="Times New Roman"/>
          <w:b/>
          <w:sz w:val="24"/>
          <w:szCs w:val="24"/>
        </w:rPr>
      </w:pPr>
      <w:r w:rsidRPr="00951F01">
        <w:rPr>
          <w:rFonts w:ascii="Times New Roman" w:hAnsi="Times New Roman"/>
          <w:b/>
          <w:sz w:val="24"/>
          <w:szCs w:val="24"/>
        </w:rPr>
        <w:t>REVIEW OF RELATED LITERATURE</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This chapter reviews the work of the scholars who had conducted researches into relevant issues relating to the present research study. It is on this premise that the research questions were formulated for the study. The literature review is carried out under the following sub-headings:</w:t>
      </w:r>
    </w:p>
    <w:p w:rsidR="0094542D" w:rsidRPr="00951F01" w:rsidRDefault="0094542D" w:rsidP="0094542D">
      <w:pPr>
        <w:numPr>
          <w:ilvl w:val="0"/>
          <w:numId w:val="38"/>
        </w:numPr>
        <w:spacing w:after="0" w:line="480" w:lineRule="auto"/>
        <w:ind w:hanging="720"/>
        <w:jc w:val="both"/>
        <w:rPr>
          <w:rFonts w:ascii="Times New Roman" w:hAnsi="Times New Roman"/>
          <w:sz w:val="24"/>
          <w:szCs w:val="24"/>
        </w:rPr>
      </w:pPr>
      <w:r w:rsidRPr="00951F01">
        <w:rPr>
          <w:rFonts w:ascii="Times New Roman" w:hAnsi="Times New Roman"/>
          <w:sz w:val="24"/>
          <w:szCs w:val="24"/>
        </w:rPr>
        <w:t xml:space="preserve">Contents and Objectives of Senior Secondary Chemistry Curriculum </w:t>
      </w:r>
    </w:p>
    <w:p w:rsidR="0094542D" w:rsidRPr="00951F01" w:rsidRDefault="0094542D" w:rsidP="0094542D">
      <w:pPr>
        <w:numPr>
          <w:ilvl w:val="0"/>
          <w:numId w:val="38"/>
        </w:numPr>
        <w:spacing w:after="0" w:line="480" w:lineRule="auto"/>
        <w:ind w:hanging="720"/>
        <w:jc w:val="both"/>
        <w:rPr>
          <w:rFonts w:ascii="Times New Roman" w:hAnsi="Times New Roman"/>
          <w:bCs/>
          <w:sz w:val="24"/>
          <w:szCs w:val="24"/>
        </w:rPr>
      </w:pPr>
      <w:r w:rsidRPr="00951F01">
        <w:rPr>
          <w:rFonts w:ascii="Times New Roman" w:hAnsi="Times New Roman"/>
          <w:bCs/>
          <w:sz w:val="24"/>
          <w:szCs w:val="24"/>
        </w:rPr>
        <w:t xml:space="preserve">Studies on the Role of </w:t>
      </w:r>
      <w:r>
        <w:rPr>
          <w:rFonts w:ascii="Times New Roman" w:hAnsi="Times New Roman"/>
          <w:bCs/>
          <w:sz w:val="24"/>
          <w:szCs w:val="24"/>
        </w:rPr>
        <w:t>Instructional facilities</w:t>
      </w:r>
      <w:r w:rsidRPr="00951F01">
        <w:rPr>
          <w:rFonts w:ascii="Times New Roman" w:hAnsi="Times New Roman"/>
          <w:bCs/>
          <w:sz w:val="24"/>
          <w:szCs w:val="24"/>
        </w:rPr>
        <w:t xml:space="preserve"> in Teaching and Learning of Chemistry  </w:t>
      </w:r>
    </w:p>
    <w:p w:rsidR="0094542D" w:rsidRPr="00951F01" w:rsidRDefault="0094542D" w:rsidP="0094542D">
      <w:pPr>
        <w:numPr>
          <w:ilvl w:val="0"/>
          <w:numId w:val="38"/>
        </w:numPr>
        <w:spacing w:after="0" w:line="480" w:lineRule="auto"/>
        <w:ind w:hanging="720"/>
        <w:jc w:val="both"/>
        <w:rPr>
          <w:rFonts w:ascii="Times New Roman" w:hAnsi="Times New Roman"/>
          <w:sz w:val="24"/>
          <w:szCs w:val="24"/>
        </w:rPr>
      </w:pPr>
      <w:r w:rsidRPr="00951F01">
        <w:rPr>
          <w:rFonts w:ascii="Times New Roman" w:hAnsi="Times New Roman"/>
          <w:color w:val="000000"/>
          <w:sz w:val="24"/>
          <w:szCs w:val="24"/>
        </w:rPr>
        <w:t xml:space="preserve">Availability, Accessibility and Utilization of </w:t>
      </w:r>
      <w:r>
        <w:rPr>
          <w:rFonts w:ascii="Times New Roman" w:hAnsi="Times New Roman"/>
          <w:color w:val="000000"/>
          <w:sz w:val="24"/>
          <w:szCs w:val="24"/>
        </w:rPr>
        <w:t>Instructional facilities</w:t>
      </w:r>
    </w:p>
    <w:p w:rsidR="0094542D" w:rsidRPr="00951F01" w:rsidRDefault="0094542D" w:rsidP="0094542D">
      <w:pPr>
        <w:numPr>
          <w:ilvl w:val="0"/>
          <w:numId w:val="38"/>
        </w:numPr>
        <w:spacing w:after="0" w:line="480" w:lineRule="auto"/>
        <w:ind w:hanging="720"/>
        <w:jc w:val="both"/>
        <w:rPr>
          <w:rFonts w:ascii="Times New Roman" w:hAnsi="Times New Roman"/>
          <w:sz w:val="24"/>
          <w:szCs w:val="24"/>
        </w:rPr>
      </w:pPr>
      <w:r w:rsidRPr="00951F01">
        <w:rPr>
          <w:rFonts w:ascii="Times New Roman" w:hAnsi="Times New Roman"/>
          <w:color w:val="000000"/>
          <w:sz w:val="24"/>
          <w:szCs w:val="24"/>
        </w:rPr>
        <w:t xml:space="preserve">Challenges in Using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in Teaching Chemistry </w:t>
      </w:r>
    </w:p>
    <w:p w:rsidR="0094542D" w:rsidRPr="00951F01" w:rsidRDefault="0094542D" w:rsidP="0094542D">
      <w:pPr>
        <w:numPr>
          <w:ilvl w:val="0"/>
          <w:numId w:val="38"/>
        </w:numPr>
        <w:spacing w:after="0" w:line="480" w:lineRule="auto"/>
        <w:ind w:hanging="720"/>
        <w:jc w:val="both"/>
        <w:rPr>
          <w:rFonts w:ascii="Times New Roman" w:hAnsi="Times New Roman"/>
          <w:sz w:val="24"/>
          <w:szCs w:val="24"/>
        </w:rPr>
      </w:pPr>
      <w:r w:rsidRPr="00951F01">
        <w:rPr>
          <w:rFonts w:ascii="Times New Roman" w:hAnsi="Times New Roman"/>
          <w:sz w:val="24"/>
          <w:szCs w:val="24"/>
        </w:rPr>
        <w:t xml:space="preserve">Appraisal of the Literatures Reviewed </w:t>
      </w:r>
    </w:p>
    <w:p w:rsidR="0094542D" w:rsidRPr="00951F01" w:rsidRDefault="0094542D" w:rsidP="0094542D">
      <w:pPr>
        <w:spacing w:after="0" w:line="480" w:lineRule="auto"/>
        <w:rPr>
          <w:rFonts w:ascii="Times New Roman" w:hAnsi="Times New Roman"/>
          <w:sz w:val="6"/>
          <w:szCs w:val="24"/>
        </w:rPr>
      </w:pPr>
    </w:p>
    <w:p w:rsidR="0094542D" w:rsidRPr="00951F01" w:rsidRDefault="0094542D" w:rsidP="0094542D">
      <w:pPr>
        <w:pStyle w:val="Default"/>
        <w:spacing w:line="480" w:lineRule="auto"/>
        <w:ind w:right="29"/>
        <w:jc w:val="both"/>
        <w:rPr>
          <w:b/>
        </w:rPr>
      </w:pPr>
      <w:r w:rsidRPr="00951F01">
        <w:rPr>
          <w:b/>
        </w:rPr>
        <w:t xml:space="preserve">Contents and Objectives of Senior Secondary School Chemistry Curriculum </w:t>
      </w:r>
    </w:p>
    <w:p w:rsidR="0094542D" w:rsidRPr="00951F01" w:rsidRDefault="0094542D" w:rsidP="0094542D">
      <w:pPr>
        <w:autoSpaceDE w:val="0"/>
        <w:autoSpaceDN w:val="0"/>
        <w:adjustRightInd w:val="0"/>
        <w:spacing w:after="0" w:line="480" w:lineRule="auto"/>
        <w:ind w:firstLine="720"/>
        <w:jc w:val="both"/>
        <w:rPr>
          <w:rFonts w:ascii="Times New Roman" w:hAnsi="Times New Roman"/>
          <w:bCs/>
          <w:sz w:val="24"/>
          <w:szCs w:val="24"/>
        </w:rPr>
      </w:pPr>
      <w:r>
        <w:rPr>
          <w:rFonts w:ascii="Times New Roman" w:hAnsi="Times New Roman"/>
          <w:bCs/>
          <w:sz w:val="24"/>
          <w:szCs w:val="24"/>
        </w:rPr>
        <w:t>Objectives are short-</w:t>
      </w:r>
      <w:r w:rsidRPr="00951F01">
        <w:rPr>
          <w:rFonts w:ascii="Times New Roman" w:hAnsi="Times New Roman"/>
          <w:bCs/>
          <w:sz w:val="24"/>
          <w:szCs w:val="24"/>
        </w:rPr>
        <w:t xml:space="preserve">term and precise statement of educational intentions which describes specific performance oriented and behavioral terms those educational outcomes expected from the learners in the course of exposure to specific experiences (Okunloye, 2016). Abdullahi (2017) defined curriculum as part of the academic programmes specifically designed to provide planned and guided learning experience. Curriculum is defined by Usman (2017) as an organized body of knowledge provided by the school to modify the behaviour of the learner. It is aimed at bringing permanent change in the way and manner in which students behave through organized body of knowledge. Curriculum is all the experiences children have under the guidance of teachers. </w:t>
      </w:r>
    </w:p>
    <w:p w:rsidR="0094542D" w:rsidRPr="00951F01" w:rsidRDefault="0094542D" w:rsidP="0094542D">
      <w:pPr>
        <w:autoSpaceDE w:val="0"/>
        <w:autoSpaceDN w:val="0"/>
        <w:adjustRightInd w:val="0"/>
        <w:spacing w:after="0" w:line="480" w:lineRule="auto"/>
        <w:ind w:firstLine="720"/>
        <w:jc w:val="both"/>
        <w:rPr>
          <w:rFonts w:ascii="Times New Roman" w:hAnsi="Times New Roman"/>
          <w:bCs/>
          <w:sz w:val="24"/>
          <w:szCs w:val="24"/>
        </w:rPr>
      </w:pPr>
      <w:r w:rsidRPr="00951F01">
        <w:rPr>
          <w:rFonts w:ascii="Times New Roman" w:hAnsi="Times New Roman"/>
          <w:bCs/>
          <w:sz w:val="24"/>
          <w:szCs w:val="24"/>
        </w:rPr>
        <w:lastRenderedPageBreak/>
        <w:t>Ali (2016) opined that curriculum is a sequenced contents or course of instruction needed by the learner who is expected to demonstrate some objectives or behavioral change. This is done following instruction and experience in some content provided by schools (teachers and administrators) and based on a structured form of continuing evaluation. Offorma (2019) sees curriculum as the sum total of the school planned programme of studies or learners both in and outside its premises.</w:t>
      </w:r>
    </w:p>
    <w:p w:rsidR="0094542D" w:rsidRPr="00951F01" w:rsidRDefault="0094542D" w:rsidP="0094542D">
      <w:pPr>
        <w:pStyle w:val="Default"/>
        <w:spacing w:line="480" w:lineRule="auto"/>
        <w:ind w:right="29" w:firstLine="720"/>
        <w:jc w:val="both"/>
      </w:pPr>
      <w:r w:rsidRPr="00951F01">
        <w:t xml:space="preserve">The Federal Ministry of Education (2016) on the objectives of Senior Secondary Education. Chemistry curriculum stated that students among other things are to: </w:t>
      </w:r>
    </w:p>
    <w:p w:rsidR="0094542D" w:rsidRPr="00951F01" w:rsidRDefault="0094542D" w:rsidP="0094542D">
      <w:pPr>
        <w:pStyle w:val="Default"/>
        <w:spacing w:line="480" w:lineRule="auto"/>
        <w:jc w:val="both"/>
      </w:pPr>
      <w:r w:rsidRPr="00951F01">
        <w:t xml:space="preserve">i. </w:t>
      </w:r>
      <w:r w:rsidRPr="00951F01">
        <w:tab/>
        <w:t xml:space="preserve">develop interest in the subject of chemistry </w:t>
      </w:r>
    </w:p>
    <w:p w:rsidR="0094542D" w:rsidRPr="00951F01" w:rsidRDefault="0094542D" w:rsidP="0094542D">
      <w:pPr>
        <w:pStyle w:val="Default"/>
        <w:spacing w:line="480" w:lineRule="auto"/>
        <w:jc w:val="both"/>
      </w:pPr>
      <w:r w:rsidRPr="00951F01">
        <w:t xml:space="preserve">ii. </w:t>
      </w:r>
      <w:r w:rsidRPr="00951F01">
        <w:tab/>
        <w:t xml:space="preserve">acquire basic theoretical and practical knowledge and skills. </w:t>
      </w:r>
    </w:p>
    <w:p w:rsidR="0094542D" w:rsidRPr="00951F01" w:rsidRDefault="0094542D" w:rsidP="0094542D">
      <w:pPr>
        <w:pStyle w:val="Default"/>
        <w:spacing w:line="480" w:lineRule="auto"/>
        <w:jc w:val="both"/>
      </w:pPr>
      <w:r w:rsidRPr="00951F01">
        <w:t>iii.</w:t>
      </w:r>
      <w:r w:rsidRPr="00951F01">
        <w:tab/>
        <w:t xml:space="preserve">develop interest in STM. </w:t>
      </w:r>
    </w:p>
    <w:p w:rsidR="0094542D" w:rsidRPr="00951F01" w:rsidRDefault="0094542D" w:rsidP="0094542D">
      <w:pPr>
        <w:pStyle w:val="Default"/>
        <w:spacing w:line="480" w:lineRule="auto"/>
        <w:jc w:val="both"/>
      </w:pPr>
      <w:r w:rsidRPr="00951F01">
        <w:t>iv.</w:t>
      </w:r>
      <w:r w:rsidRPr="00951F01">
        <w:tab/>
        <w:t xml:space="preserve">acquire basic STM knowledge and skills </w:t>
      </w:r>
    </w:p>
    <w:p w:rsidR="0094542D" w:rsidRPr="00951F01" w:rsidRDefault="0094542D" w:rsidP="0094542D">
      <w:pPr>
        <w:pStyle w:val="Default"/>
        <w:spacing w:line="480" w:lineRule="auto"/>
        <w:ind w:left="720" w:hanging="720"/>
        <w:jc w:val="both"/>
      </w:pPr>
      <w:r w:rsidRPr="00951F01">
        <w:t>v.</w:t>
      </w:r>
      <w:r w:rsidRPr="00951F01">
        <w:tab/>
        <w:t xml:space="preserve">develop reasonable level of competence in ICT application that will engender entrepreneurial skills. </w:t>
      </w:r>
    </w:p>
    <w:p w:rsidR="0094542D" w:rsidRPr="00951F01" w:rsidRDefault="0094542D" w:rsidP="0094542D">
      <w:pPr>
        <w:pStyle w:val="Default"/>
        <w:spacing w:line="480" w:lineRule="auto"/>
        <w:jc w:val="both"/>
      </w:pPr>
      <w:r w:rsidRPr="00951F01">
        <w:t>vi.</w:t>
      </w:r>
      <w:r w:rsidRPr="00951F01">
        <w:tab/>
        <w:t xml:space="preserve">apply skills to meet societal needs of creating employment and wealth. </w:t>
      </w:r>
    </w:p>
    <w:p w:rsidR="0094542D" w:rsidRPr="00951F01" w:rsidRDefault="0094542D" w:rsidP="0094542D">
      <w:pPr>
        <w:pStyle w:val="Default"/>
        <w:spacing w:line="480" w:lineRule="auto"/>
        <w:ind w:left="720" w:hanging="720"/>
        <w:jc w:val="both"/>
      </w:pPr>
      <w:r w:rsidRPr="00951F01">
        <w:t>vii.</w:t>
      </w:r>
      <w:r w:rsidRPr="00951F01">
        <w:tab/>
        <w:t xml:space="preserve">be positioned to take advantage of the numerous career opportunities offered by chemistry. </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aims of the Chemistry curriculum for secondary school are to provide students with the knowledge and skills in chemistry and technology and enable them to solve problems and make decisions in everyday life based on scientific attitudes and noble values. Students who have followed the Chemistry curriculum will have a basic foundation in chemistry to enable </w:t>
      </w:r>
      <w:r w:rsidRPr="00951F01">
        <w:rPr>
          <w:rFonts w:ascii="Times New Roman" w:hAnsi="Times New Roman"/>
          <w:sz w:val="24"/>
          <w:szCs w:val="24"/>
        </w:rPr>
        <w:lastRenderedPageBreak/>
        <w:t>them to pursue formal and informal further education in science and technology (</w:t>
      </w:r>
      <w:r w:rsidRPr="00951F01">
        <w:rPr>
          <w:rFonts w:ascii="Times New Roman" w:hAnsi="Times New Roman"/>
          <w:bCs/>
          <w:sz w:val="24"/>
          <w:szCs w:val="24"/>
        </w:rPr>
        <w:t>Offorma, 2019)</w:t>
      </w:r>
      <w:r w:rsidRPr="00951F01">
        <w:rPr>
          <w:rFonts w:ascii="Times New Roman" w:hAnsi="Times New Roman"/>
          <w:sz w:val="24"/>
          <w:szCs w:val="24"/>
        </w:rPr>
        <w:t>.</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The curriculum also aims to develop a dynamic and progressive society with a science and technology culture that values nature and works towards the preservation and conservation of the environment.</w:t>
      </w:r>
    </w:p>
    <w:p w:rsidR="0094542D" w:rsidRPr="00951F01"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t>The Chemistry curriculum for secondary school enables students to:</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t xml:space="preserve">1. </w:t>
      </w:r>
      <w:r w:rsidRPr="00951F01">
        <w:rPr>
          <w:rFonts w:ascii="Times New Roman" w:hAnsi="Times New Roman"/>
          <w:sz w:val="24"/>
          <w:szCs w:val="24"/>
        </w:rPr>
        <w:tab/>
        <w:t>Acquire knowledge in chemistry and technology in the context of natural phenomena and everyday life experiences and understand developments in the field of chemistry and technology.</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t xml:space="preserve">2. </w:t>
      </w:r>
      <w:r w:rsidRPr="00951F01">
        <w:rPr>
          <w:rFonts w:ascii="Times New Roman" w:hAnsi="Times New Roman"/>
          <w:sz w:val="24"/>
          <w:szCs w:val="24"/>
        </w:rPr>
        <w:tab/>
        <w:t>Acquire scientific and thinking skills, apply knowledge and skills in a creative and critical manner to solve problems and make decisions.</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t xml:space="preserve">3. </w:t>
      </w:r>
      <w:r w:rsidRPr="00951F01">
        <w:rPr>
          <w:rFonts w:ascii="Times New Roman" w:hAnsi="Times New Roman"/>
          <w:sz w:val="24"/>
          <w:szCs w:val="24"/>
        </w:rPr>
        <w:tab/>
        <w:t>Face challenges in the scientific and technological world and be willing to contribute towards the development of science and technology.</w:t>
      </w:r>
    </w:p>
    <w:p w:rsidR="0094542D" w:rsidRPr="00951F01"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t xml:space="preserve">4. </w:t>
      </w:r>
      <w:r w:rsidRPr="00951F01">
        <w:rPr>
          <w:rFonts w:ascii="Times New Roman" w:hAnsi="Times New Roman"/>
          <w:sz w:val="24"/>
          <w:szCs w:val="24"/>
        </w:rPr>
        <w:tab/>
        <w:t>Evaluate science and technology related information wisely and effectively.</w:t>
      </w:r>
    </w:p>
    <w:p w:rsidR="0094542D" w:rsidRPr="00951F01"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t xml:space="preserve">5. </w:t>
      </w:r>
      <w:r w:rsidRPr="00951F01">
        <w:rPr>
          <w:rFonts w:ascii="Times New Roman" w:hAnsi="Times New Roman"/>
          <w:sz w:val="24"/>
          <w:szCs w:val="24"/>
        </w:rPr>
        <w:tab/>
        <w:t>Practise and internalise scientific attitudes and good moral values.</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t xml:space="preserve">6. </w:t>
      </w:r>
      <w:r w:rsidRPr="00951F01">
        <w:rPr>
          <w:rFonts w:ascii="Times New Roman" w:hAnsi="Times New Roman"/>
          <w:sz w:val="24"/>
          <w:szCs w:val="24"/>
        </w:rPr>
        <w:tab/>
        <w:t>Appreciate the contributions of science and technology towards national development and the well-being of mankind.</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t xml:space="preserve">7. </w:t>
      </w:r>
      <w:r w:rsidRPr="00951F01">
        <w:rPr>
          <w:rFonts w:ascii="Times New Roman" w:hAnsi="Times New Roman"/>
          <w:sz w:val="24"/>
          <w:szCs w:val="24"/>
        </w:rPr>
        <w:tab/>
        <w:t>Realise that scientific discoveries are the result of human endeavour to the best of his or her intellectual and mental capabilities to understand natural phenomena for the betterment of mankind.</w:t>
      </w:r>
    </w:p>
    <w:p w:rsidR="0094542D" w:rsidRPr="00951F01" w:rsidRDefault="0094542D" w:rsidP="0094542D">
      <w:pPr>
        <w:autoSpaceDE w:val="0"/>
        <w:autoSpaceDN w:val="0"/>
        <w:adjustRightInd w:val="0"/>
        <w:spacing w:after="0" w:line="480" w:lineRule="auto"/>
        <w:ind w:left="720" w:hanging="720"/>
        <w:jc w:val="both"/>
        <w:rPr>
          <w:rFonts w:ascii="Times New Roman" w:hAnsi="Times New Roman"/>
          <w:sz w:val="24"/>
          <w:szCs w:val="24"/>
        </w:rPr>
      </w:pPr>
      <w:r w:rsidRPr="00951F01">
        <w:rPr>
          <w:rFonts w:ascii="Times New Roman" w:hAnsi="Times New Roman"/>
          <w:sz w:val="24"/>
          <w:szCs w:val="24"/>
        </w:rPr>
        <w:lastRenderedPageBreak/>
        <w:t xml:space="preserve">8. </w:t>
      </w:r>
      <w:r w:rsidRPr="00951F01">
        <w:rPr>
          <w:rFonts w:ascii="Times New Roman" w:hAnsi="Times New Roman"/>
          <w:sz w:val="24"/>
          <w:szCs w:val="24"/>
        </w:rPr>
        <w:tab/>
        <w:t>Be aware of the need to love and care for the environment and play an active role in its preservation and conservation.</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The chemistry curriculum is organised by topics. Each topic consists of various learning areas, each of which consists of a number of learning objectives. A learning objective has one or more learning outcomes. Learning outcomes are written based on the hierarchy of the cognitive and affective domains. Levels in the cognitive domain are: knowledge, understanding, application, analysis, synthesis and evaluation. Levels in the effective domain are: to be aware of, to be in awe, to be appreciative, to be thankful, to love, to practise, and to internalize (</w:t>
      </w:r>
      <w:r w:rsidRPr="00951F01">
        <w:rPr>
          <w:rFonts w:ascii="Times New Roman" w:hAnsi="Times New Roman"/>
          <w:bCs/>
          <w:sz w:val="24"/>
          <w:szCs w:val="24"/>
        </w:rPr>
        <w:t>Ali, 2020)</w:t>
      </w:r>
      <w:r w:rsidRPr="00951F01">
        <w:rPr>
          <w:rFonts w:ascii="Times New Roman" w:hAnsi="Times New Roman"/>
          <w:sz w:val="24"/>
          <w:szCs w:val="24"/>
        </w:rPr>
        <w:t>.</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Where possible, learning outcomes relating to the affective domain are explicitly stated. The inculcation of scientific attitudes and noble values should be integrated into every learning activity. This ensures a more spontaneous and natural inculcation of attitudes and values. Learning outcomes in the psychomotor domain are achieved implicitly through the learning activities. The Suggested Learning Activities in the supporting document entitled </w:t>
      </w:r>
      <w:r>
        <w:rPr>
          <w:rFonts w:ascii="Times New Roman" w:hAnsi="Times New Roman"/>
          <w:sz w:val="24"/>
          <w:szCs w:val="24"/>
        </w:rPr>
        <w:t>‘</w:t>
      </w:r>
      <w:r w:rsidRPr="00951F01">
        <w:rPr>
          <w:rFonts w:ascii="Times New Roman" w:hAnsi="Times New Roman"/>
          <w:sz w:val="24"/>
          <w:szCs w:val="24"/>
        </w:rPr>
        <w:t xml:space="preserve">Curriculum Specifications’ provides information on the scope and dimension of learning outcomes. The suggested learning activities aim at providing some guidance as to how learning outcomes can be achieved. At the same time, more than one activity may be suggested for a particular learning outcome. Teachers may modify the suggested activities to suit the ability and style of learning of their students. At the same time, teachers are encouraged to design other innovative and effective learning activities to enhance the learning of science. </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lastRenderedPageBreak/>
        <w:t>Teaching and learning strategies in the science curriculum emphasize thoughtful learning. Thoughtful learning is a process that helps students acquire knowledge and master skills that will help them develop their mind to an optimum level. Thoughtful learning can occur through various learning approaches such as inquiry, constructivism, contextual learning, and mastery learning. These learning approaches encompass learning methods such as experiments, discussions, simulations, projects, visits and future studies. Learning activities should therefore be geared towards activating students’ critical and creative thinking skills and not be confined to routine or rote learning.</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Students should be made aware of the thinking skills and thinking strategies that they use in their learning. They should be challenged with higher order questions and problems and be required to solve problems utilizing their creativity and critical thinking. The teaching and learning processes should enable students to acquire knowledge, master skills and develop scientific attitudes and noble values in an integrated manner.</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learning of science is not limited to activities carried out in the school compound. The latest trend in science education is to encourage smart partnership between the Ministry of Education and various organisations such as institutions of higher learning, other governmental agencies, non-governmental agencies and private corporations to provide new ideas, opportunities, strategies and skills. Learning of science can also be enhanced through the use of external resources such as zoos, animal sanctuaries, museums, science centres, research institutes, mangrove swamps, and factories. Visits to the these places make the learning of science more interesting, meaningful and effective. To optimize learning opportunities, visits </w:t>
      </w:r>
      <w:r w:rsidRPr="00951F01">
        <w:rPr>
          <w:rFonts w:ascii="Times New Roman" w:hAnsi="Times New Roman"/>
          <w:sz w:val="24"/>
          <w:szCs w:val="24"/>
        </w:rPr>
        <w:lastRenderedPageBreak/>
        <w:t>need to be carefully planned. Students may be involved in the planning process and specific educational tasks should be assigned during the visit. No educational visit is complete without a post-visit discussion.</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skills to select, analyse and evaluate information from various sources are also developed. Through the use of technology such as television, radio, video, computer and internet, the teaching and learning of science can be made more interesting and effective. Computer simulation and animation are effective tools for the teaching and learning of abstract or difficult science concepts. Computer simulation and animation can be presented through courseware or web page. The use of technology will enhance the effectiveness of teaching and learning of science besides optimising the intended learning outcomes.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Studies on the Role of </w:t>
      </w:r>
      <w:r>
        <w:rPr>
          <w:rFonts w:ascii="Times New Roman" w:hAnsi="Times New Roman"/>
          <w:b/>
          <w:bCs/>
          <w:sz w:val="24"/>
          <w:szCs w:val="24"/>
        </w:rPr>
        <w:t>Instructional facilities</w:t>
      </w:r>
      <w:r w:rsidRPr="00951F01">
        <w:rPr>
          <w:rFonts w:ascii="Times New Roman" w:hAnsi="Times New Roman"/>
          <w:b/>
          <w:bCs/>
          <w:sz w:val="24"/>
          <w:szCs w:val="24"/>
        </w:rPr>
        <w:t xml:space="preserve"> in Teaching and Learning of Chemistry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Materials is plural word for medium which has attracted many definitions from different authors. According to Adegbija (2019), materials is the totality of materials we put together to carry information. This means that, a medium or materials is or more vehicle through which information are moved from the sender to the receiver. However, a medium becomes instructional or educational, when it is used for the purpose of instructional or for educational purpose. This made Salami (2019) to submit that, resource materials are integrated into the classroom instruction as aid to teaching and learning for organized presentation of instruction and sequentially appeal to human sensory organs to increase perceptual ability and stimulate human reasoning.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lastRenderedPageBreak/>
        <w:t xml:space="preserve">Based on the above reasons, any medium to be used for instruction or as an educational medium must possess some required qualities or attributes if not, such a medium or materials will not be appropriate for use as instructional medium, attributes required of a medium to make it qualify as </w:t>
      </w:r>
      <w:r>
        <w:rPr>
          <w:rFonts w:ascii="Times New Roman" w:hAnsi="Times New Roman"/>
          <w:sz w:val="24"/>
          <w:szCs w:val="24"/>
        </w:rPr>
        <w:t>instructional facilities</w:t>
      </w:r>
      <w:r w:rsidRPr="00951F01">
        <w:rPr>
          <w:rFonts w:ascii="Times New Roman" w:hAnsi="Times New Roman"/>
          <w:sz w:val="24"/>
          <w:szCs w:val="24"/>
        </w:rPr>
        <w:t xml:space="preserve"> include capital of such medium to show objects in motion, in colour and in three dimensional forms. It can also be related to the provision of printed works, spoken words, visual and auditing stimuli to psychological response. In his own categorization, Yusuf (2020) mentioned </w:t>
      </w:r>
      <w:r>
        <w:rPr>
          <w:rFonts w:ascii="Times New Roman" w:hAnsi="Times New Roman"/>
          <w:sz w:val="24"/>
          <w:szCs w:val="24"/>
        </w:rPr>
        <w:t>instructional facilities</w:t>
      </w:r>
      <w:r w:rsidRPr="00951F01">
        <w:rPr>
          <w:rFonts w:ascii="Times New Roman" w:hAnsi="Times New Roman"/>
          <w:sz w:val="24"/>
          <w:szCs w:val="24"/>
        </w:rPr>
        <w:t xml:space="preserve"> to include, print, chalk and chalkboard, graphic materials, realia, still pictures, mode and multi-materials presentation. He explained further that, a print material is the oldest materials in educational which are useful for information or motivation purpose. Examples of such print materials are textbooks, periodicals, encyclopedia, newspapers and magazine etc.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However, chalk and chalkboard are used to present instructional content as indicate sketch book and they are essentially temporary for delineating idea, </w:t>
      </w:r>
      <w:r>
        <w:rPr>
          <w:rFonts w:ascii="Times New Roman" w:hAnsi="Times New Roman"/>
          <w:sz w:val="24"/>
          <w:szCs w:val="24"/>
        </w:rPr>
        <w:t>instructional facilities</w:t>
      </w:r>
      <w:r w:rsidRPr="00951F01">
        <w:rPr>
          <w:rFonts w:ascii="Times New Roman" w:hAnsi="Times New Roman"/>
          <w:sz w:val="24"/>
          <w:szCs w:val="24"/>
        </w:rPr>
        <w:t xml:space="preserve"> has diverse of contribution role in the process of teaching and learning, the importance according to Salami (2019) are highlighted as follows: </w:t>
      </w:r>
    </w:p>
    <w:p w:rsidR="0094542D" w:rsidRPr="00951F01" w:rsidRDefault="0094542D" w:rsidP="0094542D">
      <w:pPr>
        <w:numPr>
          <w:ilvl w:val="0"/>
          <w:numId w:val="27"/>
        </w:numPr>
        <w:tabs>
          <w:tab w:val="clear" w:pos="108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It provides many instructional techniques to solve teaching and learning problems. </w:t>
      </w:r>
    </w:p>
    <w:p w:rsidR="0094542D" w:rsidRPr="00951F01" w:rsidRDefault="0094542D" w:rsidP="0094542D">
      <w:pPr>
        <w:numPr>
          <w:ilvl w:val="0"/>
          <w:numId w:val="27"/>
        </w:numPr>
        <w:tabs>
          <w:tab w:val="clear" w:pos="108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It helps to provide a rational method of selection of </w:t>
      </w:r>
      <w:r>
        <w:rPr>
          <w:rFonts w:ascii="Times New Roman" w:hAnsi="Times New Roman"/>
          <w:sz w:val="24"/>
          <w:szCs w:val="24"/>
        </w:rPr>
        <w:t>instructional facilities</w:t>
      </w:r>
      <w:r w:rsidRPr="00951F01">
        <w:rPr>
          <w:rFonts w:ascii="Times New Roman" w:hAnsi="Times New Roman"/>
          <w:sz w:val="24"/>
          <w:szCs w:val="24"/>
        </w:rPr>
        <w:t xml:space="preserve"> which facilitate effective and functional teaching and learning this enhance development and effective management of education. </w:t>
      </w:r>
    </w:p>
    <w:p w:rsidR="0094542D" w:rsidRPr="00951F01" w:rsidRDefault="0094542D" w:rsidP="0094542D">
      <w:pPr>
        <w:numPr>
          <w:ilvl w:val="0"/>
          <w:numId w:val="27"/>
        </w:numPr>
        <w:tabs>
          <w:tab w:val="clear" w:pos="108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Materials motivate the learners to learn with relatively easy. </w:t>
      </w:r>
    </w:p>
    <w:p w:rsidR="0094542D" w:rsidRPr="00951F01" w:rsidRDefault="0094542D" w:rsidP="0094542D">
      <w:pPr>
        <w:numPr>
          <w:ilvl w:val="0"/>
          <w:numId w:val="27"/>
        </w:numPr>
        <w:tabs>
          <w:tab w:val="clear" w:pos="1080"/>
        </w:tabs>
        <w:spacing w:after="0" w:line="480" w:lineRule="auto"/>
        <w:ind w:left="720"/>
        <w:jc w:val="both"/>
        <w:rPr>
          <w:rFonts w:ascii="Times New Roman" w:hAnsi="Times New Roman"/>
          <w:sz w:val="24"/>
          <w:szCs w:val="24"/>
        </w:rPr>
      </w:pPr>
      <w:r w:rsidRPr="00951F01">
        <w:rPr>
          <w:rFonts w:ascii="Times New Roman" w:hAnsi="Times New Roman"/>
          <w:sz w:val="24"/>
          <w:szCs w:val="24"/>
        </w:rPr>
        <w:lastRenderedPageBreak/>
        <w:t xml:space="preserve">It facilitate easy learning and recall and enhances the standard of perform of the teacher through effective materials integration in the classroom instruction. </w:t>
      </w:r>
    </w:p>
    <w:p w:rsidR="0094542D" w:rsidRPr="00951F01" w:rsidRDefault="0094542D" w:rsidP="0094542D">
      <w:pPr>
        <w:numPr>
          <w:ilvl w:val="0"/>
          <w:numId w:val="27"/>
        </w:numPr>
        <w:tabs>
          <w:tab w:val="clear" w:pos="108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It collaborates and enhances cooperative learning and provides scaffolding to support higher level thinking, and increase learner independence.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Since teaching learning are usually an attempt at problem solving, it is therefore required that consideration should be given to factors of interaction, conditions and constraints, materials and efforts, person and personnel, people and procedure, essential to fulfill and facilitate the achievement of the desirable educational outcomes. It is therefore very essential, that the objective to be achieved is un-ambiguously specified and analyzed. Materials to be used are appropriately itemized and logically and sequentially planned and utilized.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It is equally important that teachers are aware of the role and relevance of the </w:t>
      </w:r>
      <w:r>
        <w:rPr>
          <w:rFonts w:ascii="Times New Roman" w:hAnsi="Times New Roman"/>
          <w:sz w:val="24"/>
          <w:szCs w:val="24"/>
        </w:rPr>
        <w:t>instructional facilities</w:t>
      </w:r>
      <w:r w:rsidRPr="00951F01">
        <w:rPr>
          <w:rFonts w:ascii="Times New Roman" w:hAnsi="Times New Roman"/>
          <w:sz w:val="24"/>
          <w:szCs w:val="24"/>
        </w:rPr>
        <w:t xml:space="preserve"> to instruction. Adegbija (2019) summarized the relevance of </w:t>
      </w:r>
      <w:r>
        <w:rPr>
          <w:rFonts w:ascii="Times New Roman" w:hAnsi="Times New Roman"/>
          <w:sz w:val="24"/>
          <w:szCs w:val="24"/>
        </w:rPr>
        <w:t>instructional facilities</w:t>
      </w:r>
      <w:r w:rsidRPr="00951F01">
        <w:rPr>
          <w:rFonts w:ascii="Times New Roman" w:hAnsi="Times New Roman"/>
          <w:sz w:val="24"/>
          <w:szCs w:val="24"/>
        </w:rPr>
        <w:t xml:space="preserve"> to education as follow: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Development of counting thought in learning.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Making learning more permanent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They appeal to all categories of learners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Arouse of both interest and attention of learners</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Provision of concrete basis for conceptual thinking for learners.</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Contribution to the growth of meaning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t xml:space="preserve">Offering of reality of experience and contribution to efficiency, depth and variety of learning. </w:t>
      </w:r>
    </w:p>
    <w:p w:rsidR="0094542D" w:rsidRPr="00951F01" w:rsidRDefault="0094542D" w:rsidP="0094542D">
      <w:pPr>
        <w:numPr>
          <w:ilvl w:val="1"/>
          <w:numId w:val="26"/>
        </w:numPr>
        <w:tabs>
          <w:tab w:val="clear" w:pos="1800"/>
        </w:tabs>
        <w:spacing w:after="0" w:line="480" w:lineRule="auto"/>
        <w:ind w:left="720"/>
        <w:jc w:val="both"/>
        <w:rPr>
          <w:rFonts w:ascii="Times New Roman" w:hAnsi="Times New Roman"/>
          <w:sz w:val="24"/>
          <w:szCs w:val="24"/>
        </w:rPr>
      </w:pPr>
      <w:r w:rsidRPr="00951F01">
        <w:rPr>
          <w:rFonts w:ascii="Times New Roman" w:hAnsi="Times New Roman"/>
          <w:sz w:val="24"/>
          <w:szCs w:val="24"/>
        </w:rPr>
        <w:lastRenderedPageBreak/>
        <w:t xml:space="preserve">They are unbiased and do not discriminate with regard to age, status, ethnicity, religion etc.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It is however very important that despite the fact that the number of </w:t>
      </w:r>
      <w:r>
        <w:rPr>
          <w:rFonts w:ascii="Times New Roman" w:hAnsi="Times New Roman"/>
          <w:sz w:val="24"/>
          <w:szCs w:val="24"/>
        </w:rPr>
        <w:t>instructional facilities</w:t>
      </w:r>
      <w:r w:rsidRPr="00951F01">
        <w:rPr>
          <w:rFonts w:ascii="Times New Roman" w:hAnsi="Times New Roman"/>
          <w:sz w:val="24"/>
          <w:szCs w:val="24"/>
        </w:rPr>
        <w:t xml:space="preserve"> that can be used to enrich construction are in exhaustive, select for enriching their instruction match their instructional objectives and that such “medium will equally be appropriate and convenient for the teachers to operate (Westnya, 2017).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color w:val="000000"/>
          <w:sz w:val="24"/>
          <w:szCs w:val="24"/>
        </w:rPr>
        <w:t xml:space="preserve">Availability, Accessibility and Utilization of </w:t>
      </w:r>
      <w:r>
        <w:rPr>
          <w:rFonts w:ascii="Times New Roman" w:hAnsi="Times New Roman"/>
          <w:b/>
          <w:color w:val="000000"/>
          <w:sz w:val="24"/>
          <w:szCs w:val="24"/>
        </w:rPr>
        <w:t>Instructional facilities</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color w:val="000000"/>
          <w:sz w:val="24"/>
          <w:szCs w:val="24"/>
        </w:rPr>
        <w:t>In teaching and learning of situation, it i</w:t>
      </w:r>
      <w:r w:rsidRPr="00951F01">
        <w:rPr>
          <w:rFonts w:ascii="Times New Roman" w:hAnsi="Times New Roman"/>
          <w:sz w:val="24"/>
          <w:szCs w:val="24"/>
        </w:rPr>
        <w:t xml:space="preserve">s </w:t>
      </w:r>
      <w:r w:rsidRPr="00951F01">
        <w:rPr>
          <w:rFonts w:ascii="Times New Roman" w:hAnsi="Times New Roman"/>
          <w:color w:val="000000"/>
          <w:sz w:val="24"/>
          <w:szCs w:val="24"/>
        </w:rPr>
        <w:t xml:space="preserve">agreed that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are important</w:t>
      </w:r>
      <w:r w:rsidRPr="00951F01">
        <w:rPr>
          <w:rFonts w:ascii="Times New Roman" w:hAnsi="Times New Roman"/>
          <w:sz w:val="24"/>
          <w:szCs w:val="24"/>
        </w:rPr>
        <w:t xml:space="preserve"> </w:t>
      </w:r>
      <w:r w:rsidRPr="00951F01">
        <w:rPr>
          <w:rFonts w:ascii="Times New Roman" w:hAnsi="Times New Roman"/>
          <w:color w:val="000000"/>
          <w:sz w:val="24"/>
          <w:szCs w:val="24"/>
        </w:rPr>
        <w:t>because they help teachers to enhance the qualit</w:t>
      </w:r>
      <w:r w:rsidRPr="00951F01">
        <w:rPr>
          <w:rFonts w:ascii="Times New Roman" w:hAnsi="Times New Roman"/>
          <w:sz w:val="24"/>
          <w:szCs w:val="24"/>
        </w:rPr>
        <w:t xml:space="preserve">y </w:t>
      </w:r>
      <w:r w:rsidRPr="00951F01">
        <w:rPr>
          <w:rFonts w:ascii="Times New Roman" w:hAnsi="Times New Roman"/>
          <w:color w:val="000000"/>
          <w:sz w:val="24"/>
          <w:szCs w:val="24"/>
        </w:rPr>
        <w:t>of instructions. Availability of suitable instruction</w:t>
      </w:r>
      <w:r w:rsidRPr="00951F01">
        <w:rPr>
          <w:rFonts w:ascii="Times New Roman" w:hAnsi="Times New Roman"/>
          <w:sz w:val="24"/>
          <w:szCs w:val="24"/>
        </w:rPr>
        <w:t xml:space="preserve"> </w:t>
      </w:r>
      <w:r w:rsidRPr="00951F01">
        <w:rPr>
          <w:rFonts w:ascii="Times New Roman" w:hAnsi="Times New Roman"/>
          <w:color w:val="000000"/>
          <w:sz w:val="24"/>
          <w:szCs w:val="24"/>
        </w:rPr>
        <w:t>materials in good supply and in rich variety an</w:t>
      </w:r>
      <w:r w:rsidRPr="00951F01">
        <w:rPr>
          <w:rFonts w:ascii="Times New Roman" w:hAnsi="Times New Roman"/>
          <w:sz w:val="24"/>
          <w:szCs w:val="24"/>
        </w:rPr>
        <w:t xml:space="preserve">d </w:t>
      </w:r>
      <w:r w:rsidRPr="00951F01">
        <w:rPr>
          <w:rFonts w:ascii="Times New Roman" w:hAnsi="Times New Roman"/>
          <w:color w:val="000000"/>
          <w:sz w:val="24"/>
          <w:szCs w:val="24"/>
        </w:rPr>
        <w:t>range is essential in education and especially f</w:t>
      </w:r>
      <w:r w:rsidRPr="00951F01">
        <w:rPr>
          <w:rFonts w:ascii="Times New Roman" w:hAnsi="Times New Roman"/>
          <w:sz w:val="24"/>
          <w:szCs w:val="24"/>
        </w:rPr>
        <w:t xml:space="preserve">or </w:t>
      </w:r>
      <w:r w:rsidRPr="00951F01">
        <w:rPr>
          <w:rFonts w:ascii="Times New Roman" w:hAnsi="Times New Roman"/>
          <w:color w:val="000000"/>
          <w:sz w:val="24"/>
          <w:szCs w:val="24"/>
        </w:rPr>
        <w:t>the achievement of curriculum objectives Ibitoy</w:t>
      </w:r>
      <w:r w:rsidRPr="00951F01">
        <w:rPr>
          <w:rFonts w:ascii="Times New Roman" w:hAnsi="Times New Roman"/>
          <w:sz w:val="24"/>
          <w:szCs w:val="24"/>
        </w:rPr>
        <w:t xml:space="preserve">e </w:t>
      </w:r>
      <w:r w:rsidRPr="00951F01">
        <w:rPr>
          <w:rFonts w:ascii="Times New Roman" w:hAnsi="Times New Roman"/>
          <w:color w:val="000000"/>
          <w:sz w:val="24"/>
          <w:szCs w:val="24"/>
        </w:rPr>
        <w:t>(2017) noted some of the advantage of instruction</w:t>
      </w:r>
      <w:r w:rsidRPr="00951F01">
        <w:rPr>
          <w:rFonts w:ascii="Times New Roman" w:hAnsi="Times New Roman"/>
          <w:sz w:val="24"/>
          <w:szCs w:val="24"/>
        </w:rPr>
        <w:t xml:space="preserve"> </w:t>
      </w:r>
      <w:r w:rsidRPr="00951F01">
        <w:rPr>
          <w:rFonts w:ascii="Times New Roman" w:hAnsi="Times New Roman"/>
          <w:color w:val="000000"/>
          <w:sz w:val="24"/>
          <w:szCs w:val="24"/>
        </w:rPr>
        <w:t>materials in heighten motivation for learning</w:t>
      </w:r>
      <w:r w:rsidRPr="00951F01">
        <w:rPr>
          <w:rFonts w:ascii="Times New Roman" w:hAnsi="Times New Roman"/>
          <w:sz w:val="24"/>
          <w:szCs w:val="24"/>
        </w:rPr>
        <w:t xml:space="preserve"> </w:t>
      </w:r>
      <w:r w:rsidRPr="00951F01">
        <w:rPr>
          <w:rFonts w:ascii="Times New Roman" w:hAnsi="Times New Roman"/>
          <w:color w:val="000000"/>
          <w:sz w:val="24"/>
          <w:szCs w:val="24"/>
        </w:rPr>
        <w:t>provide freshness and variety, appeal to students</w:t>
      </w:r>
      <w:r w:rsidRPr="00951F01">
        <w:rPr>
          <w:rFonts w:ascii="Times New Roman" w:hAnsi="Times New Roman"/>
          <w:sz w:val="24"/>
          <w:szCs w:val="24"/>
        </w:rPr>
        <w:t xml:space="preserve"> </w:t>
      </w:r>
      <w:r w:rsidRPr="00951F01">
        <w:rPr>
          <w:rFonts w:ascii="Times New Roman" w:hAnsi="Times New Roman"/>
          <w:color w:val="000000"/>
          <w:sz w:val="24"/>
          <w:szCs w:val="24"/>
        </w:rPr>
        <w:t>varied abilities, encourage active participation, give</w:t>
      </w:r>
      <w:r w:rsidRPr="00951F01">
        <w:rPr>
          <w:rFonts w:ascii="Times New Roman" w:hAnsi="Times New Roman"/>
          <w:sz w:val="24"/>
          <w:szCs w:val="24"/>
        </w:rPr>
        <w:t xml:space="preserve"> </w:t>
      </w:r>
      <w:r w:rsidRPr="00951F01">
        <w:rPr>
          <w:rFonts w:ascii="Times New Roman" w:hAnsi="Times New Roman"/>
          <w:color w:val="000000"/>
          <w:sz w:val="24"/>
          <w:szCs w:val="24"/>
        </w:rPr>
        <w:t>needed reinforcement and widen the range</w:t>
      </w:r>
      <w:r w:rsidRPr="00951F01">
        <w:rPr>
          <w:rFonts w:ascii="Times New Roman" w:hAnsi="Times New Roman"/>
          <w:sz w:val="24"/>
          <w:szCs w:val="24"/>
        </w:rPr>
        <w:t xml:space="preserve"> </w:t>
      </w:r>
      <w:r w:rsidRPr="00951F01">
        <w:rPr>
          <w:rFonts w:ascii="Times New Roman" w:hAnsi="Times New Roman"/>
          <w:color w:val="000000"/>
          <w:sz w:val="24"/>
          <w:szCs w:val="24"/>
        </w:rPr>
        <w:t>students experienced. Dale (2020), Ofoefuda (2019)</w:t>
      </w:r>
      <w:r w:rsidRPr="00951F01">
        <w:rPr>
          <w:rFonts w:ascii="Times New Roman" w:hAnsi="Times New Roman"/>
          <w:sz w:val="24"/>
          <w:szCs w:val="24"/>
        </w:rPr>
        <w:t xml:space="preserve">, </w:t>
      </w:r>
      <w:r w:rsidRPr="00951F01">
        <w:rPr>
          <w:rFonts w:ascii="Times New Roman" w:hAnsi="Times New Roman"/>
          <w:color w:val="000000"/>
          <w:sz w:val="24"/>
          <w:szCs w:val="24"/>
        </w:rPr>
        <w:t xml:space="preserve">Ocho (2020) noted that some </w:t>
      </w:r>
      <w:r>
        <w:rPr>
          <w:rFonts w:ascii="Times New Roman" w:hAnsi="Times New Roman"/>
          <w:color w:val="000000"/>
          <w:sz w:val="24"/>
          <w:szCs w:val="24"/>
        </w:rPr>
        <w:t>instructional facilities</w:t>
      </w:r>
      <w:r w:rsidRPr="00951F01">
        <w:rPr>
          <w:rFonts w:ascii="Times New Roman" w:hAnsi="Times New Roman"/>
          <w:sz w:val="24"/>
          <w:szCs w:val="24"/>
        </w:rPr>
        <w:t xml:space="preserve"> used in schools are</w:t>
      </w:r>
      <w:r w:rsidRPr="00951F01">
        <w:rPr>
          <w:rFonts w:ascii="Times New Roman" w:hAnsi="Times New Roman"/>
          <w:color w:val="000000"/>
          <w:sz w:val="24"/>
          <w:szCs w:val="24"/>
        </w:rPr>
        <w:t>:</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a) The Chalk Board: The chalk board is</w:t>
      </w:r>
      <w:r w:rsidRPr="00951F01">
        <w:rPr>
          <w:rFonts w:ascii="Times New Roman" w:hAnsi="Times New Roman"/>
          <w:sz w:val="24"/>
          <w:szCs w:val="24"/>
        </w:rPr>
        <w:t xml:space="preserve"> </w:t>
      </w:r>
      <w:r w:rsidRPr="00951F01">
        <w:rPr>
          <w:rFonts w:ascii="Times New Roman" w:hAnsi="Times New Roman"/>
          <w:color w:val="000000"/>
          <w:sz w:val="24"/>
          <w:szCs w:val="24"/>
        </w:rPr>
        <w:t>instructional material. It can be adopted for large group instruction, both inside the class room</w:t>
      </w:r>
      <w:r w:rsidRPr="00951F01">
        <w:rPr>
          <w:rFonts w:ascii="Times New Roman" w:hAnsi="Times New Roman"/>
          <w:sz w:val="24"/>
          <w:szCs w:val="24"/>
        </w:rPr>
        <w:t xml:space="preserve"> </w:t>
      </w:r>
      <w:r w:rsidRPr="00951F01">
        <w:rPr>
          <w:rFonts w:ascii="Times New Roman" w:hAnsi="Times New Roman"/>
          <w:color w:val="000000"/>
          <w:sz w:val="24"/>
          <w:szCs w:val="24"/>
        </w:rPr>
        <w:t>and outside the classroom. It can be use</w:t>
      </w:r>
      <w:r w:rsidRPr="00951F01">
        <w:rPr>
          <w:rFonts w:ascii="Times New Roman" w:hAnsi="Times New Roman"/>
          <w:sz w:val="24"/>
          <w:szCs w:val="24"/>
        </w:rPr>
        <w:t xml:space="preserve"> </w:t>
      </w:r>
      <w:r w:rsidRPr="00951F01">
        <w:rPr>
          <w:rFonts w:ascii="Times New Roman" w:hAnsi="Times New Roman"/>
          <w:color w:val="000000"/>
          <w:sz w:val="24"/>
          <w:szCs w:val="24"/>
        </w:rPr>
        <w:t>all the subjects at all level of our</w:t>
      </w:r>
      <w:r w:rsidRPr="00951F01">
        <w:rPr>
          <w:rFonts w:ascii="Times New Roman" w:hAnsi="Times New Roman"/>
          <w:sz w:val="24"/>
          <w:szCs w:val="24"/>
        </w:rPr>
        <w:t xml:space="preserve"> </w:t>
      </w:r>
      <w:r w:rsidRPr="00951F01">
        <w:rPr>
          <w:rFonts w:ascii="Times New Roman" w:hAnsi="Times New Roman"/>
          <w:color w:val="000000"/>
          <w:sz w:val="24"/>
          <w:szCs w:val="24"/>
        </w:rPr>
        <w:t>system.</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b) The Bulletin Board: This is simply</w:t>
      </w:r>
      <w:r w:rsidRPr="00951F01">
        <w:rPr>
          <w:rFonts w:ascii="Times New Roman" w:hAnsi="Times New Roman"/>
          <w:sz w:val="24"/>
          <w:szCs w:val="24"/>
        </w:rPr>
        <w:t xml:space="preserve"> a </w:t>
      </w:r>
      <w:r w:rsidRPr="00951F01">
        <w:rPr>
          <w:rFonts w:ascii="Times New Roman" w:hAnsi="Times New Roman"/>
          <w:color w:val="000000"/>
          <w:sz w:val="24"/>
          <w:szCs w:val="24"/>
        </w:rPr>
        <w:t>medium of passing information to the students. It is a valuable teaching tool, it is use in the classroom to motivate</w:t>
      </w:r>
      <w:r w:rsidRPr="00951F01">
        <w:rPr>
          <w:rFonts w:ascii="Times New Roman" w:hAnsi="Times New Roman"/>
          <w:sz w:val="24"/>
          <w:szCs w:val="24"/>
        </w:rPr>
        <w:t xml:space="preserve"> </w:t>
      </w:r>
      <w:r w:rsidRPr="00951F01">
        <w:rPr>
          <w:rFonts w:ascii="Times New Roman" w:hAnsi="Times New Roman"/>
          <w:color w:val="000000"/>
          <w:sz w:val="24"/>
          <w:szCs w:val="24"/>
        </w:rPr>
        <w:t>and supplement lesson and the basic principle of using this board is to:</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lastRenderedPageBreak/>
        <w:t>i)</w:t>
      </w:r>
      <w:r w:rsidRPr="00951F01">
        <w:rPr>
          <w:rFonts w:ascii="Times New Roman" w:hAnsi="Times New Roman"/>
          <w:color w:val="000000"/>
          <w:sz w:val="24"/>
          <w:szCs w:val="24"/>
        </w:rPr>
        <w:tab/>
        <w:t>Locate the bulletin board at a strategic position</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 xml:space="preserve">ii) </w:t>
      </w:r>
      <w:r w:rsidRPr="00951F01">
        <w:rPr>
          <w:rFonts w:ascii="Times New Roman" w:hAnsi="Times New Roman"/>
          <w:color w:val="000000"/>
          <w:sz w:val="24"/>
          <w:szCs w:val="24"/>
        </w:rPr>
        <w:tab/>
        <w:t>Good lighting of the display is essential</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iii)</w:t>
      </w:r>
      <w:r w:rsidRPr="00951F01">
        <w:rPr>
          <w:rFonts w:ascii="Times New Roman" w:hAnsi="Times New Roman"/>
          <w:color w:val="000000"/>
          <w:sz w:val="24"/>
          <w:szCs w:val="24"/>
        </w:rPr>
        <w:tab/>
        <w:t>Provide artificial lighting where natural light is inadequate</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iv)</w:t>
      </w:r>
      <w:r w:rsidRPr="00951F01">
        <w:rPr>
          <w:rFonts w:ascii="Times New Roman" w:hAnsi="Times New Roman"/>
          <w:color w:val="000000"/>
          <w:sz w:val="24"/>
          <w:szCs w:val="24"/>
        </w:rPr>
        <w:tab/>
        <w:t>Avoid clouding the board with too many materials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 xml:space="preserve">v) </w:t>
      </w:r>
      <w:r w:rsidRPr="00951F01">
        <w:rPr>
          <w:rFonts w:ascii="Times New Roman" w:hAnsi="Times New Roman"/>
          <w:color w:val="000000"/>
          <w:sz w:val="24"/>
          <w:szCs w:val="24"/>
        </w:rPr>
        <w:tab/>
        <w:t xml:space="preserve">Have a variety of materials to maintain internally </w:t>
      </w:r>
    </w:p>
    <w:p w:rsidR="0094542D" w:rsidRPr="00951F01" w:rsidRDefault="0094542D" w:rsidP="0094542D">
      <w:pPr>
        <w:spacing w:after="0" w:line="480" w:lineRule="auto"/>
        <w:ind w:left="720" w:hanging="720"/>
        <w:jc w:val="both"/>
        <w:rPr>
          <w:rFonts w:ascii="Times New Roman" w:hAnsi="Times New Roman"/>
          <w:sz w:val="24"/>
          <w:szCs w:val="24"/>
        </w:rPr>
      </w:pPr>
      <w:r w:rsidRPr="00951F01">
        <w:rPr>
          <w:rFonts w:ascii="Times New Roman" w:hAnsi="Times New Roman"/>
          <w:color w:val="000000"/>
          <w:sz w:val="24"/>
          <w:szCs w:val="24"/>
        </w:rPr>
        <w:t>vi)</w:t>
      </w:r>
      <w:r w:rsidRPr="00951F01">
        <w:rPr>
          <w:rFonts w:ascii="Times New Roman" w:hAnsi="Times New Roman"/>
          <w:color w:val="000000"/>
          <w:sz w:val="24"/>
          <w:szCs w:val="24"/>
        </w:rPr>
        <w:tab/>
        <w:t>Use brief clear caption and good lettering t</w:t>
      </w:r>
      <w:r w:rsidRPr="00951F01">
        <w:rPr>
          <w:rFonts w:ascii="Times New Roman" w:hAnsi="Times New Roman"/>
          <w:sz w:val="24"/>
          <w:szCs w:val="24"/>
        </w:rPr>
        <w:t xml:space="preserve">hrough </w:t>
      </w:r>
      <w:r w:rsidRPr="00951F01">
        <w:rPr>
          <w:rFonts w:ascii="Times New Roman" w:hAnsi="Times New Roman"/>
          <w:color w:val="000000"/>
          <w:sz w:val="24"/>
          <w:szCs w:val="24"/>
        </w:rPr>
        <w:t>illustration presents.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vii)</w:t>
      </w:r>
      <w:r w:rsidRPr="00951F01">
        <w:rPr>
          <w:rFonts w:ascii="Times New Roman" w:hAnsi="Times New Roman"/>
          <w:color w:val="000000"/>
          <w:sz w:val="24"/>
          <w:szCs w:val="24"/>
        </w:rPr>
        <w:tab/>
        <w:t>Relate the materials to class discussion and</w:t>
      </w:r>
      <w:r w:rsidRPr="00951F01">
        <w:rPr>
          <w:rFonts w:ascii="Times New Roman" w:hAnsi="Times New Roman"/>
          <w:sz w:val="24"/>
          <w:szCs w:val="24"/>
        </w:rPr>
        <w:t xml:space="preserve"> </w:t>
      </w:r>
      <w:r w:rsidRPr="00951F01">
        <w:rPr>
          <w:rFonts w:ascii="Times New Roman" w:hAnsi="Times New Roman"/>
          <w:color w:val="000000"/>
          <w:sz w:val="24"/>
          <w:szCs w:val="24"/>
        </w:rPr>
        <w:t>Chart.</w:t>
      </w:r>
      <w:r w:rsidRPr="00951F01">
        <w:rPr>
          <w:rFonts w:ascii="Times New Roman" w:hAnsi="Times New Roman"/>
          <w:sz w:val="24"/>
          <w:szCs w:val="24"/>
        </w:rPr>
        <w:tab/>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According to Ocho (2020) charts ar</w:t>
      </w:r>
      <w:r w:rsidRPr="00951F01">
        <w:rPr>
          <w:rFonts w:ascii="Times New Roman" w:hAnsi="Times New Roman"/>
          <w:sz w:val="24"/>
          <w:szCs w:val="24"/>
        </w:rPr>
        <w:t xml:space="preserve">e </w:t>
      </w:r>
      <w:r w:rsidRPr="00951F01">
        <w:rPr>
          <w:rFonts w:ascii="Times New Roman" w:hAnsi="Times New Roman"/>
          <w:color w:val="000000"/>
          <w:sz w:val="24"/>
          <w:szCs w:val="24"/>
        </w:rPr>
        <w:t>combination of such picture: graphic, numerical</w:t>
      </w:r>
      <w:r w:rsidRPr="00951F01">
        <w:rPr>
          <w:rFonts w:ascii="Times New Roman" w:hAnsi="Times New Roman"/>
          <w:sz w:val="24"/>
          <w:szCs w:val="24"/>
        </w:rPr>
        <w:t xml:space="preserve"> </w:t>
      </w:r>
      <w:r w:rsidRPr="00951F01">
        <w:rPr>
          <w:rFonts w:ascii="Times New Roman" w:hAnsi="Times New Roman"/>
          <w:color w:val="000000"/>
          <w:sz w:val="24"/>
          <w:szCs w:val="24"/>
        </w:rPr>
        <w:t>verbal materials, which together are most likely t</w:t>
      </w:r>
      <w:r w:rsidRPr="00951F01">
        <w:rPr>
          <w:rFonts w:ascii="Times New Roman" w:hAnsi="Times New Roman"/>
          <w:sz w:val="24"/>
          <w:szCs w:val="24"/>
        </w:rPr>
        <w:t xml:space="preserve">o </w:t>
      </w:r>
      <w:r w:rsidRPr="00951F01">
        <w:rPr>
          <w:rFonts w:ascii="Times New Roman" w:hAnsi="Times New Roman"/>
          <w:color w:val="000000"/>
          <w:sz w:val="24"/>
          <w:szCs w:val="24"/>
        </w:rPr>
        <w:t>present clear visual summaries of importa</w:t>
      </w:r>
      <w:r w:rsidRPr="00951F01">
        <w:rPr>
          <w:rFonts w:ascii="Times New Roman" w:hAnsi="Times New Roman"/>
          <w:sz w:val="24"/>
          <w:szCs w:val="24"/>
        </w:rPr>
        <w:t xml:space="preserve">nt </w:t>
      </w:r>
      <w:r w:rsidRPr="00951F01">
        <w:rPr>
          <w:rFonts w:ascii="Times New Roman" w:hAnsi="Times New Roman"/>
          <w:color w:val="000000"/>
          <w:sz w:val="24"/>
          <w:szCs w:val="24"/>
        </w:rPr>
        <w:t>process or relationships. The term chart can b</w:t>
      </w:r>
      <w:r w:rsidRPr="00951F01">
        <w:rPr>
          <w:rFonts w:ascii="Times New Roman" w:hAnsi="Times New Roman"/>
          <w:sz w:val="24"/>
          <w:szCs w:val="24"/>
        </w:rPr>
        <w:t xml:space="preserve">e </w:t>
      </w:r>
      <w:r w:rsidRPr="00951F01">
        <w:rPr>
          <w:rFonts w:ascii="Times New Roman" w:hAnsi="Times New Roman"/>
          <w:color w:val="000000"/>
          <w:sz w:val="24"/>
          <w:szCs w:val="24"/>
        </w:rPr>
        <w:t>applied to several different types, they may b</w:t>
      </w:r>
      <w:r w:rsidRPr="00951F01">
        <w:rPr>
          <w:rFonts w:ascii="Times New Roman" w:hAnsi="Times New Roman"/>
          <w:sz w:val="24"/>
          <w:szCs w:val="24"/>
        </w:rPr>
        <w:t xml:space="preserve">e </w:t>
      </w:r>
      <w:r w:rsidRPr="00951F01">
        <w:rPr>
          <w:rFonts w:ascii="Times New Roman" w:hAnsi="Times New Roman"/>
          <w:color w:val="000000"/>
          <w:sz w:val="24"/>
          <w:szCs w:val="24"/>
        </w:rPr>
        <w:t>classified according to use, functions or similaritie</w:t>
      </w:r>
      <w:r w:rsidRPr="00951F01">
        <w:rPr>
          <w:rFonts w:ascii="Times New Roman" w:hAnsi="Times New Roman"/>
          <w:sz w:val="24"/>
          <w:szCs w:val="24"/>
        </w:rPr>
        <w:t xml:space="preserve">s </w:t>
      </w:r>
      <w:r w:rsidRPr="00951F01">
        <w:rPr>
          <w:rFonts w:ascii="Times New Roman" w:hAnsi="Times New Roman"/>
          <w:color w:val="000000"/>
          <w:sz w:val="24"/>
          <w:szCs w:val="24"/>
        </w:rPr>
        <w:t>of constructions. Specific charts can be designe</w:t>
      </w:r>
      <w:r w:rsidRPr="00951F01">
        <w:rPr>
          <w:rFonts w:ascii="Times New Roman" w:hAnsi="Times New Roman"/>
          <w:sz w:val="24"/>
          <w:szCs w:val="24"/>
        </w:rPr>
        <w:t xml:space="preserve">d </w:t>
      </w:r>
      <w:r w:rsidRPr="00951F01">
        <w:rPr>
          <w:rFonts w:ascii="Times New Roman" w:hAnsi="Times New Roman"/>
          <w:color w:val="000000"/>
          <w:sz w:val="24"/>
          <w:szCs w:val="24"/>
        </w:rPr>
        <w:t>for special purpose, for instance, a reading chart</w:t>
      </w:r>
      <w:r w:rsidRPr="00951F01">
        <w:rPr>
          <w:rFonts w:ascii="Times New Roman" w:hAnsi="Times New Roman"/>
          <w:sz w:val="24"/>
          <w:szCs w:val="24"/>
        </w:rPr>
        <w:t xml:space="preserve"> </w:t>
      </w:r>
      <w:r w:rsidRPr="00951F01">
        <w:rPr>
          <w:rFonts w:ascii="Times New Roman" w:hAnsi="Times New Roman"/>
          <w:color w:val="000000"/>
          <w:sz w:val="24"/>
          <w:szCs w:val="24"/>
        </w:rPr>
        <w:t>to assist readers to associate words with pictures</w:t>
      </w:r>
      <w:r w:rsidRPr="00951F01">
        <w:rPr>
          <w:rFonts w:ascii="Times New Roman" w:hAnsi="Times New Roman"/>
          <w:sz w:val="24"/>
          <w:szCs w:val="24"/>
        </w:rPr>
        <w:t xml:space="preserve"> </w:t>
      </w:r>
      <w:r w:rsidRPr="00951F01">
        <w:rPr>
          <w:rFonts w:ascii="Times New Roman" w:hAnsi="Times New Roman"/>
          <w:color w:val="000000"/>
          <w:sz w:val="24"/>
          <w:szCs w:val="24"/>
        </w:rPr>
        <w:t>a word reading charts to motivate group pictures into reading and to assist in developing eye-fixatio</w:t>
      </w:r>
      <w:r w:rsidRPr="00951F01">
        <w:rPr>
          <w:rFonts w:ascii="Times New Roman" w:hAnsi="Times New Roman"/>
          <w:sz w:val="24"/>
          <w:szCs w:val="24"/>
        </w:rPr>
        <w:t xml:space="preserve">n of </w:t>
      </w:r>
      <w:r w:rsidRPr="00951F01">
        <w:rPr>
          <w:rFonts w:ascii="Times New Roman" w:hAnsi="Times New Roman"/>
          <w:color w:val="000000"/>
          <w:sz w:val="24"/>
          <w:szCs w:val="24"/>
        </w:rPr>
        <w:t>movement skills.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Purpose of Chart: Eya (2020) highlighted th</w:t>
      </w:r>
      <w:r w:rsidRPr="00951F01">
        <w:rPr>
          <w:rFonts w:ascii="Times New Roman" w:hAnsi="Times New Roman"/>
          <w:sz w:val="24"/>
          <w:szCs w:val="24"/>
        </w:rPr>
        <w:t xml:space="preserve">e </w:t>
      </w:r>
      <w:r w:rsidRPr="00951F01">
        <w:rPr>
          <w:rFonts w:ascii="Times New Roman" w:hAnsi="Times New Roman"/>
          <w:color w:val="000000"/>
          <w:sz w:val="24"/>
          <w:szCs w:val="24"/>
        </w:rPr>
        <w:t>following purpose of chart</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show relationship by means of pictures</w:t>
      </w:r>
      <w:r w:rsidRPr="00951F01">
        <w:rPr>
          <w:rFonts w:ascii="Times New Roman" w:hAnsi="Times New Roman"/>
          <w:sz w:val="24"/>
          <w:szCs w:val="24"/>
        </w:rPr>
        <w:t xml:space="preserve"> </w:t>
      </w:r>
      <w:r w:rsidRPr="00951F01">
        <w:rPr>
          <w:rFonts w:ascii="Times New Roman" w:hAnsi="Times New Roman"/>
          <w:color w:val="000000"/>
          <w:sz w:val="24"/>
          <w:szCs w:val="24"/>
        </w:rPr>
        <w:t>facts, figures. Or statistics</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represent materials symbolically</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summarize information</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show continuity in progress.</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presents abstract ideas in a visual  form</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To show the development of structures</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lastRenderedPageBreak/>
        <w:t xml:space="preserve">To encourage the use of other </w:t>
      </w:r>
      <w:r>
        <w:rPr>
          <w:rFonts w:ascii="Times New Roman" w:hAnsi="Times New Roman"/>
          <w:color w:val="000000"/>
          <w:sz w:val="24"/>
          <w:szCs w:val="24"/>
        </w:rPr>
        <w:t>instructional facilities</w:t>
      </w:r>
      <w:r w:rsidRPr="00951F01">
        <w:rPr>
          <w:rFonts w:ascii="Times New Roman" w:hAnsi="Times New Roman"/>
          <w:color w:val="000000"/>
          <w:sz w:val="24"/>
          <w:szCs w:val="24"/>
        </w:rPr>
        <w:t>.</w:t>
      </w:r>
    </w:p>
    <w:p w:rsidR="0094542D" w:rsidRPr="00951F01" w:rsidRDefault="0094542D" w:rsidP="0094542D">
      <w:pPr>
        <w:pStyle w:val="ListParagraph"/>
        <w:numPr>
          <w:ilvl w:val="0"/>
          <w:numId w:val="3"/>
        </w:numPr>
        <w:spacing w:after="0" w:line="480" w:lineRule="auto"/>
        <w:ind w:left="720"/>
        <w:jc w:val="both"/>
        <w:rPr>
          <w:rFonts w:ascii="Times New Roman" w:hAnsi="Times New Roman"/>
          <w:sz w:val="24"/>
          <w:szCs w:val="24"/>
        </w:rPr>
      </w:pPr>
      <w:r w:rsidRPr="00951F01">
        <w:rPr>
          <w:rFonts w:ascii="Times New Roman" w:hAnsi="Times New Roman"/>
          <w:color w:val="000000"/>
          <w:sz w:val="24"/>
          <w:szCs w:val="24"/>
        </w:rPr>
        <w:t xml:space="preserve"> To create problems and stimulate thinking.</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The position now however is that most</w:t>
      </w:r>
      <w:r w:rsidRPr="00951F01">
        <w:rPr>
          <w:rFonts w:ascii="Times New Roman" w:hAnsi="Times New Roman"/>
          <w:sz w:val="24"/>
          <w:szCs w:val="24"/>
        </w:rPr>
        <w:t xml:space="preserve"> </w:t>
      </w:r>
      <w:r w:rsidRPr="00951F01">
        <w:rPr>
          <w:rFonts w:ascii="Times New Roman" w:hAnsi="Times New Roman"/>
          <w:color w:val="000000"/>
          <w:sz w:val="24"/>
          <w:szCs w:val="24"/>
        </w:rPr>
        <w:t xml:space="preserve">secondary schools do not have </w:t>
      </w:r>
      <w:r>
        <w:rPr>
          <w:rFonts w:ascii="Times New Roman" w:hAnsi="Times New Roman"/>
          <w:color w:val="000000"/>
          <w:sz w:val="24"/>
          <w:szCs w:val="24"/>
        </w:rPr>
        <w:t>instructional facilities</w:t>
      </w:r>
      <w:r w:rsidRPr="00951F01">
        <w:rPr>
          <w:rFonts w:ascii="Times New Roman" w:hAnsi="Times New Roman"/>
          <w:color w:val="000000"/>
          <w:sz w:val="24"/>
          <w:szCs w:val="24"/>
        </w:rPr>
        <w:t>. Apart from the sad situation, mo</w:t>
      </w:r>
      <w:r w:rsidRPr="00951F01">
        <w:rPr>
          <w:rFonts w:ascii="Times New Roman" w:hAnsi="Times New Roman"/>
          <w:sz w:val="24"/>
          <w:szCs w:val="24"/>
        </w:rPr>
        <w:t xml:space="preserve">st </w:t>
      </w:r>
      <w:r w:rsidRPr="00951F01">
        <w:rPr>
          <w:rFonts w:ascii="Times New Roman" w:hAnsi="Times New Roman"/>
          <w:color w:val="000000"/>
          <w:sz w:val="24"/>
          <w:szCs w:val="24"/>
        </w:rPr>
        <w:t>teachers were not trained in the use of available</w:t>
      </w:r>
      <w:r w:rsidRPr="00951F01">
        <w:rPr>
          <w:rFonts w:ascii="Times New Roman" w:hAnsi="Times New Roman"/>
          <w:sz w:val="24"/>
          <w:szCs w:val="24"/>
        </w:rPr>
        <w:t xml:space="preserve"> </w:t>
      </w:r>
      <w:r w:rsidRPr="00951F01">
        <w:rPr>
          <w:rFonts w:ascii="Times New Roman" w:hAnsi="Times New Roman"/>
          <w:color w:val="000000"/>
          <w:sz w:val="24"/>
          <w:szCs w:val="24"/>
        </w:rPr>
        <w:t xml:space="preserve">materials. </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Eze (2018) note</w:t>
      </w:r>
      <w:r w:rsidRPr="00951F01">
        <w:rPr>
          <w:rFonts w:ascii="Times New Roman" w:hAnsi="Times New Roman"/>
          <w:sz w:val="24"/>
          <w:szCs w:val="24"/>
        </w:rPr>
        <w:t xml:space="preserve"> </w:t>
      </w:r>
      <w:r w:rsidRPr="00951F01">
        <w:rPr>
          <w:rFonts w:ascii="Times New Roman" w:hAnsi="Times New Roman"/>
          <w:color w:val="000000"/>
          <w:sz w:val="24"/>
          <w:szCs w:val="24"/>
        </w:rPr>
        <w:t>that the federal government has recognized th</w:t>
      </w:r>
      <w:r w:rsidRPr="00951F01">
        <w:rPr>
          <w:rFonts w:ascii="Times New Roman" w:hAnsi="Times New Roman"/>
          <w:sz w:val="24"/>
          <w:szCs w:val="24"/>
        </w:rPr>
        <w:t xml:space="preserve">e </w:t>
      </w:r>
      <w:r w:rsidRPr="00951F01">
        <w:rPr>
          <w:rFonts w:ascii="Times New Roman" w:hAnsi="Times New Roman"/>
          <w:color w:val="000000"/>
          <w:sz w:val="24"/>
          <w:szCs w:val="24"/>
        </w:rPr>
        <w:t xml:space="preserve">importance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and thi</w:t>
      </w:r>
      <w:r w:rsidRPr="00951F01">
        <w:rPr>
          <w:rFonts w:ascii="Times New Roman" w:hAnsi="Times New Roman"/>
          <w:sz w:val="24"/>
          <w:szCs w:val="24"/>
        </w:rPr>
        <w:t xml:space="preserve">s </w:t>
      </w:r>
      <w:r w:rsidRPr="00951F01">
        <w:rPr>
          <w:rFonts w:ascii="Times New Roman" w:hAnsi="Times New Roman"/>
          <w:color w:val="000000"/>
          <w:sz w:val="24"/>
          <w:szCs w:val="24"/>
        </w:rPr>
        <w:t>informed the establishment of education</w:t>
      </w:r>
      <w:r w:rsidRPr="00951F01">
        <w:rPr>
          <w:rFonts w:ascii="Times New Roman" w:hAnsi="Times New Roman"/>
          <w:sz w:val="24"/>
          <w:szCs w:val="24"/>
        </w:rPr>
        <w:t xml:space="preserve"> </w:t>
      </w:r>
      <w:r w:rsidRPr="00951F01">
        <w:rPr>
          <w:rFonts w:ascii="Times New Roman" w:hAnsi="Times New Roman"/>
          <w:color w:val="000000"/>
          <w:sz w:val="24"/>
          <w:szCs w:val="24"/>
        </w:rPr>
        <w:t>technology centre at Kaduna. A good Chemistry teacher should be able to teach the subject</w:t>
      </w:r>
      <w:r w:rsidRPr="00951F01">
        <w:rPr>
          <w:rFonts w:ascii="Times New Roman" w:hAnsi="Times New Roman"/>
          <w:sz w:val="24"/>
          <w:szCs w:val="24"/>
        </w:rPr>
        <w:t xml:space="preserve"> </w:t>
      </w:r>
      <w:r w:rsidRPr="00951F01">
        <w:rPr>
          <w:rFonts w:ascii="Times New Roman" w:hAnsi="Times New Roman"/>
          <w:color w:val="000000"/>
          <w:sz w:val="24"/>
          <w:szCs w:val="24"/>
        </w:rPr>
        <w:t>in a likely and stimulating manner. In a bid to find alternative of making</w:t>
      </w:r>
      <w:r w:rsidRPr="00951F01">
        <w:rPr>
          <w:rFonts w:ascii="Times New Roman" w:hAnsi="Times New Roman"/>
          <w:sz w:val="24"/>
          <w:szCs w:val="24"/>
        </w:rPr>
        <w:t xml:space="preserve">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available for use, Dike (2018)</w:t>
      </w:r>
      <w:r w:rsidRPr="00951F01">
        <w:rPr>
          <w:rFonts w:ascii="Times New Roman" w:hAnsi="Times New Roman"/>
          <w:sz w:val="24"/>
          <w:szCs w:val="24"/>
        </w:rPr>
        <w:t xml:space="preserve"> </w:t>
      </w:r>
      <w:r w:rsidRPr="00951F01">
        <w:rPr>
          <w:rFonts w:ascii="Times New Roman" w:hAnsi="Times New Roman"/>
          <w:color w:val="000000"/>
          <w:sz w:val="24"/>
          <w:szCs w:val="24"/>
        </w:rPr>
        <w:t>observed that a creative teacher can construct</w:t>
      </w:r>
      <w:r w:rsidRPr="00951F01">
        <w:rPr>
          <w:rFonts w:ascii="Times New Roman" w:hAnsi="Times New Roman"/>
          <w:sz w:val="24"/>
          <w:szCs w:val="24"/>
        </w:rPr>
        <w:t xml:space="preserve"> </w:t>
      </w:r>
      <w:r w:rsidRPr="00951F01">
        <w:rPr>
          <w:rFonts w:ascii="Times New Roman" w:hAnsi="Times New Roman"/>
          <w:color w:val="000000"/>
          <w:sz w:val="24"/>
          <w:szCs w:val="24"/>
        </w:rPr>
        <w:t xml:space="preserve">some of the needed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and a</w:t>
      </w:r>
      <w:r w:rsidRPr="00951F01">
        <w:rPr>
          <w:rFonts w:ascii="Times New Roman" w:hAnsi="Times New Roman"/>
          <w:sz w:val="24"/>
          <w:szCs w:val="24"/>
        </w:rPr>
        <w:t xml:space="preserve"> </w:t>
      </w:r>
      <w:r w:rsidRPr="00951F01">
        <w:rPr>
          <w:rFonts w:ascii="Times New Roman" w:hAnsi="Times New Roman"/>
          <w:color w:val="000000"/>
          <w:sz w:val="24"/>
          <w:szCs w:val="24"/>
        </w:rPr>
        <w:t>well teach students how to construct these</w:t>
      </w:r>
      <w:r w:rsidRPr="00951F01">
        <w:rPr>
          <w:rFonts w:ascii="Times New Roman" w:hAnsi="Times New Roman"/>
          <w:sz w:val="24"/>
          <w:szCs w:val="24"/>
        </w:rPr>
        <w:t xml:space="preserve"> </w:t>
      </w:r>
      <w:r w:rsidRPr="00951F01">
        <w:rPr>
          <w:rFonts w:ascii="Times New Roman" w:hAnsi="Times New Roman"/>
          <w:color w:val="000000"/>
          <w:sz w:val="24"/>
          <w:szCs w:val="24"/>
        </w:rPr>
        <w:t>materials. Okpala (2019) noted that if audio-visual</w:t>
      </w:r>
      <w:r w:rsidRPr="00951F01">
        <w:rPr>
          <w:rFonts w:ascii="Times New Roman" w:hAnsi="Times New Roman"/>
          <w:sz w:val="24"/>
          <w:szCs w:val="24"/>
        </w:rPr>
        <w:t xml:space="preserve"> </w:t>
      </w:r>
      <w:r w:rsidRPr="00951F01">
        <w:rPr>
          <w:rFonts w:ascii="Times New Roman" w:hAnsi="Times New Roman"/>
          <w:color w:val="000000"/>
          <w:sz w:val="24"/>
          <w:szCs w:val="24"/>
        </w:rPr>
        <w:t>materials are properly utilized, they will enable the</w:t>
      </w:r>
      <w:r w:rsidRPr="00951F01">
        <w:rPr>
          <w:rFonts w:ascii="Times New Roman" w:hAnsi="Times New Roman"/>
          <w:sz w:val="24"/>
          <w:szCs w:val="24"/>
        </w:rPr>
        <w:t xml:space="preserve"> </w:t>
      </w:r>
      <w:r w:rsidRPr="00951F01">
        <w:rPr>
          <w:rFonts w:ascii="Times New Roman" w:hAnsi="Times New Roman"/>
          <w:color w:val="000000"/>
          <w:sz w:val="24"/>
          <w:szCs w:val="24"/>
        </w:rPr>
        <w:t>teachers to achieve the following:</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(a)</w:t>
      </w:r>
      <w:r w:rsidRPr="00951F01">
        <w:rPr>
          <w:rFonts w:ascii="Times New Roman" w:hAnsi="Times New Roman"/>
          <w:color w:val="000000"/>
          <w:sz w:val="24"/>
          <w:szCs w:val="24"/>
        </w:rPr>
        <w:tab/>
        <w:t>Reduce verbalization.</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(b)</w:t>
      </w:r>
      <w:r w:rsidRPr="00951F01">
        <w:rPr>
          <w:rFonts w:ascii="Times New Roman" w:hAnsi="Times New Roman"/>
          <w:color w:val="000000"/>
          <w:sz w:val="24"/>
          <w:szCs w:val="24"/>
        </w:rPr>
        <w:tab/>
        <w:t>Humanized and utilized the subject matter.</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(c)</w:t>
      </w:r>
      <w:r w:rsidRPr="00951F01">
        <w:rPr>
          <w:rFonts w:ascii="Times New Roman" w:hAnsi="Times New Roman"/>
          <w:color w:val="000000"/>
          <w:sz w:val="24"/>
          <w:szCs w:val="24"/>
        </w:rPr>
        <w:tab/>
        <w:t>Stimulate self-activity, make new topics</w:t>
      </w:r>
      <w:r w:rsidRPr="00951F01">
        <w:rPr>
          <w:rFonts w:ascii="Times New Roman" w:hAnsi="Times New Roman"/>
          <w:sz w:val="24"/>
          <w:szCs w:val="24"/>
        </w:rPr>
        <w:t xml:space="preserve"> </w:t>
      </w:r>
      <w:r w:rsidRPr="00951F01">
        <w:rPr>
          <w:rFonts w:ascii="Times New Roman" w:hAnsi="Times New Roman"/>
          <w:color w:val="000000"/>
          <w:sz w:val="24"/>
          <w:szCs w:val="24"/>
        </w:rPr>
        <w:t>interesting</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(d)</w:t>
      </w:r>
      <w:r w:rsidRPr="00951F01">
        <w:rPr>
          <w:rFonts w:ascii="Times New Roman" w:hAnsi="Times New Roman"/>
          <w:color w:val="000000"/>
          <w:sz w:val="24"/>
          <w:szCs w:val="24"/>
        </w:rPr>
        <w:tab/>
        <w:t>Supply concrete basic conceptual thinking.</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(e)</w:t>
      </w:r>
      <w:r w:rsidRPr="00951F01">
        <w:rPr>
          <w:rFonts w:ascii="Times New Roman" w:hAnsi="Times New Roman"/>
          <w:color w:val="000000"/>
          <w:sz w:val="24"/>
          <w:szCs w:val="24"/>
        </w:rPr>
        <w:tab/>
        <w:t>Increase ability of retention</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 xml:space="preserve">(f)       </w:t>
      </w:r>
      <w:r w:rsidRPr="00951F01">
        <w:rPr>
          <w:rFonts w:ascii="Times New Roman" w:hAnsi="Times New Roman"/>
          <w:color w:val="000000"/>
          <w:sz w:val="24"/>
          <w:szCs w:val="24"/>
        </w:rPr>
        <w:tab/>
        <w:t>Develop keen observation</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color w:val="000000"/>
          <w:sz w:val="24"/>
          <w:szCs w:val="24"/>
        </w:rPr>
        <w:t xml:space="preserve">(g)      </w:t>
      </w:r>
      <w:r w:rsidRPr="00951F01">
        <w:rPr>
          <w:rFonts w:ascii="Times New Roman" w:hAnsi="Times New Roman"/>
          <w:color w:val="000000"/>
          <w:sz w:val="24"/>
          <w:szCs w:val="24"/>
        </w:rPr>
        <w:tab/>
        <w:t>Foster creative imagination</w:t>
      </w:r>
    </w:p>
    <w:p w:rsidR="0094542D" w:rsidRPr="00951F01" w:rsidRDefault="0094542D" w:rsidP="0094542D">
      <w:pPr>
        <w:spacing w:after="0" w:line="480" w:lineRule="auto"/>
        <w:jc w:val="both"/>
        <w:rPr>
          <w:rFonts w:ascii="Times New Roman" w:hAnsi="Times New Roman"/>
          <w:color w:val="000000"/>
          <w:sz w:val="24"/>
          <w:szCs w:val="24"/>
        </w:rPr>
      </w:pPr>
      <w:r w:rsidRPr="00951F01">
        <w:rPr>
          <w:rFonts w:ascii="Times New Roman" w:hAnsi="Times New Roman"/>
          <w:color w:val="000000"/>
          <w:sz w:val="24"/>
          <w:szCs w:val="24"/>
        </w:rPr>
        <w:t>(h)</w:t>
      </w:r>
      <w:r w:rsidRPr="00951F01">
        <w:rPr>
          <w:rFonts w:ascii="Times New Roman" w:hAnsi="Times New Roman"/>
          <w:color w:val="000000"/>
          <w:sz w:val="24"/>
          <w:szCs w:val="24"/>
        </w:rPr>
        <w:tab/>
        <w:t>Lessen the burden of teaching/supporting view.</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color w:val="000000"/>
          <w:sz w:val="24"/>
          <w:szCs w:val="24"/>
        </w:rPr>
        <w:lastRenderedPageBreak/>
        <w:t>Most secondary schools do not have</w:t>
      </w:r>
      <w:r w:rsidRPr="00951F01">
        <w:rPr>
          <w:rFonts w:ascii="Times New Roman" w:hAnsi="Times New Roman"/>
          <w:sz w:val="24"/>
          <w:szCs w:val="24"/>
        </w:rPr>
        <w:t xml:space="preserve"> </w:t>
      </w:r>
      <w:r>
        <w:rPr>
          <w:rFonts w:ascii="Times New Roman" w:hAnsi="Times New Roman"/>
          <w:color w:val="000000"/>
          <w:sz w:val="24"/>
          <w:szCs w:val="24"/>
        </w:rPr>
        <w:t>instructional facilities</w:t>
      </w:r>
      <w:r w:rsidRPr="00951F01">
        <w:rPr>
          <w:rFonts w:ascii="Times New Roman" w:hAnsi="Times New Roman"/>
          <w:color w:val="000000"/>
          <w:sz w:val="24"/>
          <w:szCs w:val="24"/>
        </w:rPr>
        <w:t>. Apart from this state</w:t>
      </w:r>
      <w:r w:rsidRPr="00951F01">
        <w:rPr>
          <w:rFonts w:ascii="Times New Roman" w:hAnsi="Times New Roman"/>
          <w:sz w:val="24"/>
          <w:szCs w:val="24"/>
        </w:rPr>
        <w:t xml:space="preserve"> of </w:t>
      </w:r>
      <w:r w:rsidRPr="00951F01">
        <w:rPr>
          <w:rFonts w:ascii="Times New Roman" w:hAnsi="Times New Roman"/>
          <w:color w:val="000000"/>
          <w:sz w:val="24"/>
          <w:szCs w:val="24"/>
        </w:rPr>
        <w:t>affairs, most teachers were not trained in the use</w:t>
      </w:r>
      <w:r w:rsidRPr="00951F01">
        <w:rPr>
          <w:rFonts w:ascii="Times New Roman" w:hAnsi="Times New Roman"/>
          <w:sz w:val="24"/>
          <w:szCs w:val="24"/>
        </w:rPr>
        <w:t xml:space="preserve"> </w:t>
      </w:r>
      <w:r w:rsidRPr="00951F01">
        <w:rPr>
          <w:rFonts w:ascii="Times New Roman" w:hAnsi="Times New Roman"/>
          <w:color w:val="000000"/>
          <w:sz w:val="24"/>
          <w:szCs w:val="24"/>
        </w:rPr>
        <w:t>such material. It is therefore, logical to believe that</w:t>
      </w:r>
      <w:r w:rsidRPr="00951F01">
        <w:rPr>
          <w:rFonts w:ascii="Times New Roman" w:hAnsi="Times New Roman"/>
          <w:sz w:val="24"/>
          <w:szCs w:val="24"/>
        </w:rPr>
        <w:t xml:space="preserve"> </w:t>
      </w:r>
      <w:r w:rsidRPr="00951F01">
        <w:rPr>
          <w:rFonts w:ascii="Times New Roman" w:hAnsi="Times New Roman"/>
          <w:color w:val="000000"/>
          <w:sz w:val="24"/>
          <w:szCs w:val="24"/>
        </w:rPr>
        <w:t>even the teacher training colleges, the materials do</w:t>
      </w:r>
      <w:r w:rsidRPr="00951F01">
        <w:rPr>
          <w:rFonts w:ascii="Times New Roman" w:hAnsi="Times New Roman"/>
          <w:sz w:val="24"/>
          <w:szCs w:val="24"/>
        </w:rPr>
        <w:t xml:space="preserve"> </w:t>
      </w:r>
      <w:r w:rsidRPr="00951F01">
        <w:rPr>
          <w:rFonts w:ascii="Times New Roman" w:hAnsi="Times New Roman"/>
          <w:color w:val="000000"/>
          <w:sz w:val="24"/>
          <w:szCs w:val="24"/>
        </w:rPr>
        <w:t>not exist or that the ones they have are outdated</w:t>
      </w:r>
      <w:r w:rsidRPr="00951F01">
        <w:rPr>
          <w:rFonts w:ascii="Times New Roman" w:hAnsi="Times New Roman"/>
          <w:sz w:val="24"/>
          <w:szCs w:val="24"/>
        </w:rPr>
        <w:t xml:space="preserve"> </w:t>
      </w:r>
      <w:r w:rsidRPr="00951F01">
        <w:rPr>
          <w:rFonts w:ascii="Times New Roman" w:hAnsi="Times New Roman"/>
          <w:color w:val="000000"/>
          <w:sz w:val="24"/>
          <w:szCs w:val="24"/>
        </w:rPr>
        <w:t>and obsolete. In a study on effective utilization</w:t>
      </w:r>
      <w:r w:rsidRPr="00951F01">
        <w:rPr>
          <w:rFonts w:ascii="Times New Roman" w:hAnsi="Times New Roman"/>
          <w:sz w:val="24"/>
          <w:szCs w:val="24"/>
        </w:rPr>
        <w:t xml:space="preserve"> </w:t>
      </w:r>
      <w:r w:rsidRPr="00951F01">
        <w:rPr>
          <w:rFonts w:ascii="Times New Roman" w:hAnsi="Times New Roman"/>
          <w:color w:val="000000"/>
          <w:sz w:val="24"/>
          <w:szCs w:val="24"/>
        </w:rPr>
        <w:t xml:space="preserve">visual aids in Chemistry, Bridge (2017) </w:t>
      </w:r>
      <w:r w:rsidRPr="00951F01">
        <w:rPr>
          <w:rFonts w:ascii="Times New Roman" w:hAnsi="Times New Roman"/>
          <w:sz w:val="24"/>
          <w:szCs w:val="24"/>
        </w:rPr>
        <w:t>pointed</w:t>
      </w:r>
      <w:r w:rsidRPr="00951F01">
        <w:rPr>
          <w:rFonts w:ascii="Times New Roman" w:hAnsi="Times New Roman"/>
          <w:color w:val="000000"/>
          <w:sz w:val="24"/>
          <w:szCs w:val="24"/>
        </w:rPr>
        <w:t xml:space="preserve"> out that teachers need to increase the</w:t>
      </w:r>
      <w:r w:rsidRPr="00951F01">
        <w:rPr>
          <w:rFonts w:ascii="Times New Roman" w:hAnsi="Times New Roman"/>
          <w:sz w:val="24"/>
          <w:szCs w:val="24"/>
        </w:rPr>
        <w:t xml:space="preserve"> </w:t>
      </w:r>
      <w:r w:rsidRPr="00951F01">
        <w:rPr>
          <w:rFonts w:ascii="Times New Roman" w:hAnsi="Times New Roman"/>
          <w:color w:val="000000"/>
          <w:sz w:val="24"/>
          <w:szCs w:val="24"/>
        </w:rPr>
        <w:t>knowledge in the field of Audio- Visual material</w:t>
      </w:r>
      <w:r w:rsidRPr="00951F01">
        <w:rPr>
          <w:rFonts w:ascii="Times New Roman" w:hAnsi="Times New Roman"/>
          <w:sz w:val="24"/>
          <w:szCs w:val="24"/>
        </w:rPr>
        <w:t xml:space="preserve"> </w:t>
      </w:r>
      <w:r w:rsidRPr="00951F01">
        <w:rPr>
          <w:rFonts w:ascii="Times New Roman" w:hAnsi="Times New Roman"/>
          <w:color w:val="000000"/>
          <w:sz w:val="24"/>
          <w:szCs w:val="24"/>
        </w:rPr>
        <w:t>and use them to make their lessons attractive and</w:t>
      </w:r>
      <w:r w:rsidRPr="00951F01">
        <w:rPr>
          <w:rFonts w:ascii="Times New Roman" w:hAnsi="Times New Roman"/>
          <w:sz w:val="24"/>
          <w:szCs w:val="24"/>
        </w:rPr>
        <w:t xml:space="preserve"> </w:t>
      </w:r>
      <w:r w:rsidRPr="00951F01">
        <w:rPr>
          <w:rFonts w:ascii="Times New Roman" w:hAnsi="Times New Roman"/>
          <w:color w:val="000000"/>
          <w:sz w:val="24"/>
          <w:szCs w:val="24"/>
        </w:rPr>
        <w:t>interesting to students.</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Hence, in the selection and use of instructional resources in teaching process of Chemistry in the Nigerian secondary school, the above factors should be at the back of the mind of the teachers in order to avoid himself with advantages of using appropriate resources at his disposal in selecting the needs of the students.</w:t>
      </w:r>
    </w:p>
    <w:p w:rsidR="0094542D" w:rsidRPr="00951F01" w:rsidRDefault="0094542D" w:rsidP="0094542D">
      <w:pPr>
        <w:spacing w:after="0" w:line="480" w:lineRule="auto"/>
        <w:jc w:val="both"/>
        <w:rPr>
          <w:rFonts w:ascii="Times New Roman" w:hAnsi="Times New Roman"/>
          <w:b/>
          <w:sz w:val="24"/>
          <w:szCs w:val="24"/>
        </w:rPr>
      </w:pPr>
      <w:r w:rsidRPr="00951F01">
        <w:rPr>
          <w:rFonts w:ascii="Times New Roman" w:hAnsi="Times New Roman"/>
          <w:b/>
          <w:color w:val="000000"/>
          <w:sz w:val="24"/>
          <w:szCs w:val="24"/>
        </w:rPr>
        <w:t xml:space="preserve">Challenges in Using </w:t>
      </w:r>
      <w:r>
        <w:rPr>
          <w:rFonts w:ascii="Times New Roman" w:hAnsi="Times New Roman"/>
          <w:b/>
          <w:color w:val="000000"/>
          <w:sz w:val="24"/>
          <w:szCs w:val="24"/>
        </w:rPr>
        <w:t>Instructional Facilities</w:t>
      </w:r>
    </w:p>
    <w:p w:rsidR="0094542D" w:rsidRPr="00951F01" w:rsidRDefault="0094542D" w:rsidP="0094542D">
      <w:pPr>
        <w:spacing w:after="0" w:line="480" w:lineRule="auto"/>
        <w:ind w:firstLine="720"/>
        <w:jc w:val="both"/>
        <w:rPr>
          <w:rFonts w:ascii="Times New Roman" w:hAnsi="Times New Roman"/>
          <w:color w:val="000000"/>
          <w:sz w:val="24"/>
          <w:szCs w:val="24"/>
        </w:rPr>
      </w:pPr>
      <w:r w:rsidRPr="00951F01">
        <w:rPr>
          <w:rFonts w:ascii="Times New Roman" w:hAnsi="Times New Roman"/>
          <w:color w:val="000000"/>
          <w:sz w:val="24"/>
          <w:szCs w:val="24"/>
        </w:rPr>
        <w:t>Oyedele (2019) emphasized that i</w:t>
      </w:r>
      <w:r w:rsidRPr="00951F01">
        <w:rPr>
          <w:rFonts w:ascii="Times New Roman" w:hAnsi="Times New Roman"/>
          <w:sz w:val="24"/>
          <w:szCs w:val="24"/>
        </w:rPr>
        <w:t xml:space="preserve">n </w:t>
      </w:r>
      <w:r w:rsidRPr="00951F01">
        <w:rPr>
          <w:rFonts w:ascii="Times New Roman" w:hAnsi="Times New Roman"/>
          <w:color w:val="000000"/>
          <w:sz w:val="24"/>
          <w:szCs w:val="24"/>
        </w:rPr>
        <w:t>everywhere, teachers need to make the fullest use of materials. She noted that one of th</w:t>
      </w:r>
      <w:r w:rsidRPr="00951F01">
        <w:rPr>
          <w:rFonts w:ascii="Times New Roman" w:hAnsi="Times New Roman"/>
          <w:sz w:val="24"/>
          <w:szCs w:val="24"/>
        </w:rPr>
        <w:t xml:space="preserve">e </w:t>
      </w:r>
      <w:r w:rsidRPr="00951F01">
        <w:rPr>
          <w:rFonts w:ascii="Times New Roman" w:hAnsi="Times New Roman"/>
          <w:color w:val="000000"/>
          <w:sz w:val="24"/>
          <w:szCs w:val="24"/>
        </w:rPr>
        <w:t>reasons why available materials are not used b</w:t>
      </w:r>
      <w:r w:rsidRPr="00951F01">
        <w:rPr>
          <w:rFonts w:ascii="Times New Roman" w:hAnsi="Times New Roman"/>
          <w:sz w:val="24"/>
          <w:szCs w:val="24"/>
        </w:rPr>
        <w:t xml:space="preserve">efore, </w:t>
      </w:r>
      <w:r w:rsidRPr="00951F01">
        <w:rPr>
          <w:rFonts w:ascii="Times New Roman" w:hAnsi="Times New Roman"/>
          <w:color w:val="000000"/>
          <w:sz w:val="24"/>
          <w:szCs w:val="24"/>
        </w:rPr>
        <w:t>many teachers in schools and colleges is that th</w:t>
      </w:r>
      <w:r w:rsidRPr="00951F01">
        <w:rPr>
          <w:rFonts w:ascii="Times New Roman" w:hAnsi="Times New Roman"/>
          <w:sz w:val="24"/>
          <w:szCs w:val="24"/>
        </w:rPr>
        <w:t xml:space="preserve">e </w:t>
      </w:r>
      <w:r w:rsidRPr="00951F01">
        <w:rPr>
          <w:rFonts w:ascii="Times New Roman" w:hAnsi="Times New Roman"/>
          <w:color w:val="000000"/>
          <w:sz w:val="24"/>
          <w:szCs w:val="24"/>
        </w:rPr>
        <w:t>teachers lack the necessary skills to operate them. They therefore, agreed that training is als</w:t>
      </w:r>
      <w:r w:rsidRPr="00951F01">
        <w:rPr>
          <w:rFonts w:ascii="Times New Roman" w:hAnsi="Times New Roman"/>
          <w:sz w:val="24"/>
          <w:szCs w:val="24"/>
        </w:rPr>
        <w:t xml:space="preserve">o </w:t>
      </w:r>
      <w:r w:rsidRPr="00951F01">
        <w:rPr>
          <w:rFonts w:ascii="Times New Roman" w:hAnsi="Times New Roman"/>
          <w:color w:val="000000"/>
          <w:sz w:val="24"/>
          <w:szCs w:val="24"/>
        </w:rPr>
        <w:t>necessary in this area. Obi (2016) highlighted th</w:t>
      </w:r>
      <w:r w:rsidRPr="00951F01">
        <w:rPr>
          <w:rFonts w:ascii="Times New Roman" w:hAnsi="Times New Roman"/>
          <w:sz w:val="24"/>
          <w:szCs w:val="24"/>
        </w:rPr>
        <w:t xml:space="preserve">e </w:t>
      </w:r>
      <w:r w:rsidRPr="00951F01">
        <w:rPr>
          <w:rFonts w:ascii="Times New Roman" w:hAnsi="Times New Roman"/>
          <w:color w:val="000000"/>
          <w:sz w:val="24"/>
          <w:szCs w:val="24"/>
        </w:rPr>
        <w:t>problems of lack of time in the school time table f</w:t>
      </w:r>
      <w:r w:rsidRPr="00951F01">
        <w:rPr>
          <w:rFonts w:ascii="Times New Roman" w:hAnsi="Times New Roman"/>
          <w:sz w:val="24"/>
          <w:szCs w:val="24"/>
        </w:rPr>
        <w:t xml:space="preserve">or </w:t>
      </w:r>
      <w:r w:rsidRPr="00951F01">
        <w:rPr>
          <w:rFonts w:ascii="Times New Roman" w:hAnsi="Times New Roman"/>
          <w:color w:val="000000"/>
          <w:sz w:val="24"/>
          <w:szCs w:val="24"/>
        </w:rPr>
        <w:t xml:space="preserve">effective utilization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sh</w:t>
      </w:r>
      <w:r w:rsidRPr="00951F01">
        <w:rPr>
          <w:rFonts w:ascii="Times New Roman" w:hAnsi="Times New Roman"/>
          <w:sz w:val="24"/>
          <w:szCs w:val="24"/>
        </w:rPr>
        <w:t xml:space="preserve">e </w:t>
      </w:r>
      <w:r w:rsidRPr="00951F01">
        <w:rPr>
          <w:rFonts w:ascii="Times New Roman" w:hAnsi="Times New Roman"/>
          <w:color w:val="000000"/>
          <w:sz w:val="24"/>
          <w:szCs w:val="24"/>
        </w:rPr>
        <w:t>pointed out that the present practice of 35 minute</w:t>
      </w:r>
      <w:r w:rsidRPr="00951F01">
        <w:rPr>
          <w:rFonts w:ascii="Times New Roman" w:hAnsi="Times New Roman"/>
          <w:sz w:val="24"/>
          <w:szCs w:val="24"/>
        </w:rPr>
        <w:t xml:space="preserve">s </w:t>
      </w:r>
      <w:r w:rsidRPr="00951F01">
        <w:rPr>
          <w:rFonts w:ascii="Times New Roman" w:hAnsi="Times New Roman"/>
          <w:color w:val="000000"/>
          <w:sz w:val="24"/>
          <w:szCs w:val="24"/>
        </w:rPr>
        <w:t>and two periods in a week does not augur well f</w:t>
      </w:r>
      <w:r w:rsidRPr="00951F01">
        <w:rPr>
          <w:rFonts w:ascii="Times New Roman" w:hAnsi="Times New Roman"/>
          <w:sz w:val="24"/>
          <w:szCs w:val="24"/>
        </w:rPr>
        <w:t xml:space="preserve">or </w:t>
      </w:r>
      <w:r w:rsidRPr="00951F01">
        <w:rPr>
          <w:rFonts w:ascii="Times New Roman" w:hAnsi="Times New Roman"/>
          <w:color w:val="000000"/>
          <w:sz w:val="24"/>
          <w:szCs w:val="24"/>
        </w:rPr>
        <w:t>business subjects. She also opined that f</w:t>
      </w:r>
      <w:r w:rsidRPr="00951F01">
        <w:rPr>
          <w:rFonts w:ascii="Times New Roman" w:hAnsi="Times New Roman"/>
          <w:sz w:val="24"/>
          <w:szCs w:val="24"/>
        </w:rPr>
        <w:t xml:space="preserve">or </w:t>
      </w:r>
      <w:r w:rsidRPr="00951F01">
        <w:rPr>
          <w:rFonts w:ascii="Times New Roman" w:hAnsi="Times New Roman"/>
          <w:color w:val="000000"/>
          <w:sz w:val="24"/>
          <w:szCs w:val="24"/>
        </w:rPr>
        <w:t>effectiveness and efficiency in classroom an</w:t>
      </w:r>
      <w:r w:rsidRPr="00951F01">
        <w:rPr>
          <w:rFonts w:ascii="Times New Roman" w:hAnsi="Times New Roman"/>
          <w:sz w:val="24"/>
          <w:szCs w:val="24"/>
        </w:rPr>
        <w:t xml:space="preserve">d </w:t>
      </w:r>
      <w:r w:rsidRPr="00951F01">
        <w:rPr>
          <w:rFonts w:ascii="Times New Roman" w:hAnsi="Times New Roman"/>
          <w:color w:val="000000"/>
          <w:sz w:val="24"/>
          <w:szCs w:val="24"/>
        </w:rPr>
        <w:t>thorough supervision to be achieved the number students in class should be fifteen. Time ha</w:t>
      </w:r>
      <w:r w:rsidRPr="00951F01">
        <w:rPr>
          <w:rFonts w:ascii="Times New Roman" w:hAnsi="Times New Roman"/>
          <w:sz w:val="24"/>
          <w:szCs w:val="24"/>
        </w:rPr>
        <w:t xml:space="preserve">s </w:t>
      </w:r>
      <w:r w:rsidRPr="00951F01">
        <w:rPr>
          <w:rFonts w:ascii="Times New Roman" w:hAnsi="Times New Roman"/>
          <w:color w:val="000000"/>
          <w:sz w:val="24"/>
          <w:szCs w:val="24"/>
        </w:rPr>
        <w:t>always been a major constraint in the effectiv</w:t>
      </w:r>
      <w:r w:rsidRPr="00951F01">
        <w:rPr>
          <w:rFonts w:ascii="Times New Roman" w:hAnsi="Times New Roman"/>
          <w:sz w:val="24"/>
          <w:szCs w:val="24"/>
        </w:rPr>
        <w:t xml:space="preserve">e </w:t>
      </w:r>
      <w:r w:rsidRPr="00951F01">
        <w:rPr>
          <w:rFonts w:ascii="Times New Roman" w:hAnsi="Times New Roman"/>
          <w:color w:val="000000"/>
          <w:sz w:val="24"/>
          <w:szCs w:val="24"/>
        </w:rPr>
        <w:t xml:space="preserve">utilization of </w:t>
      </w:r>
      <w:r>
        <w:rPr>
          <w:rFonts w:ascii="Times New Roman" w:hAnsi="Times New Roman"/>
          <w:color w:val="000000"/>
          <w:sz w:val="24"/>
          <w:szCs w:val="24"/>
        </w:rPr>
        <w:t>instructional facilities</w:t>
      </w:r>
      <w:r w:rsidRPr="00951F01">
        <w:rPr>
          <w:rFonts w:ascii="Times New Roman" w:hAnsi="Times New Roman"/>
          <w:color w:val="000000"/>
          <w:sz w:val="24"/>
          <w:szCs w:val="24"/>
        </w:rPr>
        <w:t xml:space="preserve"> most of these materials consume a lot of time to set up an</w:t>
      </w:r>
      <w:r w:rsidRPr="00951F01">
        <w:rPr>
          <w:rFonts w:ascii="Times New Roman" w:hAnsi="Times New Roman"/>
          <w:sz w:val="24"/>
          <w:szCs w:val="24"/>
        </w:rPr>
        <w:t xml:space="preserve">d </w:t>
      </w:r>
      <w:r w:rsidRPr="00951F01">
        <w:rPr>
          <w:rFonts w:ascii="Times New Roman" w:hAnsi="Times New Roman"/>
          <w:color w:val="000000"/>
          <w:sz w:val="24"/>
          <w:szCs w:val="24"/>
        </w:rPr>
        <w:t>dismantle within the allowed time on the time table.</w:t>
      </w:r>
    </w:p>
    <w:p w:rsidR="0094542D" w:rsidRPr="00951F01" w:rsidRDefault="0094542D" w:rsidP="0094542D">
      <w:pPr>
        <w:pStyle w:val="Default"/>
        <w:spacing w:line="480" w:lineRule="auto"/>
        <w:ind w:firstLine="720"/>
        <w:jc w:val="both"/>
      </w:pPr>
      <w:r w:rsidRPr="00951F01">
        <w:lastRenderedPageBreak/>
        <w:t xml:space="preserve">There are many challenges in using </w:t>
      </w:r>
      <w:r>
        <w:t>instructional facilities</w:t>
      </w:r>
      <w:r w:rsidRPr="00951F01">
        <w:t xml:space="preserve">. These challenges include: </w:t>
      </w:r>
    </w:p>
    <w:p w:rsidR="0094542D" w:rsidRPr="00951F01" w:rsidRDefault="0094542D" w:rsidP="0094542D">
      <w:pPr>
        <w:pStyle w:val="Default"/>
        <w:spacing w:line="480" w:lineRule="auto"/>
        <w:jc w:val="both"/>
      </w:pPr>
      <w:r w:rsidRPr="00951F01">
        <w:t xml:space="preserve">a. </w:t>
      </w:r>
      <w:r w:rsidRPr="00951F01">
        <w:tab/>
      </w:r>
      <w:r w:rsidRPr="00951F01">
        <w:rPr>
          <w:b/>
          <w:bCs/>
          <w:iCs/>
        </w:rPr>
        <w:t>Funds</w:t>
      </w:r>
      <w:r w:rsidRPr="00951F01">
        <w:rPr>
          <w:b/>
          <w:bCs/>
          <w:i/>
          <w:iCs/>
        </w:rPr>
        <w:t xml:space="preserve">: </w:t>
      </w:r>
      <w:r w:rsidRPr="00951F01">
        <w:t xml:space="preserve">Ocho (2019) observed that “to create suitable environment for teaching and learning and produce the materials and equipment for teaching, financial outlay is a necessity”. Ukeje (2019) highlighted the centrality of financial provision in the advancement of educational objectives, when he observed that the “issue of educational financing is clearly the central pivot”. This is so because the vital issue of the nature, quantity, quality and efficacy of educational system largely depend on the level as well as the appropriateness and management of the financial provision. </w:t>
      </w:r>
    </w:p>
    <w:p w:rsidR="0094542D" w:rsidRPr="00951F01" w:rsidRDefault="0094542D" w:rsidP="0094542D">
      <w:pPr>
        <w:pStyle w:val="Default"/>
        <w:spacing w:line="480" w:lineRule="auto"/>
        <w:jc w:val="both"/>
      </w:pPr>
      <w:r w:rsidRPr="00951F01">
        <w:t xml:space="preserve">b. </w:t>
      </w:r>
      <w:r w:rsidRPr="00951F01">
        <w:tab/>
      </w:r>
      <w:r w:rsidRPr="00951F01">
        <w:rPr>
          <w:b/>
          <w:bCs/>
          <w:iCs/>
        </w:rPr>
        <w:t>Lack of Accurate Statistical Data of the Teaching Materials</w:t>
      </w:r>
      <w:r w:rsidRPr="00951F01">
        <w:rPr>
          <w:b/>
          <w:bCs/>
          <w:i/>
          <w:iCs/>
        </w:rPr>
        <w:t xml:space="preserve">: </w:t>
      </w:r>
      <w:r w:rsidRPr="00951F01">
        <w:t xml:space="preserve">Accurate statistical data of teaching materials are very important in the educational sector. Proper records of teaching materials (human and material) will help in effective management utilization and achievement of educational objectives. Some administrators fail to provide accurate and reliable data on the number of staff, learners enrolled and even materials available. These militate against effective management and utilization of teaching materials. Unreliable information on the number of teachers, learners and materials available affect planning and decision making. </w:t>
      </w:r>
    </w:p>
    <w:p w:rsidR="0094542D" w:rsidRPr="00951F01" w:rsidRDefault="0094542D" w:rsidP="0094542D">
      <w:pPr>
        <w:pStyle w:val="Default"/>
        <w:spacing w:line="480" w:lineRule="auto"/>
        <w:jc w:val="both"/>
      </w:pPr>
      <w:r w:rsidRPr="00951F01">
        <w:t xml:space="preserve">c. </w:t>
      </w:r>
      <w:r w:rsidRPr="00951F01">
        <w:tab/>
      </w:r>
      <w:r w:rsidRPr="00951F01">
        <w:rPr>
          <w:b/>
          <w:bCs/>
          <w:iCs/>
        </w:rPr>
        <w:t>Poor Maintenance Culture</w:t>
      </w:r>
      <w:r w:rsidRPr="00951F01">
        <w:rPr>
          <w:b/>
          <w:bCs/>
          <w:i/>
          <w:iCs/>
        </w:rPr>
        <w:t xml:space="preserve">: </w:t>
      </w:r>
      <w:r w:rsidRPr="00951F01">
        <w:t xml:space="preserve">Facilities and </w:t>
      </w:r>
      <w:r>
        <w:t>instructional facilities</w:t>
      </w:r>
      <w:r w:rsidRPr="00951F01">
        <w:t xml:space="preserve"> are not adequately maintained. Some administrators prefer building new classroom instead of maintaining the old ones. Laboratories and their equipment are allowed to waste, text books and other </w:t>
      </w:r>
      <w:r>
        <w:t>instructional facilities</w:t>
      </w:r>
      <w:r w:rsidRPr="00951F01">
        <w:t xml:space="preserve"> are allowed to rot away in the cartons, instead of displaying them on the shelves for easy retrieval and usage. The management and utilization of these teaching materials are not encouraging. There is need to re-dress the situation for effective learning to take place. </w:t>
      </w:r>
    </w:p>
    <w:p w:rsidR="0094542D" w:rsidRPr="00951F01" w:rsidRDefault="0094542D" w:rsidP="0094542D">
      <w:pPr>
        <w:pStyle w:val="Default"/>
        <w:spacing w:line="480" w:lineRule="auto"/>
        <w:jc w:val="both"/>
      </w:pPr>
      <w:r w:rsidRPr="00951F01">
        <w:lastRenderedPageBreak/>
        <w:t xml:space="preserve">d. </w:t>
      </w:r>
      <w:r w:rsidRPr="00951F01">
        <w:tab/>
      </w:r>
      <w:r w:rsidRPr="00951F01">
        <w:rPr>
          <w:b/>
          <w:bCs/>
          <w:iCs/>
        </w:rPr>
        <w:t>Policy on Maintenance, Management and Utilization of Teaching Materials</w:t>
      </w:r>
      <w:r w:rsidRPr="00951F01">
        <w:rPr>
          <w:b/>
          <w:bCs/>
          <w:i/>
          <w:iCs/>
        </w:rPr>
        <w:t xml:space="preserve">: </w:t>
      </w:r>
      <w:r w:rsidRPr="00951F01">
        <w:t xml:space="preserve">Policy provides guidelines on the type of action to be taken on any issue. Where there is no policy, administrators will act without a guide. Ehiametalor (2018) noted that “in Nigeria, there has not been a clearly defined policy on maintenance culture, either in educational infrastructural facilities or </w:t>
      </w:r>
      <w:r>
        <w:t>instructional facilities</w:t>
      </w:r>
      <w:r w:rsidRPr="00951F01">
        <w:t xml:space="preserve">”. This implies interlay, that lack of policy on maintenance; management and utilization of teaching materials affect the achievement of educational goals and objectives. </w:t>
      </w:r>
    </w:p>
    <w:p w:rsidR="0094542D" w:rsidRPr="00951F01" w:rsidRDefault="0094542D" w:rsidP="0094542D">
      <w:pPr>
        <w:pStyle w:val="Default"/>
        <w:spacing w:line="480" w:lineRule="auto"/>
        <w:jc w:val="both"/>
      </w:pPr>
      <w:r w:rsidRPr="00951F01">
        <w:t xml:space="preserve">e. </w:t>
      </w:r>
      <w:r w:rsidRPr="00951F01">
        <w:tab/>
      </w:r>
      <w:r w:rsidRPr="00951F01">
        <w:rPr>
          <w:b/>
          <w:bCs/>
          <w:iCs/>
        </w:rPr>
        <w:t xml:space="preserve">Inadequate Facilities and </w:t>
      </w:r>
      <w:r>
        <w:rPr>
          <w:b/>
          <w:bCs/>
          <w:iCs/>
        </w:rPr>
        <w:t>Instructional facilities</w:t>
      </w:r>
      <w:r w:rsidRPr="00951F01">
        <w:rPr>
          <w:b/>
          <w:bCs/>
          <w:i/>
          <w:iCs/>
        </w:rPr>
        <w:t xml:space="preserve">: </w:t>
      </w:r>
      <w:r w:rsidRPr="00951F01">
        <w:t xml:space="preserve">Students learn better when the facilities like buildings, comfortable seats for teachers and students, equipment, electricity and good water supply and </w:t>
      </w:r>
      <w:r>
        <w:t>instructional facilities</w:t>
      </w:r>
      <w:r w:rsidRPr="00951F01">
        <w:t xml:space="preserve"> like good libraries with books, visual and audio-visual materials are available. When these facilities are lacking, learners cannot learn well and these affect the achievement of educational objectives. The available teaching materials should be managed and utilized properly. </w:t>
      </w:r>
    </w:p>
    <w:p w:rsidR="0094542D" w:rsidRPr="00951F01" w:rsidRDefault="0094542D" w:rsidP="0094542D">
      <w:pPr>
        <w:pStyle w:val="Default"/>
        <w:spacing w:line="480" w:lineRule="auto"/>
        <w:jc w:val="both"/>
      </w:pPr>
      <w:r w:rsidRPr="00951F01">
        <w:t xml:space="preserve">f. </w:t>
      </w:r>
      <w:r w:rsidRPr="00951F01">
        <w:tab/>
      </w:r>
      <w:r w:rsidRPr="00951F01">
        <w:rPr>
          <w:b/>
          <w:bCs/>
          <w:iCs/>
        </w:rPr>
        <w:t>Capacity of Teachers to manage and use Teaching Materials</w:t>
      </w:r>
      <w:r w:rsidRPr="00951F01">
        <w:rPr>
          <w:b/>
          <w:bCs/>
          <w:i/>
          <w:iCs/>
        </w:rPr>
        <w:t xml:space="preserve">: </w:t>
      </w:r>
      <w:r w:rsidRPr="00951F01">
        <w:t xml:space="preserve">Most teachers are unable to update their knowledge through exposure to conferences, workshops and seminars. They do not have access to current journals, textbooks, internet facilities. They, therefore, rely on their old textbooks, notes and materials. This lack of exposure on the part of the teacher affects his/her management and utilization of teaching materials. He/she impacts outdated knowledge to the learners. The teacher should be capable of managing and using teaching materials for effective learning to take place. </w:t>
      </w:r>
    </w:p>
    <w:p w:rsidR="0094542D" w:rsidRPr="00951F01"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lastRenderedPageBreak/>
        <w:t xml:space="preserve">g. </w:t>
      </w:r>
      <w:r w:rsidRPr="00951F01">
        <w:rPr>
          <w:rFonts w:ascii="Times New Roman" w:hAnsi="Times New Roman"/>
          <w:sz w:val="24"/>
          <w:szCs w:val="24"/>
        </w:rPr>
        <w:tab/>
      </w:r>
      <w:r w:rsidRPr="00951F01">
        <w:rPr>
          <w:rFonts w:ascii="Times New Roman" w:hAnsi="Times New Roman"/>
          <w:b/>
          <w:bCs/>
          <w:iCs/>
          <w:sz w:val="24"/>
          <w:szCs w:val="24"/>
        </w:rPr>
        <w:t>Allocated Time</w:t>
      </w:r>
      <w:r w:rsidRPr="00951F01">
        <w:rPr>
          <w:rFonts w:ascii="Times New Roman" w:hAnsi="Times New Roman"/>
          <w:b/>
          <w:bCs/>
          <w:i/>
          <w:iCs/>
          <w:sz w:val="24"/>
          <w:szCs w:val="24"/>
        </w:rPr>
        <w:t xml:space="preserve">: </w:t>
      </w:r>
      <w:r w:rsidRPr="00951F01">
        <w:rPr>
          <w:rFonts w:ascii="Times New Roman" w:hAnsi="Times New Roman"/>
          <w:sz w:val="24"/>
          <w:szCs w:val="24"/>
        </w:rPr>
        <w:t>This is a big challenge in the utilization of teaching materials. In the school time table, the time given for teaching and utilization of teaching materials are very short. In fact, the teacher concentrates on the theoretical aspects and pays less attention to practical aspects. This affects the performance of the learners. The teaching-learning processes will be teacher centered instead of learners centered as stipulated in Federal Republic of Nigeria’s (2004:9), National Policy on Education that “educational activities shall be centered on the learners for maximum self-development and self-fulfillment”.</w:t>
      </w:r>
    </w:p>
    <w:p w:rsidR="0094542D" w:rsidRPr="00951F01" w:rsidRDefault="0094542D" w:rsidP="0094542D">
      <w:pPr>
        <w:autoSpaceDE w:val="0"/>
        <w:autoSpaceDN w:val="0"/>
        <w:adjustRightInd w:val="0"/>
        <w:spacing w:after="0" w:line="480" w:lineRule="auto"/>
        <w:jc w:val="both"/>
        <w:rPr>
          <w:rFonts w:ascii="Times New Roman" w:hAnsi="Times New Roman"/>
          <w:sz w:val="24"/>
          <w:szCs w:val="24"/>
        </w:rPr>
      </w:pPr>
      <w:r w:rsidRPr="00951F01">
        <w:rPr>
          <w:rFonts w:ascii="Times New Roman" w:hAnsi="Times New Roman"/>
          <w:sz w:val="24"/>
          <w:szCs w:val="24"/>
        </w:rPr>
        <w:t xml:space="preserve">h. </w:t>
      </w:r>
      <w:r w:rsidRPr="00951F01">
        <w:rPr>
          <w:rFonts w:ascii="Times New Roman" w:hAnsi="Times New Roman"/>
          <w:sz w:val="24"/>
          <w:szCs w:val="24"/>
        </w:rPr>
        <w:tab/>
      </w:r>
      <w:r w:rsidRPr="00951F01">
        <w:rPr>
          <w:rFonts w:ascii="Times New Roman" w:hAnsi="Times New Roman"/>
          <w:b/>
          <w:bCs/>
          <w:iCs/>
          <w:sz w:val="24"/>
          <w:szCs w:val="24"/>
        </w:rPr>
        <w:t>Overcrowded Curriculum</w:t>
      </w:r>
      <w:r w:rsidRPr="00951F01">
        <w:rPr>
          <w:rFonts w:ascii="Times New Roman" w:hAnsi="Times New Roman"/>
          <w:b/>
          <w:bCs/>
          <w:i/>
          <w:iCs/>
          <w:sz w:val="24"/>
          <w:szCs w:val="24"/>
        </w:rPr>
        <w:t xml:space="preserve">: </w:t>
      </w:r>
      <w:r w:rsidRPr="00951F01">
        <w:rPr>
          <w:rFonts w:ascii="Times New Roman" w:hAnsi="Times New Roman"/>
          <w:sz w:val="24"/>
          <w:szCs w:val="24"/>
        </w:rPr>
        <w:t>When the curriculum is overcrowded with topics, management and utilization of teaching materials become difficult. The teacher will be rushing to cover the topics in the curriculum and no attention will be given to teaching materials in the class. According to Ivowi (20</w:t>
      </w:r>
      <w:r>
        <w:rPr>
          <w:rFonts w:ascii="Times New Roman" w:hAnsi="Times New Roman"/>
          <w:sz w:val="24"/>
          <w:szCs w:val="24"/>
        </w:rPr>
        <w:t>16</w:t>
      </w:r>
      <w:r w:rsidRPr="00951F01">
        <w:rPr>
          <w:rFonts w:ascii="Times New Roman" w:hAnsi="Times New Roman"/>
          <w:sz w:val="24"/>
          <w:szCs w:val="24"/>
        </w:rPr>
        <w:t>), the consent of the curriculum is satisfactory though overloaded. The issue is not the large content presented to the learners but the availability of time and materials for the coverage of the content. This implies that, when the curriculum is overloaded, management and utilization of teaching materials become ineffective.</w:t>
      </w:r>
    </w:p>
    <w:p w:rsidR="0094542D" w:rsidRPr="00951F01" w:rsidRDefault="0094542D" w:rsidP="0094542D">
      <w:pPr>
        <w:autoSpaceDE w:val="0"/>
        <w:autoSpaceDN w:val="0"/>
        <w:adjustRightInd w:val="0"/>
        <w:spacing w:after="0" w:line="480" w:lineRule="auto"/>
        <w:jc w:val="both"/>
        <w:rPr>
          <w:rFonts w:ascii="Times New Roman" w:hAnsi="Times New Roman"/>
          <w:b/>
          <w:bCs/>
          <w:sz w:val="24"/>
          <w:szCs w:val="24"/>
        </w:rPr>
      </w:pPr>
      <w:r w:rsidRPr="00951F01">
        <w:rPr>
          <w:rFonts w:ascii="Times New Roman" w:hAnsi="Times New Roman"/>
          <w:b/>
          <w:bCs/>
          <w:sz w:val="24"/>
          <w:szCs w:val="24"/>
        </w:rPr>
        <w:t>Appraisal of the Literature Reviewed</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In the review, the types of </w:t>
      </w:r>
      <w:r>
        <w:rPr>
          <w:rFonts w:ascii="Times New Roman" w:hAnsi="Times New Roman"/>
          <w:sz w:val="24"/>
          <w:szCs w:val="24"/>
        </w:rPr>
        <w:t>instructional facilities</w:t>
      </w:r>
      <w:r w:rsidRPr="00951F01">
        <w:rPr>
          <w:rFonts w:ascii="Times New Roman" w:hAnsi="Times New Roman"/>
          <w:sz w:val="24"/>
          <w:szCs w:val="24"/>
        </w:rPr>
        <w:t xml:space="preserve"> were identified and these included printed and references materials, graphic materials, display materials, project materials, audio and other visual and community resources. The characteristics of </w:t>
      </w:r>
      <w:r>
        <w:rPr>
          <w:rFonts w:ascii="Times New Roman" w:hAnsi="Times New Roman"/>
          <w:sz w:val="24"/>
          <w:szCs w:val="24"/>
        </w:rPr>
        <w:t>instructional facilities</w:t>
      </w:r>
      <w:r w:rsidRPr="00951F01">
        <w:rPr>
          <w:rFonts w:ascii="Times New Roman" w:hAnsi="Times New Roman"/>
          <w:sz w:val="24"/>
          <w:szCs w:val="24"/>
        </w:rPr>
        <w:t xml:space="preserve"> were also identified as including the following appeal to senses (sound and sight), attract and hold attention, flexibility, simplicity, visibility, clarity, accuracy, sufficiency, purposefulness etc. Also, the importance and uses of </w:t>
      </w:r>
      <w:r>
        <w:rPr>
          <w:rFonts w:ascii="Times New Roman" w:hAnsi="Times New Roman"/>
          <w:sz w:val="24"/>
          <w:szCs w:val="24"/>
        </w:rPr>
        <w:t>instructional facilities</w:t>
      </w:r>
      <w:r w:rsidRPr="00951F01">
        <w:rPr>
          <w:rFonts w:ascii="Times New Roman" w:hAnsi="Times New Roman"/>
          <w:sz w:val="24"/>
          <w:szCs w:val="24"/>
        </w:rPr>
        <w:t xml:space="preserve"> in our educational setting were treated. </w:t>
      </w:r>
      <w:r w:rsidRPr="00951F01">
        <w:rPr>
          <w:rFonts w:ascii="Times New Roman" w:hAnsi="Times New Roman"/>
          <w:sz w:val="24"/>
          <w:szCs w:val="24"/>
        </w:rPr>
        <w:lastRenderedPageBreak/>
        <w:t>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w:t>
      </w:r>
    </w:p>
    <w:p w:rsidR="0094542D" w:rsidRPr="00951F01" w:rsidRDefault="0094542D" w:rsidP="0094542D">
      <w:pPr>
        <w:autoSpaceDE w:val="0"/>
        <w:autoSpaceDN w:val="0"/>
        <w:adjustRightInd w:val="0"/>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factors affecting the </w:t>
      </w:r>
      <w:r>
        <w:rPr>
          <w:rFonts w:ascii="Times New Roman" w:hAnsi="Times New Roman"/>
          <w:sz w:val="24"/>
          <w:szCs w:val="24"/>
        </w:rPr>
        <w:t>instructional facilities</w:t>
      </w:r>
      <w:r w:rsidRPr="00951F01">
        <w:rPr>
          <w:rFonts w:ascii="Times New Roman" w:hAnsi="Times New Roman"/>
          <w:sz w:val="24"/>
          <w:szCs w:val="24"/>
        </w:rPr>
        <w:t xml:space="preserve"> usage were discussed. Among which included number of learners or students involved, the space of time available, facilities and materials available, interest and ability of Chemistry teachers and effectiveness of </w:t>
      </w:r>
      <w:r>
        <w:rPr>
          <w:rFonts w:ascii="Times New Roman" w:hAnsi="Times New Roman"/>
          <w:sz w:val="24"/>
          <w:szCs w:val="24"/>
        </w:rPr>
        <w:t>instructional facilities</w:t>
      </w:r>
      <w:r w:rsidRPr="00951F01">
        <w:rPr>
          <w:rFonts w:ascii="Times New Roman" w:hAnsi="Times New Roman"/>
          <w:sz w:val="24"/>
          <w:szCs w:val="24"/>
        </w:rPr>
        <w:t xml:space="preserve">. Also, the problems militating against effective use of Chemistry </w:t>
      </w:r>
      <w:r>
        <w:rPr>
          <w:rFonts w:ascii="Times New Roman" w:hAnsi="Times New Roman"/>
          <w:sz w:val="24"/>
          <w:szCs w:val="24"/>
        </w:rPr>
        <w:t>instructional facilities</w:t>
      </w:r>
      <w:r w:rsidRPr="00951F01">
        <w:rPr>
          <w:rFonts w:ascii="Times New Roman" w:hAnsi="Times New Roman"/>
          <w:sz w:val="24"/>
          <w:szCs w:val="24"/>
        </w:rPr>
        <w:t xml:space="preserve"> were equally treated which included emotion and feelings, self concepts or personal or audience perception, educational level of the learners or students’ cultural background, motivation, etc. Some of the criteria for selecting and evaluating </w:t>
      </w:r>
      <w:r>
        <w:rPr>
          <w:rFonts w:ascii="Times New Roman" w:hAnsi="Times New Roman"/>
          <w:sz w:val="24"/>
          <w:szCs w:val="24"/>
        </w:rPr>
        <w:t>instructional facilities</w:t>
      </w:r>
      <w:r w:rsidRPr="00951F01">
        <w:rPr>
          <w:rFonts w:ascii="Times New Roman" w:hAnsi="Times New Roman"/>
          <w:sz w:val="24"/>
          <w:szCs w:val="24"/>
        </w:rPr>
        <w:t xml:space="preserve"> were treated as seen or observed in our secondary schools or as related to the materials which included purpose, availability and durability, appropriateness and cost effectiveness.</w:t>
      </w:r>
    </w:p>
    <w:p w:rsidR="0094542D" w:rsidRPr="00951F01" w:rsidRDefault="0094542D" w:rsidP="0094542D">
      <w:pPr>
        <w:spacing w:after="0" w:line="480" w:lineRule="auto"/>
        <w:jc w:val="both"/>
        <w:rPr>
          <w:rFonts w:ascii="Times New Roman" w:hAnsi="Times New Roman"/>
          <w:b/>
          <w:sz w:val="24"/>
          <w:szCs w:val="24"/>
        </w:rPr>
      </w:pP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br w:type="page"/>
      </w:r>
      <w:r w:rsidRPr="00951F01">
        <w:rPr>
          <w:rFonts w:ascii="Times New Roman" w:hAnsi="Times New Roman"/>
          <w:b/>
          <w:bCs/>
          <w:sz w:val="24"/>
          <w:szCs w:val="24"/>
        </w:rPr>
        <w:lastRenderedPageBreak/>
        <w:t>CHAPTER THREE</w:t>
      </w: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t xml:space="preserve">RESEARCH METHODOLOGY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This chapter discussed the method and procedures employed in execution of the study. Specifically, it discussed the following sub-headings:                                                                                                                                                                                                                                                                                                           </w:t>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sz w:val="24"/>
          <w:szCs w:val="24"/>
        </w:rPr>
      </w:pPr>
      <w:r w:rsidRPr="00951F01">
        <w:rPr>
          <w:rFonts w:ascii="Times New Roman" w:hAnsi="Times New Roman"/>
          <w:sz w:val="24"/>
          <w:szCs w:val="24"/>
        </w:rPr>
        <w:t>Research Design,</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sz w:val="24"/>
          <w:szCs w:val="24"/>
        </w:rPr>
      </w:pPr>
      <w:r w:rsidRPr="00951F01">
        <w:rPr>
          <w:rFonts w:ascii="Times New Roman" w:hAnsi="Times New Roman"/>
          <w:sz w:val="24"/>
          <w:szCs w:val="24"/>
        </w:rPr>
        <w:t>Population, Sample and Sampling Techniques,</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sz w:val="24"/>
          <w:szCs w:val="24"/>
        </w:rPr>
      </w:pPr>
      <w:r w:rsidRPr="00951F01">
        <w:rPr>
          <w:rFonts w:ascii="Times New Roman" w:hAnsi="Times New Roman"/>
          <w:sz w:val="24"/>
          <w:szCs w:val="24"/>
        </w:rPr>
        <w:t xml:space="preserve">Instrumentation, </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sz w:val="24"/>
          <w:szCs w:val="24"/>
        </w:rPr>
      </w:pPr>
      <w:r w:rsidRPr="00951F01">
        <w:rPr>
          <w:rFonts w:ascii="Times New Roman" w:hAnsi="Times New Roman"/>
          <w:sz w:val="24"/>
          <w:szCs w:val="24"/>
        </w:rPr>
        <w:t>Validity and Reliability of the Instrument,</w:t>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sz w:val="24"/>
          <w:szCs w:val="24"/>
        </w:rPr>
      </w:pPr>
      <w:r w:rsidRPr="00951F01">
        <w:rPr>
          <w:rFonts w:ascii="Times New Roman" w:hAnsi="Times New Roman"/>
          <w:sz w:val="24"/>
          <w:szCs w:val="24"/>
        </w:rPr>
        <w:t xml:space="preserve">Procedure for Data Collection, </w:t>
      </w:r>
    </w:p>
    <w:p w:rsidR="0094542D" w:rsidRPr="00951F01" w:rsidRDefault="0094542D" w:rsidP="0094542D">
      <w:pPr>
        <w:numPr>
          <w:ilvl w:val="0"/>
          <w:numId w:val="21"/>
        </w:numPr>
        <w:tabs>
          <w:tab w:val="clear" w:pos="1080"/>
        </w:tabs>
        <w:spacing w:after="0" w:line="480" w:lineRule="auto"/>
        <w:ind w:left="540" w:hanging="540"/>
        <w:jc w:val="both"/>
        <w:rPr>
          <w:rFonts w:ascii="Times New Roman" w:hAnsi="Times New Roman"/>
          <w:b/>
          <w:bCs/>
          <w:sz w:val="24"/>
          <w:szCs w:val="24"/>
        </w:rPr>
      </w:pPr>
      <w:r w:rsidRPr="00951F01">
        <w:rPr>
          <w:rFonts w:ascii="Times New Roman" w:hAnsi="Times New Roman"/>
          <w:sz w:val="24"/>
          <w:szCs w:val="24"/>
        </w:rPr>
        <w:t xml:space="preserve">Data Analysis Techniques. </w:t>
      </w:r>
      <w:r w:rsidRPr="00951F01">
        <w:rPr>
          <w:rFonts w:ascii="Times New Roman" w:hAnsi="Times New Roman"/>
          <w:sz w:val="24"/>
          <w:szCs w:val="24"/>
        </w:rPr>
        <w:tab/>
      </w:r>
      <w:r w:rsidRPr="00951F01">
        <w:rPr>
          <w:rFonts w:ascii="Times New Roman" w:hAnsi="Times New Roman"/>
          <w:sz w:val="24"/>
          <w:szCs w:val="24"/>
        </w:rPr>
        <w:tab/>
      </w:r>
    </w:p>
    <w:p w:rsidR="0094542D" w:rsidRPr="004B5EC6" w:rsidRDefault="0094542D" w:rsidP="0094542D">
      <w:pPr>
        <w:spacing w:after="0" w:line="480" w:lineRule="auto"/>
        <w:jc w:val="both"/>
        <w:rPr>
          <w:rFonts w:ascii="Times New Roman" w:hAnsi="Times New Roman"/>
          <w:b/>
          <w:bCs/>
          <w:sz w:val="10"/>
          <w:szCs w:val="24"/>
        </w:rPr>
      </w:pP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Research Design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 xml:space="preserve">Descriptive survey method was adopted for the study. A descriptive research describes the situation of things or events the way they are. According to Opadokun (2019), a descriptive research describes systematically a situation or an area of interest factually and accurately. Hence, this study intends to conduct a survey study on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w:t>
      </w:r>
      <w:r>
        <w:rPr>
          <w:rFonts w:ascii="Times New Roman" w:hAnsi="Times New Roman"/>
          <w:sz w:val="24"/>
          <w:szCs w:val="24"/>
        </w:rPr>
        <w:t>s</w:t>
      </w:r>
      <w:r w:rsidRPr="00343B85">
        <w:rPr>
          <w:rFonts w:ascii="Times New Roman" w:hAnsi="Times New Roman"/>
          <w:sz w:val="24"/>
          <w:szCs w:val="24"/>
        </w:rPr>
        <w:t xml:space="preserve">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sz w:val="24"/>
          <w:szCs w:val="24"/>
        </w:rPr>
        <w:t xml:space="preserve">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Population, Sample and Sampling Techniques</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target population for this study is some selected secondary schools teachers and students in </w:t>
      </w:r>
      <w:r>
        <w:rPr>
          <w:rFonts w:ascii="Times New Roman" w:hAnsi="Times New Roman"/>
          <w:sz w:val="24"/>
          <w:szCs w:val="24"/>
        </w:rPr>
        <w:t>Ilorin West Local Government Area</w:t>
      </w:r>
      <w:r w:rsidRPr="00951F01">
        <w:rPr>
          <w:rFonts w:ascii="Times New Roman" w:hAnsi="Times New Roman"/>
          <w:sz w:val="24"/>
          <w:szCs w:val="24"/>
        </w:rPr>
        <w:t xml:space="preserve"> of Kwara State. The population size of the </w:t>
      </w:r>
      <w:r w:rsidRPr="00951F01">
        <w:rPr>
          <w:rFonts w:ascii="Times New Roman" w:hAnsi="Times New Roman"/>
          <w:sz w:val="24"/>
          <w:szCs w:val="24"/>
        </w:rPr>
        <w:lastRenderedPageBreak/>
        <w:t xml:space="preserve">teachers is three hundred and eighty seven (387), 78 Chemistry teachers with student population of one thousand eight hundred and eighty nine (1889) Secondary Schools (SS) (Kwara SUBEB, 2019).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A sample is listed number of elements selected from a population as a representation of the population (Ndagi, 2019). Therefore, the sample of this study will comprises of ten (10) secondary schools selected randomly. A total of thirty (30) teachers, three (3) from each of the sample schools was selected through stratified random sampling techniques. Also simple random sampling technique was use to select one hundred (100) students, ten (10) from each of the sample school selected. In all a total of 130 respondents would make up the sample of the study.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Research Instrument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instrument used for collection of data in this study was a researcher designed questionnaire. The instrument is divided into two sections. Section A is designed to obtain information about demographic data of respondents.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 xml:space="preserve">Section B contains 18-items relating to the concepts of the topic in which the respondents were expected to respond to using Likert Rating Scale of Strongly Agreed (SA), Agreed (A), Disagreed (D), and Strongly Disagreed (SD).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Validity of the Instrument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instrument was submitted to the project supervisor for </w:t>
      </w:r>
      <w:r>
        <w:rPr>
          <w:rFonts w:ascii="Times New Roman" w:hAnsi="Times New Roman"/>
          <w:sz w:val="24"/>
          <w:szCs w:val="24"/>
        </w:rPr>
        <w:t xml:space="preserve">necessary </w:t>
      </w:r>
      <w:r w:rsidRPr="00951F01">
        <w:rPr>
          <w:rFonts w:ascii="Times New Roman" w:hAnsi="Times New Roman"/>
          <w:sz w:val="24"/>
          <w:szCs w:val="24"/>
        </w:rPr>
        <w:t xml:space="preserve">corrections, amendment suggestion and final approval before the administration. </w:t>
      </w:r>
    </w:p>
    <w:p w:rsidR="0094542D" w:rsidRDefault="0094542D" w:rsidP="0094542D">
      <w:pPr>
        <w:spacing w:after="0" w:line="480" w:lineRule="auto"/>
        <w:jc w:val="both"/>
        <w:rPr>
          <w:rFonts w:ascii="Times New Roman" w:hAnsi="Times New Roman"/>
          <w:b/>
          <w:bCs/>
          <w:sz w:val="24"/>
          <w:szCs w:val="24"/>
        </w:rPr>
      </w:pPr>
    </w:p>
    <w:p w:rsidR="0094542D" w:rsidRDefault="0094542D" w:rsidP="0094542D">
      <w:pPr>
        <w:spacing w:after="0" w:line="480" w:lineRule="auto"/>
        <w:jc w:val="both"/>
        <w:rPr>
          <w:rFonts w:ascii="Times New Roman" w:hAnsi="Times New Roman"/>
          <w:b/>
          <w:bCs/>
          <w:sz w:val="24"/>
          <w:szCs w:val="24"/>
        </w:rPr>
      </w:pP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lastRenderedPageBreak/>
        <w:t>Reliability of the Instrument</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Reliability of an instrument according to Olawumi (2017) is defined as the degree of consistence of a test instrument. Thus in order to determine the reliability of the instrument, the instrument was administered to ten (10) teachers in secondary schools outside the target population within an interval of two weeks. Pearson product moment correlation coefficient was used to determine the reliability index of the instrument, which give 0.78 as reliability index.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Procedure for Data Collection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The researcher will be obtain a letter of introduction from the department which will be submitted to the appropriate authorities within the sample schools seeking for the approval for the researcher to carry out the research on the sample subject.</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copies of the questionnaires were administered personally by the research. The researcher sought the permission from the teachers and school authorities before the administration of the questionnaire is done. Filled and completed questionnaire were collected from the respondents by the researcher after completion before leaving the school.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 xml:space="preserve">Data Analysis Techniques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collected data were analyzed using frequency count and percentage in order to answer the research questions raised for the study, while all hypotheses were tested at 0.05 level of significance using Pearson Product Moment Correlation (PPMC) statistics.   </w:t>
      </w:r>
    </w:p>
    <w:p w:rsidR="0094542D" w:rsidRPr="00951F01" w:rsidRDefault="0094542D" w:rsidP="0094542D">
      <w:pPr>
        <w:spacing w:after="160" w:line="480" w:lineRule="auto"/>
        <w:rPr>
          <w:rFonts w:ascii="Times New Roman" w:hAnsi="Times New Roman"/>
          <w:b/>
          <w:bCs/>
          <w:sz w:val="24"/>
          <w:szCs w:val="24"/>
        </w:rPr>
      </w:pPr>
      <w:r w:rsidRPr="00951F01">
        <w:rPr>
          <w:rFonts w:ascii="Times New Roman" w:hAnsi="Times New Roman"/>
          <w:b/>
          <w:bCs/>
          <w:sz w:val="24"/>
          <w:szCs w:val="24"/>
        </w:rPr>
        <w:br w:type="page"/>
      </w: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lastRenderedPageBreak/>
        <w:t>CHAPTER FOUR</w:t>
      </w: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t xml:space="preserve">DATA ANALYSIS AND PRESENTATION OF RESULTS </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This chapter aims at analyzing and discussing the major findings that come into being from the data collected from the field through the use of questionnaire.</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Data Analysis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The following table showed the distribution of respondents.</w:t>
      </w:r>
    </w:p>
    <w:p w:rsidR="0094542D" w:rsidRPr="00951F01" w:rsidRDefault="0094542D" w:rsidP="0094542D">
      <w:pPr>
        <w:spacing w:after="0" w:line="360" w:lineRule="auto"/>
        <w:jc w:val="both"/>
        <w:rPr>
          <w:rFonts w:ascii="Times New Roman" w:hAnsi="Times New Roman"/>
          <w:b/>
          <w:sz w:val="24"/>
          <w:szCs w:val="24"/>
        </w:rPr>
      </w:pPr>
      <w:r w:rsidRPr="00951F01">
        <w:rPr>
          <w:rFonts w:ascii="Times New Roman" w:hAnsi="Times New Roman"/>
          <w:b/>
          <w:bCs/>
          <w:sz w:val="24"/>
          <w:szCs w:val="24"/>
        </w:rPr>
        <w:t>Table 1</w:t>
      </w:r>
      <w:r w:rsidRPr="00951F01">
        <w:rPr>
          <w:rFonts w:ascii="Times New Roman" w:hAnsi="Times New Roman"/>
          <w:b/>
          <w:sz w:val="24"/>
          <w:szCs w:val="24"/>
        </w:rPr>
        <w:t>: Distribution of respondents on the basis of Gender (Teachers).</w:t>
      </w:r>
    </w:p>
    <w:tbl>
      <w:tblPr>
        <w:tblW w:w="0" w:type="auto"/>
        <w:tblBorders>
          <w:top w:val="single" w:sz="4" w:space="0" w:color="auto"/>
          <w:bottom w:val="single" w:sz="4" w:space="0" w:color="auto"/>
        </w:tblBorders>
        <w:tblLook w:val="00A0"/>
      </w:tblPr>
      <w:tblGrid>
        <w:gridCol w:w="2394"/>
        <w:gridCol w:w="3114"/>
        <w:gridCol w:w="2394"/>
      </w:tblGrid>
      <w:tr w:rsidR="0094542D" w:rsidRPr="00951F01" w:rsidTr="00D33F85">
        <w:trPr>
          <w:trHeight w:val="285"/>
        </w:trPr>
        <w:tc>
          <w:tcPr>
            <w:tcW w:w="239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Gender</w:t>
            </w:r>
          </w:p>
        </w:tc>
        <w:tc>
          <w:tcPr>
            <w:tcW w:w="311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Frequency (No)</w:t>
            </w:r>
          </w:p>
        </w:tc>
        <w:tc>
          <w:tcPr>
            <w:tcW w:w="239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Percentage (%)</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Male</w:t>
            </w:r>
          </w:p>
        </w:tc>
        <w:tc>
          <w:tcPr>
            <w:tcW w:w="311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13</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43.3</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Female</w:t>
            </w:r>
          </w:p>
        </w:tc>
        <w:tc>
          <w:tcPr>
            <w:tcW w:w="311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17</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56.7</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Total</w:t>
            </w:r>
          </w:p>
        </w:tc>
        <w:tc>
          <w:tcPr>
            <w:tcW w:w="3114"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30</w:t>
            </w:r>
          </w:p>
        </w:tc>
        <w:tc>
          <w:tcPr>
            <w:tcW w:w="2394"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100</w:t>
            </w:r>
          </w:p>
        </w:tc>
      </w:tr>
    </w:tbl>
    <w:p w:rsidR="0094542D" w:rsidRPr="00343629" w:rsidRDefault="0094542D" w:rsidP="0094542D">
      <w:pPr>
        <w:spacing w:after="0" w:line="480" w:lineRule="auto"/>
        <w:ind w:firstLine="720"/>
        <w:jc w:val="both"/>
        <w:rPr>
          <w:rFonts w:ascii="Times New Roman" w:hAnsi="Times New Roman"/>
          <w:sz w:val="14"/>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Result in table 1 show that 13 (43.3%) of male teachers participated in the study while 17 (56.7%) are the female teachers sampled.</w:t>
      </w:r>
    </w:p>
    <w:p w:rsidR="0094542D" w:rsidRPr="00951F01" w:rsidRDefault="0094542D" w:rsidP="0094542D">
      <w:pPr>
        <w:spacing w:after="0" w:line="360" w:lineRule="auto"/>
        <w:jc w:val="both"/>
        <w:rPr>
          <w:rFonts w:ascii="Times New Roman" w:hAnsi="Times New Roman"/>
          <w:sz w:val="24"/>
          <w:szCs w:val="24"/>
        </w:rPr>
      </w:pPr>
      <w:r w:rsidRPr="00951F01">
        <w:rPr>
          <w:rFonts w:ascii="Times New Roman" w:hAnsi="Times New Roman"/>
          <w:b/>
          <w:bCs/>
          <w:sz w:val="24"/>
          <w:szCs w:val="24"/>
        </w:rPr>
        <w:t>Table 2</w:t>
      </w:r>
      <w:r w:rsidRPr="00951F01">
        <w:rPr>
          <w:rFonts w:ascii="Times New Roman" w:hAnsi="Times New Roman"/>
          <w:b/>
          <w:sz w:val="24"/>
          <w:szCs w:val="24"/>
        </w:rPr>
        <w:t>: Distribution of respondents on the basis of Gender (Students).</w:t>
      </w:r>
    </w:p>
    <w:tbl>
      <w:tblPr>
        <w:tblW w:w="0" w:type="auto"/>
        <w:tblBorders>
          <w:top w:val="single" w:sz="4" w:space="0" w:color="auto"/>
          <w:bottom w:val="single" w:sz="4" w:space="0" w:color="auto"/>
        </w:tblBorders>
        <w:tblLook w:val="00A0"/>
      </w:tblPr>
      <w:tblGrid>
        <w:gridCol w:w="2394"/>
        <w:gridCol w:w="3114"/>
        <w:gridCol w:w="2394"/>
      </w:tblGrid>
      <w:tr w:rsidR="0094542D" w:rsidRPr="00951F01" w:rsidTr="00D33F85">
        <w:trPr>
          <w:trHeight w:val="330"/>
        </w:trPr>
        <w:tc>
          <w:tcPr>
            <w:tcW w:w="239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Gender</w:t>
            </w:r>
          </w:p>
        </w:tc>
        <w:tc>
          <w:tcPr>
            <w:tcW w:w="311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Frequency (No)</w:t>
            </w:r>
          </w:p>
        </w:tc>
        <w:tc>
          <w:tcPr>
            <w:tcW w:w="239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Percentage (%)</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Male</w:t>
            </w:r>
          </w:p>
        </w:tc>
        <w:tc>
          <w:tcPr>
            <w:tcW w:w="311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32</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32.0</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Female</w:t>
            </w:r>
          </w:p>
        </w:tc>
        <w:tc>
          <w:tcPr>
            <w:tcW w:w="311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68</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68.0</w:t>
            </w:r>
          </w:p>
        </w:tc>
      </w:tr>
      <w:tr w:rsidR="0094542D" w:rsidRPr="00951F01" w:rsidTr="00D33F85">
        <w:tc>
          <w:tcPr>
            <w:tcW w:w="2394"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Total</w:t>
            </w:r>
          </w:p>
        </w:tc>
        <w:tc>
          <w:tcPr>
            <w:tcW w:w="311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100</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100.0</w:t>
            </w:r>
          </w:p>
        </w:tc>
      </w:tr>
    </w:tbl>
    <w:p w:rsidR="0094542D" w:rsidRPr="00343629" w:rsidRDefault="0094542D" w:rsidP="0094542D">
      <w:pPr>
        <w:spacing w:after="0" w:line="480" w:lineRule="auto"/>
        <w:ind w:firstLine="720"/>
        <w:jc w:val="both"/>
        <w:rPr>
          <w:rFonts w:ascii="Times New Roman" w:hAnsi="Times New Roman"/>
          <w:sz w:val="14"/>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Result in table 1 show that 32 (32.0%) of male teachers participated in the study while 68 (68.0%) are the female teachers sampled.</w:t>
      </w:r>
    </w:p>
    <w:p w:rsidR="0094542D" w:rsidRDefault="0094542D" w:rsidP="0094542D">
      <w:pPr>
        <w:spacing w:after="160" w:line="259" w:lineRule="auto"/>
        <w:rPr>
          <w:rFonts w:ascii="Times New Roman" w:hAnsi="Times New Roman"/>
          <w:b/>
          <w:bCs/>
          <w:sz w:val="24"/>
          <w:szCs w:val="24"/>
        </w:rPr>
      </w:pPr>
      <w:r>
        <w:rPr>
          <w:rFonts w:ascii="Times New Roman" w:hAnsi="Times New Roman"/>
          <w:b/>
          <w:bCs/>
          <w:sz w:val="24"/>
          <w:szCs w:val="24"/>
        </w:rPr>
        <w:br w:type="page"/>
      </w:r>
    </w:p>
    <w:p w:rsidR="0094542D" w:rsidRPr="00951F01" w:rsidRDefault="0094542D" w:rsidP="0094542D">
      <w:pPr>
        <w:spacing w:after="0" w:line="360" w:lineRule="auto"/>
        <w:jc w:val="both"/>
        <w:rPr>
          <w:rFonts w:ascii="Times New Roman" w:hAnsi="Times New Roman"/>
          <w:b/>
          <w:sz w:val="24"/>
          <w:szCs w:val="24"/>
        </w:rPr>
      </w:pPr>
      <w:r w:rsidRPr="00951F01">
        <w:rPr>
          <w:rFonts w:ascii="Times New Roman" w:hAnsi="Times New Roman"/>
          <w:b/>
          <w:bCs/>
          <w:sz w:val="24"/>
          <w:szCs w:val="24"/>
        </w:rPr>
        <w:lastRenderedPageBreak/>
        <w:t>Table 3</w:t>
      </w:r>
      <w:r w:rsidRPr="00951F01">
        <w:rPr>
          <w:rFonts w:ascii="Times New Roman" w:hAnsi="Times New Roman"/>
          <w:b/>
          <w:sz w:val="24"/>
          <w:szCs w:val="24"/>
        </w:rPr>
        <w:t>:</w:t>
      </w:r>
      <w:r w:rsidRPr="00951F01">
        <w:rPr>
          <w:rFonts w:ascii="Times New Roman" w:hAnsi="Times New Roman"/>
          <w:b/>
          <w:bCs/>
          <w:sz w:val="24"/>
          <w:szCs w:val="24"/>
        </w:rPr>
        <w:t xml:space="preserve"> </w:t>
      </w:r>
      <w:r w:rsidRPr="00951F01">
        <w:rPr>
          <w:rFonts w:ascii="Times New Roman" w:hAnsi="Times New Roman"/>
          <w:b/>
          <w:sz w:val="24"/>
          <w:szCs w:val="24"/>
        </w:rPr>
        <w:t>Distribution of respondents on the basis of qualification (Teachers).</w:t>
      </w:r>
    </w:p>
    <w:tbl>
      <w:tblPr>
        <w:tblW w:w="0" w:type="auto"/>
        <w:tblBorders>
          <w:top w:val="single" w:sz="4" w:space="0" w:color="auto"/>
          <w:bottom w:val="single" w:sz="4" w:space="0" w:color="auto"/>
        </w:tblBorders>
        <w:tblLook w:val="00A0"/>
      </w:tblPr>
      <w:tblGrid>
        <w:gridCol w:w="2591"/>
        <w:gridCol w:w="2917"/>
        <w:gridCol w:w="2394"/>
      </w:tblGrid>
      <w:tr w:rsidR="0094542D" w:rsidRPr="00951F01" w:rsidTr="00D33F85">
        <w:trPr>
          <w:trHeight w:val="390"/>
        </w:trPr>
        <w:tc>
          <w:tcPr>
            <w:tcW w:w="2591"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Qualification</w:t>
            </w:r>
          </w:p>
        </w:tc>
        <w:tc>
          <w:tcPr>
            <w:tcW w:w="2917"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Frequency (No)</w:t>
            </w:r>
          </w:p>
        </w:tc>
        <w:tc>
          <w:tcPr>
            <w:tcW w:w="2394"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Percentage (%)</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Ph.D</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M.Ed/Sc</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B.ED/B.SC</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11</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36.7</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HND/PGDE</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20.0</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NCE</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33.3</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OND</w:t>
            </w:r>
          </w:p>
        </w:tc>
        <w:tc>
          <w:tcPr>
            <w:tcW w:w="2917"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w:t>
            </w:r>
          </w:p>
        </w:tc>
        <w:tc>
          <w:tcPr>
            <w:tcW w:w="2394"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10.0</w:t>
            </w:r>
          </w:p>
        </w:tc>
      </w:tr>
      <w:tr w:rsidR="0094542D" w:rsidRPr="00951F01" w:rsidTr="00D33F85">
        <w:tc>
          <w:tcPr>
            <w:tcW w:w="2591"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Total</w:t>
            </w:r>
          </w:p>
        </w:tc>
        <w:tc>
          <w:tcPr>
            <w:tcW w:w="2917"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30</w:t>
            </w:r>
          </w:p>
        </w:tc>
        <w:tc>
          <w:tcPr>
            <w:tcW w:w="2394"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100</w:t>
            </w:r>
          </w:p>
        </w:tc>
      </w:tr>
    </w:tbl>
    <w:p w:rsidR="0094542D" w:rsidRPr="00343629" w:rsidRDefault="0094542D" w:rsidP="0094542D">
      <w:pPr>
        <w:spacing w:after="0" w:line="480" w:lineRule="auto"/>
        <w:ind w:firstLine="720"/>
        <w:jc w:val="both"/>
        <w:rPr>
          <w:rFonts w:ascii="Times New Roman" w:hAnsi="Times New Roman"/>
          <w:sz w:val="12"/>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From the table above, it shows that the teachers with qualification have NCE qualification 10(33.3%) while 11(36.7%) have B.ED/B.SC, 6(20.0%) have HND and 3(10.0%) and teacher with Ordinary National Diploma (OND) and none of the teachers posses Med/Sc. and Ph.D (Doctorate Degree).</w:t>
      </w:r>
    </w:p>
    <w:p w:rsidR="0094542D" w:rsidRPr="00951F01" w:rsidRDefault="0094542D" w:rsidP="0094542D">
      <w:pPr>
        <w:spacing w:after="0" w:line="360" w:lineRule="auto"/>
        <w:jc w:val="both"/>
        <w:rPr>
          <w:rFonts w:ascii="Times New Roman" w:hAnsi="Times New Roman"/>
          <w:b/>
          <w:sz w:val="24"/>
          <w:szCs w:val="24"/>
        </w:rPr>
      </w:pPr>
      <w:r w:rsidRPr="00951F01">
        <w:rPr>
          <w:rFonts w:ascii="Times New Roman" w:hAnsi="Times New Roman"/>
          <w:b/>
          <w:bCs/>
          <w:sz w:val="24"/>
          <w:szCs w:val="24"/>
        </w:rPr>
        <w:t>Table 4:</w:t>
      </w:r>
      <w:r w:rsidRPr="00951F01">
        <w:rPr>
          <w:rFonts w:ascii="Times New Roman" w:hAnsi="Times New Roman"/>
          <w:sz w:val="24"/>
          <w:szCs w:val="24"/>
        </w:rPr>
        <w:t xml:space="preserve"> </w:t>
      </w:r>
      <w:r w:rsidRPr="00951F01">
        <w:rPr>
          <w:rFonts w:ascii="Times New Roman" w:hAnsi="Times New Roman"/>
          <w:b/>
          <w:sz w:val="24"/>
          <w:szCs w:val="24"/>
        </w:rPr>
        <w:t>Distribution of respondents on the basis of working experience.</w:t>
      </w:r>
    </w:p>
    <w:tbl>
      <w:tblPr>
        <w:tblW w:w="0" w:type="auto"/>
        <w:tblBorders>
          <w:top w:val="single" w:sz="4" w:space="0" w:color="auto"/>
          <w:bottom w:val="single" w:sz="4" w:space="0" w:color="auto"/>
        </w:tblBorders>
        <w:tblLook w:val="00A0"/>
      </w:tblPr>
      <w:tblGrid>
        <w:gridCol w:w="3348"/>
        <w:gridCol w:w="2520"/>
        <w:gridCol w:w="2529"/>
      </w:tblGrid>
      <w:tr w:rsidR="0094542D" w:rsidRPr="00951F01" w:rsidTr="00D33F85">
        <w:trPr>
          <w:trHeight w:val="405"/>
        </w:trPr>
        <w:tc>
          <w:tcPr>
            <w:tcW w:w="3348"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Working Experience</w:t>
            </w:r>
          </w:p>
        </w:tc>
        <w:tc>
          <w:tcPr>
            <w:tcW w:w="2520"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Frequency (No)</w:t>
            </w:r>
          </w:p>
        </w:tc>
        <w:tc>
          <w:tcPr>
            <w:tcW w:w="2529" w:type="dxa"/>
            <w:tcBorders>
              <w:bottom w:val="single" w:sz="4" w:space="0" w:color="auto"/>
            </w:tcBorders>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Percentage (%)</w:t>
            </w:r>
          </w:p>
        </w:tc>
      </w:tr>
      <w:tr w:rsidR="0094542D" w:rsidRPr="00951F01" w:rsidTr="00D33F85">
        <w:tc>
          <w:tcPr>
            <w:tcW w:w="334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0–3 years</w:t>
            </w:r>
          </w:p>
        </w:tc>
        <w:tc>
          <w:tcPr>
            <w:tcW w:w="2520"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2529"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20.0</w:t>
            </w:r>
          </w:p>
        </w:tc>
      </w:tr>
      <w:tr w:rsidR="0094542D" w:rsidRPr="00951F01" w:rsidTr="00D33F85">
        <w:tc>
          <w:tcPr>
            <w:tcW w:w="334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4–5 years </w:t>
            </w:r>
          </w:p>
        </w:tc>
        <w:tc>
          <w:tcPr>
            <w:tcW w:w="2520"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12</w:t>
            </w:r>
          </w:p>
        </w:tc>
        <w:tc>
          <w:tcPr>
            <w:tcW w:w="2529"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40.0</w:t>
            </w:r>
          </w:p>
        </w:tc>
      </w:tr>
      <w:tr w:rsidR="0094542D" w:rsidRPr="00951F01" w:rsidTr="00D33F85">
        <w:tc>
          <w:tcPr>
            <w:tcW w:w="334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6–10 years </w:t>
            </w:r>
          </w:p>
        </w:tc>
        <w:tc>
          <w:tcPr>
            <w:tcW w:w="2520"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2529"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20.0</w:t>
            </w:r>
          </w:p>
        </w:tc>
      </w:tr>
      <w:tr w:rsidR="0094542D" w:rsidRPr="00951F01" w:rsidTr="00D33F85">
        <w:tc>
          <w:tcPr>
            <w:tcW w:w="334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10 years and above </w:t>
            </w:r>
          </w:p>
        </w:tc>
        <w:tc>
          <w:tcPr>
            <w:tcW w:w="2520"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2529"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20.0</w:t>
            </w:r>
          </w:p>
        </w:tc>
      </w:tr>
      <w:tr w:rsidR="0094542D" w:rsidRPr="00951F01" w:rsidTr="00D33F85">
        <w:tc>
          <w:tcPr>
            <w:tcW w:w="3348"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Total</w:t>
            </w:r>
          </w:p>
        </w:tc>
        <w:tc>
          <w:tcPr>
            <w:tcW w:w="2520"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30</w:t>
            </w:r>
          </w:p>
        </w:tc>
        <w:tc>
          <w:tcPr>
            <w:tcW w:w="2529" w:type="dxa"/>
          </w:tcPr>
          <w:p w:rsidR="0094542D" w:rsidRPr="00951F01" w:rsidRDefault="0094542D" w:rsidP="00D33F85">
            <w:pPr>
              <w:spacing w:after="0" w:line="360" w:lineRule="auto"/>
              <w:jc w:val="both"/>
              <w:rPr>
                <w:rFonts w:ascii="Times New Roman" w:hAnsi="Times New Roman"/>
                <w:b/>
                <w:bCs/>
                <w:sz w:val="24"/>
                <w:szCs w:val="24"/>
              </w:rPr>
            </w:pPr>
            <w:r w:rsidRPr="00951F01">
              <w:rPr>
                <w:rFonts w:ascii="Times New Roman" w:hAnsi="Times New Roman"/>
                <w:b/>
                <w:bCs/>
                <w:sz w:val="24"/>
                <w:szCs w:val="24"/>
              </w:rPr>
              <w:t>100</w:t>
            </w:r>
          </w:p>
        </w:tc>
      </w:tr>
    </w:tbl>
    <w:p w:rsidR="0094542D" w:rsidRPr="00F961C1" w:rsidRDefault="0094542D" w:rsidP="0094542D">
      <w:pPr>
        <w:spacing w:after="0" w:line="480" w:lineRule="auto"/>
        <w:ind w:firstLine="720"/>
        <w:jc w:val="both"/>
        <w:rPr>
          <w:rFonts w:ascii="Times New Roman" w:hAnsi="Times New Roman"/>
          <w:sz w:val="12"/>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The table shows that 6(20.0%) of the teachers have spent 0–3 years in service, 12 (40.0%) with the highest with 4-5 years teaching experience while 6(20.0%) and 6(20. 0%) have spent 6–10 years and 10years and above in service respectively.</w:t>
      </w:r>
    </w:p>
    <w:p w:rsidR="0094542D" w:rsidRDefault="0094542D" w:rsidP="0094542D">
      <w:pPr>
        <w:spacing w:after="0" w:line="240" w:lineRule="auto"/>
        <w:jc w:val="both"/>
        <w:rPr>
          <w:rFonts w:ascii="Times New Roman" w:hAnsi="Times New Roman"/>
          <w:b/>
          <w:sz w:val="24"/>
          <w:szCs w:val="24"/>
        </w:rPr>
      </w:pPr>
    </w:p>
    <w:p w:rsidR="0094542D" w:rsidRPr="00951F01" w:rsidRDefault="0094542D" w:rsidP="0094542D">
      <w:pPr>
        <w:spacing w:after="0" w:line="360" w:lineRule="auto"/>
        <w:jc w:val="both"/>
        <w:rPr>
          <w:rFonts w:ascii="Times New Roman" w:hAnsi="Times New Roman"/>
          <w:b/>
          <w:sz w:val="24"/>
          <w:szCs w:val="24"/>
        </w:rPr>
      </w:pPr>
      <w:r w:rsidRPr="00951F01">
        <w:rPr>
          <w:rFonts w:ascii="Times New Roman" w:hAnsi="Times New Roman"/>
          <w:b/>
          <w:sz w:val="24"/>
          <w:szCs w:val="24"/>
        </w:rPr>
        <w:lastRenderedPageBreak/>
        <w:t>Research Questions</w:t>
      </w:r>
    </w:p>
    <w:p w:rsidR="0094542D" w:rsidRPr="00951F01" w:rsidRDefault="0094542D" w:rsidP="0094542D">
      <w:pPr>
        <w:autoSpaceDE w:val="0"/>
        <w:autoSpaceDN w:val="0"/>
        <w:adjustRightInd w:val="0"/>
        <w:spacing w:after="0" w:line="360" w:lineRule="auto"/>
        <w:jc w:val="both"/>
        <w:rPr>
          <w:rFonts w:ascii="Times New Roman" w:hAnsi="Times New Roman"/>
          <w:sz w:val="24"/>
          <w:szCs w:val="24"/>
        </w:rPr>
      </w:pPr>
      <w:r w:rsidRPr="00951F01">
        <w:rPr>
          <w:rFonts w:ascii="Times New Roman" w:hAnsi="Times New Roman"/>
          <w:b/>
          <w:sz w:val="24"/>
          <w:szCs w:val="24"/>
        </w:rPr>
        <w:t>RQ</w:t>
      </w:r>
      <w:r w:rsidRPr="00951F01">
        <w:rPr>
          <w:rFonts w:ascii="Times New Roman" w:hAnsi="Times New Roman"/>
          <w:b/>
          <w:sz w:val="24"/>
          <w:szCs w:val="24"/>
          <w:vertAlign w:val="subscript"/>
        </w:rPr>
        <w:t>1</w:t>
      </w:r>
      <w:r w:rsidRPr="00951F01">
        <w:rPr>
          <w:rFonts w:ascii="Times New Roman" w:hAnsi="Times New Roman"/>
          <w:b/>
          <w:sz w:val="24"/>
          <w:szCs w:val="24"/>
        </w:rPr>
        <w:t>:</w:t>
      </w:r>
      <w:r w:rsidRPr="00951F01">
        <w:rPr>
          <w:rFonts w:ascii="Times New Roman" w:hAnsi="Times New Roman"/>
          <w:sz w:val="24"/>
          <w:szCs w:val="24"/>
        </w:rPr>
        <w:t xml:space="preserve"> What </w:t>
      </w:r>
      <w:r>
        <w:rPr>
          <w:rFonts w:ascii="Times New Roman" w:hAnsi="Times New Roman"/>
          <w:sz w:val="24"/>
          <w:szCs w:val="24"/>
        </w:rPr>
        <w:t>instructional facilities</w:t>
      </w:r>
      <w:r w:rsidRPr="00951F01">
        <w:rPr>
          <w:rFonts w:ascii="Times New Roman" w:hAnsi="Times New Roman"/>
          <w:sz w:val="24"/>
          <w:szCs w:val="24"/>
        </w:rPr>
        <w:t xml:space="preserve"> in Chemistry are available and use in most secondary schools?    </w:t>
      </w:r>
    </w:p>
    <w:p w:rsidR="0094542D" w:rsidRPr="00951F01" w:rsidRDefault="0094542D" w:rsidP="0094542D">
      <w:pPr>
        <w:spacing w:after="0" w:line="360" w:lineRule="auto"/>
        <w:jc w:val="both"/>
        <w:rPr>
          <w:rFonts w:ascii="Times New Roman" w:hAnsi="Times New Roman"/>
          <w:b/>
          <w:sz w:val="24"/>
          <w:szCs w:val="24"/>
        </w:rPr>
      </w:pPr>
      <w:r w:rsidRPr="00951F01">
        <w:rPr>
          <w:rFonts w:ascii="Times New Roman" w:hAnsi="Times New Roman"/>
          <w:b/>
          <w:sz w:val="24"/>
          <w:szCs w:val="24"/>
        </w:rPr>
        <w:t xml:space="preserve">Table 5 Summary of respondent responses regarding the available </w:t>
      </w:r>
      <w:r>
        <w:rPr>
          <w:rFonts w:ascii="Times New Roman" w:hAnsi="Times New Roman"/>
          <w:b/>
          <w:sz w:val="24"/>
          <w:szCs w:val="24"/>
        </w:rPr>
        <w:t>instructional facilities</w:t>
      </w:r>
      <w:r w:rsidRPr="00951F01">
        <w:rPr>
          <w:rFonts w:ascii="Times New Roman" w:hAnsi="Times New Roman"/>
          <w:b/>
          <w:sz w:val="24"/>
          <w:szCs w:val="24"/>
        </w:rPr>
        <w:t xml:space="preserve"> </w:t>
      </w:r>
    </w:p>
    <w:tbl>
      <w:tblPr>
        <w:tblW w:w="9507" w:type="dxa"/>
        <w:tblInd w:w="-72" w:type="dxa"/>
        <w:tblBorders>
          <w:top w:val="single" w:sz="4" w:space="0" w:color="auto"/>
          <w:bottom w:val="single" w:sz="4" w:space="0" w:color="auto"/>
        </w:tblBorders>
        <w:tblLook w:val="00A0"/>
      </w:tblPr>
      <w:tblGrid>
        <w:gridCol w:w="741"/>
        <w:gridCol w:w="4622"/>
        <w:gridCol w:w="1036"/>
        <w:gridCol w:w="1036"/>
        <w:gridCol w:w="1036"/>
        <w:gridCol w:w="1036"/>
      </w:tblGrid>
      <w:tr w:rsidR="0094542D" w:rsidRPr="00951F01" w:rsidTr="00D33F85">
        <w:trPr>
          <w:trHeight w:val="410"/>
        </w:trPr>
        <w:tc>
          <w:tcPr>
            <w:tcW w:w="741" w:type="dxa"/>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S/N</w:t>
            </w:r>
          </w:p>
        </w:tc>
        <w:tc>
          <w:tcPr>
            <w:tcW w:w="4622" w:type="dxa"/>
          </w:tcPr>
          <w:p w:rsidR="0094542D" w:rsidRPr="00951F01" w:rsidRDefault="0094542D" w:rsidP="00D33F85">
            <w:pPr>
              <w:pStyle w:val="ListParagraph"/>
              <w:spacing w:after="0" w:line="360" w:lineRule="auto"/>
              <w:ind w:left="0"/>
              <w:jc w:val="center"/>
              <w:rPr>
                <w:rFonts w:ascii="Times New Roman" w:hAnsi="Times New Roman"/>
                <w:b/>
                <w:bCs/>
                <w:sz w:val="24"/>
                <w:szCs w:val="24"/>
              </w:rPr>
            </w:pPr>
            <w:r w:rsidRPr="00951F01">
              <w:rPr>
                <w:rFonts w:ascii="Times New Roman" w:hAnsi="Times New Roman"/>
                <w:b/>
                <w:bCs/>
                <w:sz w:val="24"/>
                <w:szCs w:val="24"/>
              </w:rPr>
              <w:t xml:space="preserve">ITEMS/STATEMENTS </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SA</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A</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SD</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D</w:t>
            </w:r>
          </w:p>
        </w:tc>
      </w:tr>
      <w:tr w:rsidR="0094542D" w:rsidRPr="00951F01" w:rsidTr="00D33F85">
        <w:trPr>
          <w:trHeight w:val="399"/>
        </w:trPr>
        <w:tc>
          <w:tcPr>
            <w:tcW w:w="741" w:type="dxa"/>
          </w:tcPr>
          <w:p w:rsidR="0094542D" w:rsidRPr="00951F01" w:rsidRDefault="0094542D" w:rsidP="00D33F85">
            <w:pPr>
              <w:pStyle w:val="ListParagraph"/>
              <w:spacing w:after="0" w:line="360" w:lineRule="auto"/>
              <w:ind w:left="0"/>
              <w:jc w:val="both"/>
              <w:rPr>
                <w:rFonts w:ascii="Times New Roman" w:hAnsi="Times New Roman"/>
                <w:b/>
                <w:bCs/>
                <w:sz w:val="24"/>
                <w:szCs w:val="24"/>
              </w:rPr>
            </w:pPr>
          </w:p>
        </w:tc>
        <w:tc>
          <w:tcPr>
            <w:tcW w:w="4622" w:type="dxa"/>
          </w:tcPr>
          <w:p w:rsidR="0094542D" w:rsidRPr="00951F01" w:rsidRDefault="0094542D" w:rsidP="00D33F85">
            <w:pPr>
              <w:pStyle w:val="ListParagraph"/>
              <w:spacing w:after="0" w:line="360" w:lineRule="auto"/>
              <w:ind w:left="0"/>
              <w:jc w:val="center"/>
              <w:rPr>
                <w:rFonts w:ascii="Times New Roman" w:hAnsi="Times New Roman"/>
                <w:b/>
                <w:bCs/>
                <w:sz w:val="24"/>
                <w:szCs w:val="24"/>
              </w:rPr>
            </w:pP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r>
      <w:tr w:rsidR="0094542D" w:rsidRPr="00951F01" w:rsidTr="00D33F85">
        <w:trPr>
          <w:trHeight w:val="98"/>
        </w:trPr>
        <w:tc>
          <w:tcPr>
            <w:tcW w:w="74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w:t>
            </w:r>
          </w:p>
        </w:tc>
        <w:tc>
          <w:tcPr>
            <w:tcW w:w="4622"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The school provides adequate and relevant materials for teaching of Chemistry.</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40(40.0)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r>
      <w:tr w:rsidR="0094542D" w:rsidRPr="00951F01" w:rsidTr="00D33F85">
        <w:trPr>
          <w:trHeight w:val="612"/>
        </w:trPr>
        <w:tc>
          <w:tcPr>
            <w:tcW w:w="74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w:t>
            </w:r>
          </w:p>
        </w:tc>
        <w:tc>
          <w:tcPr>
            <w:tcW w:w="4622"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color w:val="000000"/>
                <w:sz w:val="24"/>
                <w:szCs w:val="24"/>
              </w:rPr>
              <w:t>Instructional material such as; microphone/multi media camera, electronic   bulletin board are available.</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34(34.0)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32(32.0)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16(16.0)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18(18.0)</w:t>
            </w:r>
          </w:p>
        </w:tc>
      </w:tr>
      <w:tr w:rsidR="0094542D" w:rsidRPr="00951F01" w:rsidTr="00D33F85">
        <w:trPr>
          <w:trHeight w:val="360"/>
        </w:trPr>
        <w:tc>
          <w:tcPr>
            <w:tcW w:w="74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w:t>
            </w:r>
          </w:p>
        </w:tc>
        <w:tc>
          <w:tcPr>
            <w:tcW w:w="4622"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There are resource centres in the school which support the use of materials for teaching, learning processes.</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30(30.0)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25(25.0)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25(25.0)</w:t>
            </w:r>
          </w:p>
        </w:tc>
      </w:tr>
      <w:tr w:rsidR="0094542D" w:rsidRPr="00951F01" w:rsidTr="00D33F85">
        <w:trPr>
          <w:trHeight w:val="890"/>
        </w:trPr>
        <w:tc>
          <w:tcPr>
            <w:tcW w:w="74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w:t>
            </w:r>
          </w:p>
        </w:tc>
        <w:tc>
          <w:tcPr>
            <w:tcW w:w="4622"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Most </w:t>
            </w:r>
            <w:r>
              <w:rPr>
                <w:rFonts w:ascii="Times New Roman" w:hAnsi="Times New Roman"/>
                <w:sz w:val="24"/>
                <w:szCs w:val="24"/>
              </w:rPr>
              <w:t>instructional facilities</w:t>
            </w:r>
            <w:r w:rsidRPr="00951F01">
              <w:rPr>
                <w:rFonts w:ascii="Times New Roman" w:hAnsi="Times New Roman"/>
                <w:sz w:val="24"/>
                <w:szCs w:val="24"/>
              </w:rPr>
              <w:t xml:space="preserve"> available in the school are obsolete and not relevant in teaching of Chemistry.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40(40.0)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30(30.0)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r>
      <w:tr w:rsidR="0094542D" w:rsidRPr="00951F01" w:rsidTr="00D33F85">
        <w:trPr>
          <w:trHeight w:val="639"/>
        </w:trPr>
        <w:tc>
          <w:tcPr>
            <w:tcW w:w="741"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5.</w:t>
            </w:r>
          </w:p>
        </w:tc>
        <w:tc>
          <w:tcPr>
            <w:tcW w:w="4622"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Uses of </w:t>
            </w:r>
            <w:r>
              <w:rPr>
                <w:rFonts w:ascii="Times New Roman" w:hAnsi="Times New Roman"/>
                <w:sz w:val="24"/>
                <w:szCs w:val="24"/>
              </w:rPr>
              <w:t>instructional facilities</w:t>
            </w:r>
            <w:r w:rsidRPr="00951F01">
              <w:rPr>
                <w:rFonts w:ascii="Times New Roman" w:hAnsi="Times New Roman"/>
                <w:sz w:val="24"/>
                <w:szCs w:val="24"/>
              </w:rPr>
              <w:t xml:space="preserve"> provide effective focus for student in Chemistry.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60(60.0)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30(30.0)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w:t>
            </w:r>
          </w:p>
        </w:tc>
      </w:tr>
    </w:tbl>
    <w:p w:rsidR="0094542D" w:rsidRPr="00F961C1" w:rsidRDefault="0094542D" w:rsidP="0094542D">
      <w:pPr>
        <w:spacing w:after="0" w:line="480" w:lineRule="auto"/>
        <w:rPr>
          <w:rFonts w:ascii="Times New Roman" w:hAnsi="Times New Roman"/>
          <w:b/>
          <w:sz w:val="8"/>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Table 5 above shows that 40(40.0%) strongly agrees to the item 1, 20(20.0%) agreed while 20(20.0) and 20(20.0%) were with disagree and strongly disagree responses. On item 2, 34(34.0%) strongly agreed, 32(32.0%) agreed while 16(16.0%) and 18(18.0%) were with disagreed and strongly disagreed. On item 3, 30(30.0%), strongly agree 20(20.0%) agreed 25(25.0%) disagreed and 25(25.0%) strongly disagree.</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In response to item 4, 40(40.0%) strongly agree 30(30.0%) agreed, 20(20.0%) disagree while 10(10.0%) strongly disagreed, also on item 5, 60(60.0%) strongly agreed that uses of </w:t>
      </w:r>
      <w:r>
        <w:rPr>
          <w:rFonts w:ascii="Times New Roman" w:hAnsi="Times New Roman"/>
          <w:sz w:val="24"/>
          <w:szCs w:val="24"/>
        </w:rPr>
        <w:lastRenderedPageBreak/>
        <w:t>instructional facilities</w:t>
      </w:r>
      <w:r w:rsidRPr="00951F01">
        <w:rPr>
          <w:rFonts w:ascii="Times New Roman" w:hAnsi="Times New Roman"/>
          <w:sz w:val="24"/>
          <w:szCs w:val="24"/>
        </w:rPr>
        <w:t xml:space="preserve"> provide effective focus for student in Chemistry, 30(30.0%) agrees, 10(10.0%) disagreed and none of respondent were strongly disagreed with the statement.                 </w:t>
      </w:r>
    </w:p>
    <w:p w:rsidR="0094542D" w:rsidRPr="00951F01" w:rsidRDefault="0094542D" w:rsidP="0094542D">
      <w:pPr>
        <w:spacing w:after="0" w:line="480" w:lineRule="auto"/>
        <w:ind w:left="720" w:hanging="720"/>
        <w:jc w:val="both"/>
        <w:rPr>
          <w:rFonts w:ascii="Times New Roman" w:eastAsia="Arial" w:hAnsi="Times New Roman"/>
          <w:color w:val="000000"/>
          <w:sz w:val="24"/>
          <w:szCs w:val="24"/>
        </w:rPr>
      </w:pPr>
      <w:r w:rsidRPr="00951F01">
        <w:rPr>
          <w:rFonts w:ascii="Times New Roman" w:hAnsi="Times New Roman"/>
          <w:b/>
          <w:sz w:val="24"/>
          <w:szCs w:val="24"/>
        </w:rPr>
        <w:t>RQ</w:t>
      </w:r>
      <w:r w:rsidRPr="00951F01">
        <w:rPr>
          <w:rFonts w:ascii="Times New Roman" w:hAnsi="Times New Roman"/>
          <w:b/>
          <w:sz w:val="24"/>
          <w:szCs w:val="24"/>
          <w:vertAlign w:val="subscript"/>
        </w:rPr>
        <w:t>2</w:t>
      </w:r>
      <w:r w:rsidRPr="00951F01">
        <w:rPr>
          <w:rFonts w:ascii="Times New Roman" w:hAnsi="Times New Roman"/>
          <w:b/>
          <w:sz w:val="24"/>
          <w:szCs w:val="24"/>
        </w:rPr>
        <w:t>:</w:t>
      </w:r>
      <w:r w:rsidRPr="00951F01">
        <w:rPr>
          <w:rFonts w:ascii="Times New Roman" w:hAnsi="Times New Roman"/>
          <w:b/>
          <w:sz w:val="24"/>
          <w:szCs w:val="24"/>
        </w:rPr>
        <w:tab/>
      </w:r>
      <w:r w:rsidRPr="00951F01">
        <w:rPr>
          <w:rFonts w:ascii="Times New Roman" w:eastAsia="Arial" w:hAnsi="Times New Roman"/>
          <w:color w:val="000000"/>
          <w:sz w:val="24"/>
          <w:szCs w:val="24"/>
        </w:rPr>
        <w:t xml:space="preserve">To what extents are the available </w:t>
      </w:r>
      <w:r>
        <w:rPr>
          <w:rFonts w:ascii="Times New Roman" w:eastAsia="Arial" w:hAnsi="Times New Roman"/>
          <w:color w:val="000000"/>
          <w:sz w:val="24"/>
          <w:szCs w:val="24"/>
        </w:rPr>
        <w:t>instructional facilities</w:t>
      </w:r>
      <w:r w:rsidRPr="00951F01">
        <w:rPr>
          <w:rFonts w:ascii="Times New Roman" w:eastAsia="Arial" w:hAnsi="Times New Roman"/>
          <w:color w:val="000000"/>
          <w:sz w:val="24"/>
          <w:szCs w:val="24"/>
        </w:rPr>
        <w:t xml:space="preserve"> in Chemistry accessible to teachers in secondary schools? </w:t>
      </w:r>
    </w:p>
    <w:p w:rsidR="0094542D" w:rsidRPr="00951F01" w:rsidRDefault="0094542D" w:rsidP="0094542D">
      <w:pPr>
        <w:tabs>
          <w:tab w:val="left" w:pos="4140"/>
        </w:tabs>
        <w:spacing w:after="0" w:line="360" w:lineRule="auto"/>
        <w:jc w:val="both"/>
        <w:rPr>
          <w:rFonts w:ascii="Times New Roman" w:hAnsi="Times New Roman"/>
          <w:b/>
          <w:sz w:val="24"/>
          <w:szCs w:val="24"/>
        </w:rPr>
      </w:pPr>
      <w:r w:rsidRPr="00951F01">
        <w:rPr>
          <w:rFonts w:ascii="Times New Roman" w:hAnsi="Times New Roman"/>
          <w:b/>
          <w:sz w:val="24"/>
          <w:szCs w:val="24"/>
        </w:rPr>
        <w:t xml:space="preserve">Table 6 Summary of respondent’s responses regarding the accessibility of </w:t>
      </w:r>
      <w:r>
        <w:rPr>
          <w:rFonts w:ascii="Times New Roman" w:hAnsi="Times New Roman"/>
          <w:b/>
          <w:sz w:val="24"/>
          <w:szCs w:val="24"/>
        </w:rPr>
        <w:t>instructional facilities</w:t>
      </w:r>
      <w:r w:rsidRPr="00951F01">
        <w:rPr>
          <w:rFonts w:ascii="Times New Roman" w:hAnsi="Times New Roman"/>
          <w:b/>
          <w:sz w:val="24"/>
          <w:szCs w:val="24"/>
        </w:rPr>
        <w:t xml:space="preserve"> </w:t>
      </w:r>
    </w:p>
    <w:tbl>
      <w:tblPr>
        <w:tblW w:w="9507" w:type="dxa"/>
        <w:tblInd w:w="-72" w:type="dxa"/>
        <w:tblBorders>
          <w:top w:val="single" w:sz="4" w:space="0" w:color="auto"/>
          <w:bottom w:val="single" w:sz="4" w:space="0" w:color="auto"/>
        </w:tblBorders>
        <w:tblLook w:val="00A0"/>
      </w:tblPr>
      <w:tblGrid>
        <w:gridCol w:w="738"/>
        <w:gridCol w:w="4625"/>
        <w:gridCol w:w="1036"/>
        <w:gridCol w:w="1036"/>
        <w:gridCol w:w="1036"/>
        <w:gridCol w:w="1036"/>
      </w:tblGrid>
      <w:tr w:rsidR="0094542D" w:rsidRPr="00951F01" w:rsidTr="00D33F85">
        <w:trPr>
          <w:trHeight w:val="420"/>
        </w:trPr>
        <w:tc>
          <w:tcPr>
            <w:tcW w:w="738" w:type="dxa"/>
            <w:tcBorders>
              <w:bottom w:val="single" w:sz="4" w:space="0" w:color="auto"/>
            </w:tcBorders>
          </w:tcPr>
          <w:p w:rsidR="0094542D" w:rsidRPr="00951F01" w:rsidRDefault="0094542D" w:rsidP="00D33F85">
            <w:pPr>
              <w:spacing w:after="0" w:line="360" w:lineRule="auto"/>
              <w:jc w:val="both"/>
              <w:rPr>
                <w:rFonts w:ascii="Times New Roman" w:hAnsi="Times New Roman"/>
                <w:b/>
                <w:sz w:val="24"/>
                <w:szCs w:val="24"/>
              </w:rPr>
            </w:pPr>
            <w:r w:rsidRPr="00951F01">
              <w:rPr>
                <w:rFonts w:ascii="Times New Roman" w:hAnsi="Times New Roman"/>
                <w:b/>
                <w:sz w:val="24"/>
                <w:szCs w:val="24"/>
              </w:rPr>
              <w:t>S/N</w:t>
            </w:r>
          </w:p>
        </w:tc>
        <w:tc>
          <w:tcPr>
            <w:tcW w:w="4625" w:type="dxa"/>
            <w:tcBorders>
              <w:bottom w:val="single" w:sz="4" w:space="0" w:color="auto"/>
            </w:tcBorders>
          </w:tcPr>
          <w:p w:rsidR="0094542D" w:rsidRPr="00951F01" w:rsidRDefault="0094542D" w:rsidP="00D33F85">
            <w:pPr>
              <w:spacing w:after="0" w:line="360" w:lineRule="auto"/>
              <w:jc w:val="center"/>
              <w:rPr>
                <w:rFonts w:ascii="Times New Roman" w:hAnsi="Times New Roman"/>
                <w:b/>
                <w:bCs/>
                <w:sz w:val="24"/>
                <w:szCs w:val="24"/>
              </w:rPr>
            </w:pPr>
            <w:r w:rsidRPr="00951F01">
              <w:rPr>
                <w:rFonts w:ascii="Times New Roman" w:hAnsi="Times New Roman"/>
                <w:b/>
                <w:bCs/>
                <w:sz w:val="24"/>
                <w:szCs w:val="24"/>
              </w:rPr>
              <w:t xml:space="preserve">Statement/Items  </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SA</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A</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SD</w:t>
            </w:r>
          </w:p>
        </w:tc>
        <w:tc>
          <w:tcPr>
            <w:tcW w:w="1036" w:type="dxa"/>
            <w:tcBorders>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D</w:t>
            </w:r>
          </w:p>
        </w:tc>
      </w:tr>
      <w:tr w:rsidR="0094542D" w:rsidRPr="00951F01" w:rsidTr="00D33F85">
        <w:trPr>
          <w:trHeight w:val="303"/>
        </w:trPr>
        <w:tc>
          <w:tcPr>
            <w:tcW w:w="738" w:type="dxa"/>
            <w:tcBorders>
              <w:top w:val="single" w:sz="4" w:space="0" w:color="auto"/>
            </w:tcBorders>
          </w:tcPr>
          <w:p w:rsidR="0094542D" w:rsidRPr="00951F01" w:rsidRDefault="0094542D" w:rsidP="00D33F85">
            <w:pPr>
              <w:spacing w:after="0" w:line="360" w:lineRule="auto"/>
              <w:jc w:val="both"/>
              <w:rPr>
                <w:rFonts w:ascii="Times New Roman" w:hAnsi="Times New Roman"/>
                <w:b/>
                <w:sz w:val="24"/>
                <w:szCs w:val="24"/>
              </w:rPr>
            </w:pPr>
          </w:p>
        </w:tc>
        <w:tc>
          <w:tcPr>
            <w:tcW w:w="4625" w:type="dxa"/>
            <w:tcBorders>
              <w:top w:val="single" w:sz="4" w:space="0" w:color="auto"/>
            </w:tcBorders>
          </w:tcPr>
          <w:p w:rsidR="0094542D" w:rsidRPr="00951F01" w:rsidRDefault="0094542D" w:rsidP="00D33F85">
            <w:pPr>
              <w:spacing w:after="0" w:line="360" w:lineRule="auto"/>
              <w:jc w:val="center"/>
              <w:rPr>
                <w:rFonts w:ascii="Times New Roman" w:hAnsi="Times New Roman"/>
                <w:b/>
                <w:bCs/>
                <w:sz w:val="24"/>
                <w:szCs w:val="24"/>
              </w:rPr>
            </w:pP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top w:val="single" w:sz="4" w:space="0" w:color="auto"/>
              <w:bottom w:val="single" w:sz="4" w:space="0" w:color="auto"/>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w:t>
            </w:r>
          </w:p>
        </w:tc>
      </w:tr>
      <w:tr w:rsidR="0094542D" w:rsidRPr="00951F01" w:rsidTr="00D33F85">
        <w:trPr>
          <w:trHeight w:val="836"/>
        </w:trPr>
        <w:tc>
          <w:tcPr>
            <w:tcW w:w="73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4625" w:type="dxa"/>
          </w:tcPr>
          <w:p w:rsidR="0094542D" w:rsidRPr="00951F01" w:rsidRDefault="0094542D" w:rsidP="00D33F85">
            <w:pPr>
              <w:spacing w:after="0" w:line="360" w:lineRule="auto"/>
              <w:jc w:val="both"/>
              <w:rPr>
                <w:rFonts w:ascii="Times New Roman" w:hAnsi="Times New Roman"/>
                <w:sz w:val="24"/>
                <w:szCs w:val="24"/>
              </w:rPr>
            </w:pPr>
            <w:r>
              <w:rPr>
                <w:rFonts w:ascii="Times New Roman" w:hAnsi="Times New Roman"/>
                <w:sz w:val="24"/>
                <w:szCs w:val="24"/>
              </w:rPr>
              <w:t>Instructional facilities</w:t>
            </w:r>
            <w:r w:rsidRPr="00951F01">
              <w:rPr>
                <w:rFonts w:ascii="Times New Roman" w:hAnsi="Times New Roman"/>
                <w:sz w:val="24"/>
                <w:szCs w:val="24"/>
              </w:rPr>
              <w:t xml:space="preserve"> provided by the schools were constantly accessed and utilized by Chemistry teachers.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25(25.0)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16(16.0)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42(42.0)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17(17.0)</w:t>
            </w:r>
          </w:p>
        </w:tc>
      </w:tr>
      <w:tr w:rsidR="0094542D" w:rsidRPr="00951F01" w:rsidTr="00D33F85">
        <w:trPr>
          <w:trHeight w:val="450"/>
        </w:trPr>
        <w:tc>
          <w:tcPr>
            <w:tcW w:w="73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7.</w:t>
            </w:r>
          </w:p>
        </w:tc>
        <w:tc>
          <w:tcPr>
            <w:tcW w:w="4625"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Teachers’ lack the skill to use the available instructional material.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33(33.0)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40(40.0)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7(7.0)</w:t>
            </w:r>
          </w:p>
        </w:tc>
      </w:tr>
      <w:tr w:rsidR="0094542D" w:rsidRPr="00951F01" w:rsidTr="00D33F85">
        <w:trPr>
          <w:trHeight w:val="891"/>
        </w:trPr>
        <w:tc>
          <w:tcPr>
            <w:tcW w:w="73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8.</w:t>
            </w:r>
          </w:p>
        </w:tc>
        <w:tc>
          <w:tcPr>
            <w:tcW w:w="4625"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Lack of awareness on the availability of </w:t>
            </w:r>
            <w:r>
              <w:rPr>
                <w:rFonts w:ascii="Times New Roman" w:hAnsi="Times New Roman"/>
                <w:sz w:val="24"/>
                <w:szCs w:val="24"/>
              </w:rPr>
              <w:t>instructional facilities</w:t>
            </w:r>
            <w:r w:rsidRPr="00951F01">
              <w:rPr>
                <w:rFonts w:ascii="Times New Roman" w:hAnsi="Times New Roman"/>
                <w:sz w:val="24"/>
                <w:szCs w:val="24"/>
              </w:rPr>
              <w:t xml:space="preserve"> prevents their usage for instructional purposes in Chemistry.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60(60.0)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r>
      <w:tr w:rsidR="0094542D" w:rsidRPr="00951F01" w:rsidTr="00D33F85">
        <w:trPr>
          <w:trHeight w:val="729"/>
        </w:trPr>
        <w:tc>
          <w:tcPr>
            <w:tcW w:w="73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9.</w:t>
            </w:r>
          </w:p>
        </w:tc>
        <w:tc>
          <w:tcPr>
            <w:tcW w:w="4625"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Teachers become more effective when they use appropriate materials.</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16(16.0)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46(46.0)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18(18.0)</w:t>
            </w:r>
          </w:p>
        </w:tc>
      </w:tr>
      <w:tr w:rsidR="0094542D" w:rsidRPr="00951F01" w:rsidTr="00D33F85">
        <w:trPr>
          <w:trHeight w:val="620"/>
        </w:trPr>
        <w:tc>
          <w:tcPr>
            <w:tcW w:w="738"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w:t>
            </w:r>
          </w:p>
        </w:tc>
        <w:tc>
          <w:tcPr>
            <w:tcW w:w="4625"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Flexibility of instructional material promotes teacher’s access and utilization.    </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18(18.0)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52(52.0)</w:t>
            </w:r>
          </w:p>
        </w:tc>
        <w:tc>
          <w:tcPr>
            <w:tcW w:w="1036" w:type="dxa"/>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r>
    </w:tbl>
    <w:p w:rsidR="0094542D" w:rsidRPr="00F961C1" w:rsidRDefault="0094542D" w:rsidP="0094542D">
      <w:pPr>
        <w:spacing w:after="0" w:line="480" w:lineRule="auto"/>
        <w:ind w:firstLine="720"/>
        <w:jc w:val="both"/>
        <w:rPr>
          <w:rFonts w:ascii="Times New Roman" w:hAnsi="Times New Roman"/>
          <w:sz w:val="10"/>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Table 6 above shows that 25(25.0%) strongly agrees to the item 6, 16(16.0%) agreed while 42(42.0) and 17(17.0%) were with disagree and strongly disagree responses. On item 7, 33(33.0%) strongly agreed, 20(20.0%) agreed while 40(40.0%) and 7(7.0%) were with disagreed </w:t>
      </w:r>
      <w:r w:rsidRPr="00951F01">
        <w:rPr>
          <w:rFonts w:ascii="Times New Roman" w:hAnsi="Times New Roman"/>
          <w:sz w:val="24"/>
          <w:szCs w:val="24"/>
        </w:rPr>
        <w:lastRenderedPageBreak/>
        <w:t>and strongly disagreed. On item 8, 20(20.0%), strongly agree 16(16.0%) agreed 46(46.0%) disagreed and 18(18.0%) strongly disagree.</w:t>
      </w:r>
    </w:p>
    <w:p w:rsidR="0094542D" w:rsidRPr="00951F01" w:rsidRDefault="0094542D" w:rsidP="0094542D">
      <w:pPr>
        <w:spacing w:after="0" w:line="480" w:lineRule="auto"/>
        <w:ind w:firstLine="720"/>
        <w:jc w:val="both"/>
        <w:rPr>
          <w:rFonts w:ascii="Times New Roman" w:hAnsi="Times New Roman"/>
          <w:b/>
          <w:sz w:val="24"/>
          <w:szCs w:val="24"/>
        </w:rPr>
      </w:pPr>
      <w:r w:rsidRPr="00951F01">
        <w:rPr>
          <w:rFonts w:ascii="Times New Roman" w:hAnsi="Times New Roman"/>
          <w:sz w:val="24"/>
          <w:szCs w:val="24"/>
        </w:rPr>
        <w:t xml:space="preserve">In response to item 9, 20(20.0%) strongly agree 16(16.0%) agreed, 46(46.0%) disagree while 18(18.0%) strongly disagreed, also on item 10, 18(18.0%) strongly agreed that accessibility and utilization of instructional material encourage student to offer the subject and make lesson delivery easier, 10(10.0%) agrees, 52(52.0%) disagreed and 20(20.0%) strongly disagreed.     </w:t>
      </w:r>
    </w:p>
    <w:p w:rsidR="0094542D" w:rsidRPr="00951F01" w:rsidRDefault="0094542D" w:rsidP="0094542D">
      <w:pPr>
        <w:spacing w:after="0" w:line="240" w:lineRule="auto"/>
        <w:ind w:left="720" w:hanging="720"/>
        <w:jc w:val="both"/>
        <w:rPr>
          <w:rFonts w:ascii="Times New Roman" w:eastAsia="Arial" w:hAnsi="Times New Roman"/>
          <w:color w:val="000000"/>
          <w:sz w:val="24"/>
          <w:szCs w:val="24"/>
        </w:rPr>
      </w:pPr>
      <w:r w:rsidRPr="00951F01">
        <w:rPr>
          <w:rFonts w:ascii="Times New Roman" w:hAnsi="Times New Roman"/>
          <w:b/>
          <w:sz w:val="24"/>
          <w:szCs w:val="24"/>
        </w:rPr>
        <w:t>RQ</w:t>
      </w:r>
      <w:r w:rsidRPr="00951F01">
        <w:rPr>
          <w:rFonts w:ascii="Times New Roman" w:hAnsi="Times New Roman"/>
          <w:b/>
          <w:sz w:val="24"/>
          <w:szCs w:val="24"/>
          <w:vertAlign w:val="subscript"/>
        </w:rPr>
        <w:t>3</w:t>
      </w:r>
      <w:r w:rsidRPr="00951F01">
        <w:rPr>
          <w:rFonts w:ascii="Times New Roman" w:hAnsi="Times New Roman"/>
          <w:b/>
          <w:sz w:val="24"/>
          <w:szCs w:val="24"/>
        </w:rPr>
        <w:t>:</w:t>
      </w:r>
      <w:r w:rsidRPr="00951F01">
        <w:rPr>
          <w:rFonts w:ascii="Times New Roman" w:hAnsi="Times New Roman"/>
          <w:b/>
          <w:sz w:val="24"/>
          <w:szCs w:val="24"/>
        </w:rPr>
        <w:tab/>
      </w:r>
      <w:r w:rsidRPr="00951F01">
        <w:rPr>
          <w:rFonts w:ascii="Times New Roman" w:eastAsia="Arial" w:hAnsi="Times New Roman"/>
          <w:color w:val="000000"/>
          <w:sz w:val="24"/>
          <w:szCs w:val="24"/>
        </w:rPr>
        <w:t xml:space="preserve">What are the challenges in utilizing instructional material in Chemistry in secondary schools? </w:t>
      </w:r>
    </w:p>
    <w:p w:rsidR="0094542D" w:rsidRPr="00951F01" w:rsidRDefault="0094542D" w:rsidP="0094542D">
      <w:pPr>
        <w:spacing w:after="160" w:line="240" w:lineRule="auto"/>
        <w:rPr>
          <w:rFonts w:ascii="Times New Roman" w:eastAsia="Arial" w:hAnsi="Times New Roman"/>
          <w:color w:val="000000"/>
          <w:sz w:val="24"/>
          <w:szCs w:val="24"/>
        </w:rPr>
      </w:pPr>
      <w:r w:rsidRPr="00951F01">
        <w:rPr>
          <w:rFonts w:ascii="Times New Roman" w:hAnsi="Times New Roman"/>
          <w:b/>
          <w:sz w:val="24"/>
          <w:szCs w:val="24"/>
        </w:rPr>
        <w:t xml:space="preserve">Table 7: Summary of respondent’s responses regarding the accessibility of </w:t>
      </w:r>
      <w:r>
        <w:rPr>
          <w:rFonts w:ascii="Times New Roman" w:hAnsi="Times New Roman"/>
          <w:b/>
          <w:sz w:val="24"/>
          <w:szCs w:val="24"/>
        </w:rPr>
        <w:t>instructional facilities</w:t>
      </w:r>
      <w:r w:rsidRPr="00951F01">
        <w:rPr>
          <w:rFonts w:ascii="Times New Roman" w:hAnsi="Times New Roman"/>
          <w:b/>
          <w:sz w:val="24"/>
          <w:szCs w:val="24"/>
        </w:rPr>
        <w:t xml:space="preserve"> </w:t>
      </w:r>
    </w:p>
    <w:tbl>
      <w:tblPr>
        <w:tblW w:w="9507" w:type="dxa"/>
        <w:tblBorders>
          <w:top w:val="single" w:sz="4" w:space="0" w:color="auto"/>
          <w:bottom w:val="single" w:sz="4" w:space="0" w:color="auto"/>
        </w:tblBorders>
        <w:tblLook w:val="00A0"/>
      </w:tblPr>
      <w:tblGrid>
        <w:gridCol w:w="738"/>
        <w:gridCol w:w="4625"/>
        <w:gridCol w:w="1036"/>
        <w:gridCol w:w="1036"/>
        <w:gridCol w:w="1036"/>
        <w:gridCol w:w="1036"/>
      </w:tblGrid>
      <w:tr w:rsidR="0094542D" w:rsidRPr="00951F01" w:rsidTr="00D33F85">
        <w:trPr>
          <w:trHeight w:val="399"/>
        </w:trPr>
        <w:tc>
          <w:tcPr>
            <w:tcW w:w="738" w:type="dxa"/>
            <w:tcBorders>
              <w:bottom w:val="single" w:sz="4" w:space="0" w:color="auto"/>
            </w:tcBorders>
            <w:shd w:val="clear" w:color="auto" w:fill="auto"/>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S/N</w:t>
            </w:r>
          </w:p>
        </w:tc>
        <w:tc>
          <w:tcPr>
            <w:tcW w:w="4625" w:type="dxa"/>
            <w:tcBorders>
              <w:bottom w:val="single" w:sz="4" w:space="0" w:color="auto"/>
            </w:tcBorders>
            <w:shd w:val="clear" w:color="auto" w:fill="auto"/>
          </w:tcPr>
          <w:p w:rsidR="0094542D" w:rsidRPr="00951F01" w:rsidRDefault="0094542D" w:rsidP="00D33F85">
            <w:pPr>
              <w:spacing w:after="0" w:line="240" w:lineRule="auto"/>
              <w:jc w:val="center"/>
              <w:rPr>
                <w:rFonts w:ascii="Times New Roman" w:hAnsi="Times New Roman"/>
                <w:b/>
                <w:bCs/>
                <w:sz w:val="24"/>
                <w:szCs w:val="24"/>
              </w:rPr>
            </w:pPr>
            <w:r w:rsidRPr="00951F01">
              <w:rPr>
                <w:rFonts w:ascii="Times New Roman" w:hAnsi="Times New Roman"/>
                <w:b/>
                <w:bCs/>
                <w:sz w:val="24"/>
                <w:szCs w:val="24"/>
              </w:rPr>
              <w:t xml:space="preserve">Statement/Items  </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SA</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A</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SD</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D</w:t>
            </w:r>
          </w:p>
        </w:tc>
      </w:tr>
      <w:tr w:rsidR="0094542D" w:rsidRPr="00951F01" w:rsidTr="00D33F85">
        <w:trPr>
          <w:trHeight w:val="278"/>
        </w:trPr>
        <w:tc>
          <w:tcPr>
            <w:tcW w:w="738" w:type="dxa"/>
            <w:vMerge w:val="restart"/>
            <w:shd w:val="clear" w:color="auto" w:fill="auto"/>
          </w:tcPr>
          <w:p w:rsidR="0094542D" w:rsidRPr="00951F01" w:rsidRDefault="0094542D" w:rsidP="00D33F85">
            <w:pPr>
              <w:spacing w:after="0" w:line="240" w:lineRule="auto"/>
              <w:jc w:val="both"/>
              <w:rPr>
                <w:rFonts w:ascii="Times New Roman" w:hAnsi="Times New Roman"/>
                <w:b/>
                <w:sz w:val="24"/>
                <w:szCs w:val="24"/>
              </w:rPr>
            </w:pPr>
          </w:p>
        </w:tc>
        <w:tc>
          <w:tcPr>
            <w:tcW w:w="4625" w:type="dxa"/>
            <w:vMerge w:val="restart"/>
            <w:shd w:val="clear" w:color="auto" w:fill="auto"/>
          </w:tcPr>
          <w:p w:rsidR="0094542D" w:rsidRPr="00951F01" w:rsidRDefault="0094542D" w:rsidP="00D33F85">
            <w:pPr>
              <w:spacing w:after="0" w:line="240" w:lineRule="auto"/>
              <w:jc w:val="center"/>
              <w:rPr>
                <w:rFonts w:ascii="Times New Roman" w:hAnsi="Times New Roman"/>
                <w:b/>
                <w:bCs/>
                <w:sz w:val="24"/>
                <w:szCs w:val="24"/>
              </w:rPr>
            </w:pP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w:t>
            </w:r>
          </w:p>
        </w:tc>
        <w:tc>
          <w:tcPr>
            <w:tcW w:w="1036" w:type="dxa"/>
            <w:tcBorders>
              <w:bottom w:val="single" w:sz="4" w:space="0" w:color="auto"/>
            </w:tcBorders>
            <w:shd w:val="clear" w:color="auto" w:fill="auto"/>
          </w:tcPr>
          <w:p w:rsidR="0094542D" w:rsidRPr="00951F01" w:rsidRDefault="0094542D" w:rsidP="00D33F85">
            <w:pPr>
              <w:pStyle w:val="ListParagraph"/>
              <w:spacing w:after="0" w:line="240" w:lineRule="auto"/>
              <w:ind w:left="0"/>
              <w:jc w:val="both"/>
              <w:rPr>
                <w:rFonts w:ascii="Times New Roman" w:hAnsi="Times New Roman"/>
                <w:b/>
                <w:bCs/>
                <w:sz w:val="24"/>
                <w:szCs w:val="24"/>
              </w:rPr>
            </w:pPr>
            <w:r w:rsidRPr="00951F01">
              <w:rPr>
                <w:rFonts w:ascii="Times New Roman" w:hAnsi="Times New Roman"/>
                <w:b/>
                <w:bCs/>
                <w:sz w:val="24"/>
                <w:szCs w:val="24"/>
              </w:rPr>
              <w:t>(%)</w:t>
            </w:r>
          </w:p>
        </w:tc>
      </w:tr>
      <w:tr w:rsidR="0094542D" w:rsidRPr="00951F01" w:rsidTr="00D33F85">
        <w:trPr>
          <w:trHeight w:val="58"/>
        </w:trPr>
        <w:tc>
          <w:tcPr>
            <w:tcW w:w="738" w:type="dxa"/>
            <w:vMerge/>
            <w:shd w:val="clear" w:color="auto" w:fill="auto"/>
          </w:tcPr>
          <w:p w:rsidR="0094542D" w:rsidRPr="00951F01" w:rsidRDefault="0094542D" w:rsidP="00D33F85">
            <w:pPr>
              <w:spacing w:after="0" w:line="360" w:lineRule="auto"/>
              <w:jc w:val="both"/>
              <w:rPr>
                <w:rFonts w:ascii="Times New Roman" w:hAnsi="Times New Roman"/>
                <w:b/>
                <w:sz w:val="24"/>
                <w:szCs w:val="24"/>
              </w:rPr>
            </w:pPr>
          </w:p>
        </w:tc>
        <w:tc>
          <w:tcPr>
            <w:tcW w:w="4625" w:type="dxa"/>
            <w:vMerge/>
            <w:shd w:val="clear" w:color="auto" w:fill="auto"/>
          </w:tcPr>
          <w:p w:rsidR="0094542D" w:rsidRPr="00951F01" w:rsidRDefault="0094542D" w:rsidP="00D33F85">
            <w:pPr>
              <w:spacing w:after="0" w:line="360" w:lineRule="auto"/>
              <w:jc w:val="center"/>
              <w:rPr>
                <w:rFonts w:ascii="Times New Roman" w:hAnsi="Times New Roman"/>
                <w:b/>
                <w:bCs/>
                <w:sz w:val="24"/>
                <w:szCs w:val="24"/>
              </w:rPr>
            </w:pPr>
          </w:p>
        </w:tc>
        <w:tc>
          <w:tcPr>
            <w:tcW w:w="1036" w:type="dxa"/>
            <w:tcBorders>
              <w:top w:val="single" w:sz="4" w:space="0" w:color="auto"/>
            </w:tcBorders>
            <w:shd w:val="clear" w:color="auto" w:fill="auto"/>
          </w:tcPr>
          <w:p w:rsidR="0094542D" w:rsidRPr="00951F01" w:rsidRDefault="0094542D" w:rsidP="00D33F85">
            <w:pPr>
              <w:pStyle w:val="ListParagraph"/>
              <w:spacing w:after="0" w:line="360" w:lineRule="auto"/>
              <w:ind w:left="0"/>
              <w:jc w:val="both"/>
              <w:rPr>
                <w:rFonts w:ascii="Times New Roman" w:hAnsi="Times New Roman"/>
                <w:b/>
                <w:bCs/>
                <w:sz w:val="24"/>
                <w:szCs w:val="24"/>
              </w:rPr>
            </w:pPr>
          </w:p>
        </w:tc>
        <w:tc>
          <w:tcPr>
            <w:tcW w:w="1036" w:type="dxa"/>
            <w:tcBorders>
              <w:top w:val="single" w:sz="4" w:space="0" w:color="auto"/>
            </w:tcBorders>
            <w:shd w:val="clear" w:color="auto" w:fill="auto"/>
          </w:tcPr>
          <w:p w:rsidR="0094542D" w:rsidRPr="00951F01" w:rsidRDefault="0094542D" w:rsidP="00D33F85">
            <w:pPr>
              <w:pStyle w:val="ListParagraph"/>
              <w:spacing w:after="0" w:line="360" w:lineRule="auto"/>
              <w:ind w:left="0"/>
              <w:jc w:val="both"/>
              <w:rPr>
                <w:rFonts w:ascii="Times New Roman" w:hAnsi="Times New Roman"/>
                <w:b/>
                <w:bCs/>
                <w:sz w:val="24"/>
                <w:szCs w:val="24"/>
              </w:rPr>
            </w:pPr>
          </w:p>
        </w:tc>
        <w:tc>
          <w:tcPr>
            <w:tcW w:w="1036" w:type="dxa"/>
            <w:tcBorders>
              <w:top w:val="single" w:sz="4" w:space="0" w:color="auto"/>
            </w:tcBorders>
            <w:shd w:val="clear" w:color="auto" w:fill="auto"/>
          </w:tcPr>
          <w:p w:rsidR="0094542D" w:rsidRPr="00951F01" w:rsidRDefault="0094542D" w:rsidP="00D33F85">
            <w:pPr>
              <w:pStyle w:val="ListParagraph"/>
              <w:spacing w:after="0" w:line="360" w:lineRule="auto"/>
              <w:ind w:left="0"/>
              <w:jc w:val="both"/>
              <w:rPr>
                <w:rFonts w:ascii="Times New Roman" w:hAnsi="Times New Roman"/>
                <w:b/>
                <w:bCs/>
                <w:sz w:val="24"/>
                <w:szCs w:val="24"/>
              </w:rPr>
            </w:pPr>
          </w:p>
        </w:tc>
        <w:tc>
          <w:tcPr>
            <w:tcW w:w="1036" w:type="dxa"/>
            <w:tcBorders>
              <w:top w:val="single" w:sz="4" w:space="0" w:color="auto"/>
            </w:tcBorders>
            <w:shd w:val="clear" w:color="auto" w:fill="auto"/>
          </w:tcPr>
          <w:p w:rsidR="0094542D" w:rsidRPr="00951F01" w:rsidRDefault="0094542D" w:rsidP="00D33F85">
            <w:pPr>
              <w:pStyle w:val="ListParagraph"/>
              <w:spacing w:after="0" w:line="360" w:lineRule="auto"/>
              <w:ind w:left="0"/>
              <w:jc w:val="both"/>
              <w:rPr>
                <w:rFonts w:ascii="Times New Roman" w:hAnsi="Times New Roman"/>
                <w:b/>
                <w:bCs/>
                <w:sz w:val="24"/>
                <w:szCs w:val="24"/>
              </w:rPr>
            </w:pPr>
          </w:p>
        </w:tc>
      </w:tr>
      <w:tr w:rsidR="0094542D" w:rsidRPr="00951F01" w:rsidTr="00D33F85">
        <w:trPr>
          <w:trHeight w:val="512"/>
        </w:trPr>
        <w:tc>
          <w:tcPr>
            <w:tcW w:w="738"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11.</w:t>
            </w:r>
          </w:p>
        </w:tc>
        <w:tc>
          <w:tcPr>
            <w:tcW w:w="4625" w:type="dxa"/>
            <w:shd w:val="clear" w:color="auto" w:fill="auto"/>
          </w:tcPr>
          <w:p w:rsidR="0094542D" w:rsidRPr="00951F01" w:rsidRDefault="0094542D" w:rsidP="00D33F85">
            <w:pPr>
              <w:spacing w:after="0" w:line="360" w:lineRule="auto"/>
              <w:rPr>
                <w:rFonts w:ascii="Times New Roman" w:hAnsi="Times New Roman"/>
                <w:bCs/>
                <w:sz w:val="24"/>
                <w:szCs w:val="24"/>
              </w:rPr>
            </w:pPr>
            <w:r w:rsidRPr="00951F01">
              <w:rPr>
                <w:rFonts w:ascii="Times New Roman" w:hAnsi="Times New Roman"/>
                <w:bCs/>
                <w:sz w:val="24"/>
                <w:szCs w:val="24"/>
              </w:rPr>
              <w:t xml:space="preserve">Accessibility and utilization of instructional material encourage student to offer the subject and make lesson delivery easier. </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33(33.0)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40(40.0)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7(7.0)</w:t>
            </w:r>
          </w:p>
        </w:tc>
      </w:tr>
      <w:tr w:rsidR="0094542D" w:rsidRPr="00951F01" w:rsidTr="00D33F85">
        <w:trPr>
          <w:trHeight w:val="657"/>
        </w:trPr>
        <w:tc>
          <w:tcPr>
            <w:tcW w:w="738"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12.</w:t>
            </w:r>
          </w:p>
        </w:tc>
        <w:tc>
          <w:tcPr>
            <w:tcW w:w="4625" w:type="dxa"/>
            <w:shd w:val="clear" w:color="auto" w:fill="auto"/>
          </w:tcPr>
          <w:p w:rsidR="0094542D" w:rsidRPr="00951F01" w:rsidRDefault="0094542D" w:rsidP="00D33F85">
            <w:pPr>
              <w:spacing w:after="0" w:line="360" w:lineRule="auto"/>
              <w:rPr>
                <w:rFonts w:ascii="Times New Roman" w:hAnsi="Times New Roman"/>
                <w:sz w:val="24"/>
                <w:szCs w:val="24"/>
              </w:rPr>
            </w:pPr>
            <w:r w:rsidRPr="00951F01">
              <w:rPr>
                <w:rFonts w:ascii="Times New Roman" w:hAnsi="Times New Roman"/>
                <w:color w:val="000000"/>
                <w:sz w:val="24"/>
                <w:szCs w:val="24"/>
              </w:rPr>
              <w:t xml:space="preserve">Teachers do not have basic knowledge and skill for effective utilization of the </w:t>
            </w:r>
            <w:r>
              <w:rPr>
                <w:rFonts w:ascii="Times New Roman" w:hAnsi="Times New Roman"/>
                <w:color w:val="000000"/>
                <w:sz w:val="24"/>
                <w:szCs w:val="24"/>
              </w:rPr>
              <w:t>instructional facilities</w:t>
            </w:r>
            <w:r w:rsidRPr="00951F01">
              <w:rPr>
                <w:rFonts w:ascii="Times New Roman" w:hAnsi="Times New Roman"/>
                <w:color w:val="000000"/>
                <w:sz w:val="24"/>
                <w:szCs w:val="24"/>
              </w:rPr>
              <w:t>.</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60(60.0)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10(10.0)</w:t>
            </w:r>
          </w:p>
        </w:tc>
      </w:tr>
      <w:tr w:rsidR="0094542D" w:rsidRPr="00951F01" w:rsidTr="00D33F85">
        <w:trPr>
          <w:trHeight w:val="621"/>
        </w:trPr>
        <w:tc>
          <w:tcPr>
            <w:tcW w:w="738"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13.</w:t>
            </w:r>
          </w:p>
        </w:tc>
        <w:tc>
          <w:tcPr>
            <w:tcW w:w="4625" w:type="dxa"/>
            <w:shd w:val="clear" w:color="auto" w:fill="auto"/>
          </w:tcPr>
          <w:p w:rsidR="0094542D" w:rsidRPr="00951F01" w:rsidRDefault="0094542D" w:rsidP="00D33F85">
            <w:pPr>
              <w:spacing w:after="0" w:line="360" w:lineRule="auto"/>
              <w:rPr>
                <w:rFonts w:ascii="Times New Roman" w:hAnsi="Times New Roman"/>
                <w:sz w:val="24"/>
                <w:szCs w:val="24"/>
              </w:rPr>
            </w:pPr>
            <w:r w:rsidRPr="00951F01">
              <w:rPr>
                <w:rFonts w:ascii="Times New Roman" w:hAnsi="Times New Roman"/>
                <w:color w:val="000000"/>
                <w:sz w:val="24"/>
                <w:szCs w:val="24"/>
              </w:rPr>
              <w:t xml:space="preserve">Time has always been a major constraint in the utilization of </w:t>
            </w:r>
            <w:r>
              <w:rPr>
                <w:rFonts w:ascii="Times New Roman" w:hAnsi="Times New Roman"/>
                <w:color w:val="000000"/>
                <w:sz w:val="24"/>
                <w:szCs w:val="24"/>
              </w:rPr>
              <w:t>instructional facilities</w:t>
            </w:r>
            <w:r w:rsidRPr="00951F01">
              <w:rPr>
                <w:rFonts w:ascii="Times New Roman" w:hAnsi="Times New Roman"/>
                <w:color w:val="000000"/>
                <w:sz w:val="24"/>
                <w:szCs w:val="24"/>
              </w:rPr>
              <w:t>.</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20(20.0)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16(16.0)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46(46.0)</w:t>
            </w:r>
          </w:p>
        </w:tc>
        <w:tc>
          <w:tcPr>
            <w:tcW w:w="1036" w:type="dxa"/>
            <w:shd w:val="clear" w:color="auto" w:fill="auto"/>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18(18.0)</w:t>
            </w:r>
          </w:p>
        </w:tc>
      </w:tr>
      <w:tr w:rsidR="0094542D" w:rsidRPr="00951F01" w:rsidTr="00D33F85">
        <w:trPr>
          <w:trHeight w:val="549"/>
        </w:trPr>
        <w:tc>
          <w:tcPr>
            <w:tcW w:w="738"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14.</w:t>
            </w:r>
          </w:p>
        </w:tc>
        <w:tc>
          <w:tcPr>
            <w:tcW w:w="4625" w:type="dxa"/>
            <w:shd w:val="clear" w:color="auto" w:fill="auto"/>
          </w:tcPr>
          <w:p w:rsidR="0094542D" w:rsidRPr="00951F01" w:rsidRDefault="0094542D" w:rsidP="00D33F85">
            <w:pPr>
              <w:spacing w:after="0" w:line="240" w:lineRule="auto"/>
              <w:jc w:val="both"/>
              <w:rPr>
                <w:rFonts w:ascii="Times New Roman" w:hAnsi="Times New Roman"/>
                <w:color w:val="000000"/>
                <w:sz w:val="24"/>
                <w:szCs w:val="24"/>
              </w:rPr>
            </w:pPr>
            <w:r w:rsidRPr="00951F01">
              <w:rPr>
                <w:rFonts w:ascii="Times New Roman" w:hAnsi="Times New Roman"/>
                <w:color w:val="000000"/>
                <w:sz w:val="24"/>
                <w:szCs w:val="24"/>
              </w:rPr>
              <w:t>Poor funding for the maintenance and acquisition of more up-to-date equipment.</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18(18.0)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10(10.0)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52(52.0)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20(20.0)</w:t>
            </w:r>
          </w:p>
        </w:tc>
      </w:tr>
      <w:tr w:rsidR="0094542D" w:rsidRPr="00951F01" w:rsidTr="00D33F85">
        <w:trPr>
          <w:trHeight w:val="360"/>
        </w:trPr>
        <w:tc>
          <w:tcPr>
            <w:tcW w:w="738"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15.</w:t>
            </w:r>
          </w:p>
        </w:tc>
        <w:tc>
          <w:tcPr>
            <w:tcW w:w="4625" w:type="dxa"/>
            <w:shd w:val="clear" w:color="auto" w:fill="auto"/>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Lack of accurate statistical data on available instructional material creates some challenges to level of utilization.   </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20(20.0)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16(16.0)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46(46.0)</w:t>
            </w:r>
          </w:p>
        </w:tc>
        <w:tc>
          <w:tcPr>
            <w:tcW w:w="1036" w:type="dxa"/>
            <w:shd w:val="clear" w:color="auto" w:fill="auto"/>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18(18.0)</w:t>
            </w:r>
          </w:p>
        </w:tc>
      </w:tr>
    </w:tbl>
    <w:p w:rsidR="0094542D" w:rsidRPr="003D022A" w:rsidRDefault="0094542D" w:rsidP="0094542D">
      <w:pPr>
        <w:spacing w:after="0" w:line="360" w:lineRule="auto"/>
        <w:ind w:firstLine="720"/>
        <w:jc w:val="both"/>
        <w:rPr>
          <w:rFonts w:ascii="Times New Roman" w:hAnsi="Times New Roman"/>
          <w:sz w:val="8"/>
          <w:szCs w:val="24"/>
        </w:rPr>
      </w:pP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lastRenderedPageBreak/>
        <w:t>Table 7 above shows that 33(33.0%) strongly agrees to the item 11, 20(20.0%) agreed while 40(40.0) and 7(7.0%) were with disagree and strongly disagree responses. On item 12, 20(20.0%) strongly agreed, 10(10.0%) agreed while 60(60.0%) and 10(10.0%) were with disagreed and strongly disagreed. On item 13, 20(20.0%), strongly agree 16(16.0%) agreed 46(46.0%) disagreed and 18(18.0%) strongly disagree.</w:t>
      </w:r>
    </w:p>
    <w:p w:rsidR="0094542D" w:rsidRPr="00951F01" w:rsidRDefault="0094542D" w:rsidP="0094542D">
      <w:pPr>
        <w:spacing w:after="0" w:line="480" w:lineRule="auto"/>
        <w:ind w:firstLine="720"/>
        <w:jc w:val="both"/>
        <w:rPr>
          <w:rFonts w:ascii="Times New Roman" w:hAnsi="Times New Roman"/>
          <w:b/>
          <w:sz w:val="24"/>
          <w:szCs w:val="24"/>
        </w:rPr>
      </w:pPr>
      <w:r w:rsidRPr="00951F01">
        <w:rPr>
          <w:rFonts w:ascii="Times New Roman" w:hAnsi="Times New Roman"/>
          <w:sz w:val="24"/>
          <w:szCs w:val="24"/>
        </w:rPr>
        <w:t xml:space="preserve">In response to item 14, 18(18.0%) strongly agree 10(10.0%) agreed, 52(52.0%) disagree while 20(20.0%) strongly disagreed, also on item 15, 20(20.0%) strongly agreed, 16(16.0%) agrees, 49(46.0%) disagreed and 18(18.0%) strongly disagreed.     </w:t>
      </w:r>
    </w:p>
    <w:p w:rsidR="0094542D" w:rsidRPr="00951F01" w:rsidRDefault="0094542D" w:rsidP="0094542D">
      <w:pPr>
        <w:spacing w:after="0" w:line="480" w:lineRule="auto"/>
        <w:rPr>
          <w:rFonts w:ascii="Times New Roman" w:hAnsi="Times New Roman"/>
          <w:b/>
          <w:sz w:val="24"/>
          <w:szCs w:val="24"/>
        </w:rPr>
      </w:pPr>
      <w:r w:rsidRPr="00951F01">
        <w:rPr>
          <w:rFonts w:ascii="Times New Roman" w:hAnsi="Times New Roman"/>
          <w:b/>
          <w:sz w:val="24"/>
          <w:szCs w:val="24"/>
        </w:rPr>
        <w:t>Hypothesis Testing</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Three hypotheses were formulated in the course of this research work all the hypotheses shall be test at 0.05 alpha level of significance using Pearson Product Moment Correlation (PPMC) Coefficient statistical tool. </w:t>
      </w:r>
    </w:p>
    <w:p w:rsidR="0094542D" w:rsidRPr="00951F01" w:rsidRDefault="0094542D" w:rsidP="0094542D">
      <w:pPr>
        <w:spacing w:after="0" w:line="360" w:lineRule="auto"/>
        <w:ind w:left="720" w:hanging="720"/>
        <w:jc w:val="both"/>
        <w:rPr>
          <w:rFonts w:ascii="Times New Roman" w:hAnsi="Times New Roman"/>
          <w:sz w:val="24"/>
          <w:szCs w:val="24"/>
        </w:rPr>
      </w:pPr>
      <w:r w:rsidRPr="00951F01">
        <w:rPr>
          <w:rFonts w:ascii="Times New Roman" w:hAnsi="Times New Roman"/>
          <w:b/>
          <w:sz w:val="24"/>
          <w:szCs w:val="24"/>
        </w:rPr>
        <w:t>Ho</w:t>
      </w:r>
      <w:r w:rsidRPr="00951F01">
        <w:rPr>
          <w:rFonts w:ascii="Times New Roman" w:hAnsi="Times New Roman"/>
          <w:b/>
          <w:sz w:val="24"/>
          <w:szCs w:val="24"/>
          <w:vertAlign w:val="subscript"/>
        </w:rPr>
        <w:t>1</w:t>
      </w:r>
      <w:r w:rsidRPr="00951F01">
        <w:rPr>
          <w:rFonts w:ascii="Times New Roman" w:hAnsi="Times New Roman"/>
          <w:b/>
          <w:sz w:val="24"/>
          <w:szCs w:val="24"/>
        </w:rPr>
        <w:t xml:space="preserve">: </w:t>
      </w:r>
      <w:r w:rsidRPr="00951F01">
        <w:rPr>
          <w:rFonts w:ascii="Times New Roman" w:hAnsi="Times New Roman"/>
          <w:sz w:val="24"/>
          <w:szCs w:val="24"/>
        </w:rPr>
        <w:tab/>
        <w:t xml:space="preserve">There is no significant difference in the opinion of respondents regarding availability and usage of </w:t>
      </w:r>
      <w:r>
        <w:rPr>
          <w:rFonts w:ascii="Times New Roman" w:hAnsi="Times New Roman"/>
          <w:sz w:val="24"/>
          <w:szCs w:val="24"/>
        </w:rPr>
        <w:t>instructional facilities</w:t>
      </w:r>
      <w:r w:rsidRPr="00951F01">
        <w:rPr>
          <w:rFonts w:ascii="Times New Roman" w:hAnsi="Times New Roman"/>
          <w:sz w:val="24"/>
          <w:szCs w:val="24"/>
        </w:rPr>
        <w:t xml:space="preserve"> for teaching and learning of Chemistry at secondary schools.  </w:t>
      </w:r>
    </w:p>
    <w:p w:rsidR="0094542D" w:rsidRPr="00951F01" w:rsidRDefault="0094542D" w:rsidP="0094542D">
      <w:pPr>
        <w:spacing w:after="0" w:line="240" w:lineRule="auto"/>
        <w:jc w:val="both"/>
        <w:rPr>
          <w:rFonts w:ascii="Times New Roman" w:hAnsi="Times New Roman"/>
          <w:sz w:val="24"/>
          <w:szCs w:val="24"/>
        </w:rPr>
      </w:pPr>
      <w:r w:rsidRPr="00951F01">
        <w:rPr>
          <w:rFonts w:ascii="Times New Roman" w:hAnsi="Times New Roman"/>
          <w:b/>
          <w:bCs/>
          <w:sz w:val="24"/>
          <w:szCs w:val="24"/>
        </w:rPr>
        <w:t>Table 8:</w:t>
      </w:r>
      <w:r w:rsidRPr="00951F01">
        <w:rPr>
          <w:rFonts w:ascii="Times New Roman" w:hAnsi="Times New Roman"/>
          <w:sz w:val="24"/>
          <w:szCs w:val="24"/>
        </w:rPr>
        <w:t xml:space="preserve"> </w:t>
      </w:r>
      <w:r w:rsidRPr="00951F01">
        <w:rPr>
          <w:rFonts w:ascii="Times New Roman" w:hAnsi="Times New Roman"/>
          <w:b/>
          <w:sz w:val="24"/>
          <w:szCs w:val="24"/>
        </w:rPr>
        <w:t xml:space="preserve">Summary of PPMC (r) analysis showing the difference in the opinion of respondents regarding the availability of </w:t>
      </w:r>
      <w:r>
        <w:rPr>
          <w:rFonts w:ascii="Times New Roman" w:hAnsi="Times New Roman"/>
          <w:b/>
          <w:sz w:val="24"/>
          <w:szCs w:val="24"/>
        </w:rPr>
        <w:t>instructional facilities</w:t>
      </w:r>
      <w:r w:rsidRPr="00951F01">
        <w:rPr>
          <w:rFonts w:ascii="Times New Roman" w:hAnsi="Times New Roman"/>
          <w:b/>
          <w:sz w:val="24"/>
          <w:szCs w:val="24"/>
        </w:rPr>
        <w:t xml:space="preserve"> in teaching and learning.  </w:t>
      </w:r>
    </w:p>
    <w:tbl>
      <w:tblPr>
        <w:tblW w:w="9827" w:type="dxa"/>
        <w:tblBorders>
          <w:top w:val="single" w:sz="4" w:space="0" w:color="auto"/>
          <w:bottom w:val="single" w:sz="4" w:space="0" w:color="auto"/>
        </w:tblBorders>
        <w:tblLayout w:type="fixed"/>
        <w:tblLook w:val="01E0"/>
      </w:tblPr>
      <w:tblGrid>
        <w:gridCol w:w="2152"/>
        <w:gridCol w:w="842"/>
        <w:gridCol w:w="1030"/>
        <w:gridCol w:w="1123"/>
        <w:gridCol w:w="749"/>
        <w:gridCol w:w="1030"/>
        <w:gridCol w:w="1216"/>
        <w:gridCol w:w="1685"/>
      </w:tblGrid>
      <w:tr w:rsidR="0094542D" w:rsidRPr="00951F01" w:rsidTr="00D33F85">
        <w:trPr>
          <w:trHeight w:val="636"/>
        </w:trPr>
        <w:tc>
          <w:tcPr>
            <w:tcW w:w="2152" w:type="dxa"/>
            <w:tcBorders>
              <w:bottom w:val="single" w:sz="4" w:space="0" w:color="auto"/>
            </w:tcBorders>
          </w:tcPr>
          <w:p w:rsidR="0094542D" w:rsidRPr="00951F01" w:rsidRDefault="0094542D" w:rsidP="00D33F85">
            <w:pPr>
              <w:spacing w:after="0" w:line="240" w:lineRule="auto"/>
              <w:rPr>
                <w:rFonts w:ascii="Times New Roman" w:hAnsi="Times New Roman"/>
                <w:b/>
                <w:sz w:val="24"/>
                <w:szCs w:val="24"/>
              </w:rPr>
            </w:pPr>
            <w:r w:rsidRPr="00951F01">
              <w:rPr>
                <w:rFonts w:ascii="Times New Roman" w:hAnsi="Times New Roman"/>
                <w:b/>
                <w:sz w:val="24"/>
                <w:szCs w:val="24"/>
              </w:rPr>
              <w:t xml:space="preserve">Variable </w:t>
            </w:r>
          </w:p>
        </w:tc>
        <w:tc>
          <w:tcPr>
            <w:tcW w:w="842"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N</w:t>
            </w:r>
          </w:p>
          <w:p w:rsidR="0094542D" w:rsidRPr="00951F01" w:rsidRDefault="0094542D" w:rsidP="00D33F85">
            <w:pPr>
              <w:spacing w:after="0" w:line="240" w:lineRule="auto"/>
              <w:jc w:val="both"/>
              <w:rPr>
                <w:rFonts w:ascii="Times New Roman" w:hAnsi="Times New Roman"/>
                <w:b/>
                <w:sz w:val="24"/>
                <w:szCs w:val="24"/>
              </w:rPr>
            </w:pPr>
          </w:p>
        </w:tc>
        <w:tc>
          <w:tcPr>
            <w:tcW w:w="1030"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Mean </w:t>
            </w:r>
          </w:p>
          <w:p w:rsidR="0094542D" w:rsidRPr="00951F01" w:rsidRDefault="0094542D" w:rsidP="00D33F85">
            <w:pPr>
              <w:spacing w:after="0" w:line="240" w:lineRule="auto"/>
              <w:jc w:val="both"/>
              <w:rPr>
                <w:rFonts w:ascii="Times New Roman" w:hAnsi="Times New Roman"/>
                <w:b/>
                <w:sz w:val="24"/>
                <w:szCs w:val="24"/>
              </w:rPr>
            </w:pPr>
          </w:p>
        </w:tc>
        <w:tc>
          <w:tcPr>
            <w:tcW w:w="1123"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SD </w:t>
            </w:r>
          </w:p>
        </w:tc>
        <w:tc>
          <w:tcPr>
            <w:tcW w:w="749"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DF</w:t>
            </w:r>
          </w:p>
        </w:tc>
        <w:tc>
          <w:tcPr>
            <w:tcW w:w="1030" w:type="dxa"/>
            <w:tcBorders>
              <w:bottom w:val="single" w:sz="4" w:space="0" w:color="auto"/>
            </w:tcBorders>
          </w:tcPr>
          <w:p w:rsidR="0094542D" w:rsidRPr="00951F01" w:rsidRDefault="0094542D" w:rsidP="00D33F85">
            <w:pPr>
              <w:spacing w:after="0" w:line="240" w:lineRule="auto"/>
              <w:rPr>
                <w:rFonts w:ascii="Times New Roman" w:hAnsi="Times New Roman"/>
                <w:b/>
                <w:sz w:val="24"/>
                <w:szCs w:val="24"/>
              </w:rPr>
            </w:pPr>
            <w:r w:rsidRPr="00951F01">
              <w:rPr>
                <w:rFonts w:ascii="Times New Roman" w:hAnsi="Times New Roman"/>
                <w:b/>
                <w:sz w:val="24"/>
                <w:szCs w:val="24"/>
              </w:rPr>
              <w:t xml:space="preserve">Cal. r- Value </w:t>
            </w:r>
          </w:p>
        </w:tc>
        <w:tc>
          <w:tcPr>
            <w:tcW w:w="1216"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Crit. r</w:t>
            </w:r>
          </w:p>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-value </w:t>
            </w:r>
          </w:p>
        </w:tc>
        <w:tc>
          <w:tcPr>
            <w:tcW w:w="1685"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Remark </w:t>
            </w:r>
          </w:p>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P ≤ 0.05</w:t>
            </w:r>
          </w:p>
        </w:tc>
      </w:tr>
      <w:tr w:rsidR="0094542D" w:rsidRPr="00951F01" w:rsidTr="00D33F85">
        <w:trPr>
          <w:trHeight w:val="593"/>
        </w:trPr>
        <w:tc>
          <w:tcPr>
            <w:tcW w:w="2152" w:type="dxa"/>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Teacher’s professionalism </w:t>
            </w:r>
          </w:p>
        </w:tc>
        <w:tc>
          <w:tcPr>
            <w:tcW w:w="842"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030"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58.42</w:t>
            </w:r>
          </w:p>
        </w:tc>
        <w:tc>
          <w:tcPr>
            <w:tcW w:w="1123"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26.02</w:t>
            </w:r>
          </w:p>
        </w:tc>
        <w:tc>
          <w:tcPr>
            <w:tcW w:w="749"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118</w:t>
            </w:r>
          </w:p>
        </w:tc>
        <w:tc>
          <w:tcPr>
            <w:tcW w:w="1030" w:type="dxa"/>
            <w:vMerge w:val="restart"/>
          </w:tcPr>
          <w:p w:rsidR="0094542D" w:rsidRPr="00951F01" w:rsidRDefault="0094542D" w:rsidP="00D33F85">
            <w:pPr>
              <w:spacing w:after="0" w:line="240" w:lineRule="auto"/>
              <w:rPr>
                <w:rFonts w:ascii="Times New Roman" w:hAnsi="Times New Roman"/>
                <w:sz w:val="24"/>
                <w:szCs w:val="24"/>
              </w:rPr>
            </w:pPr>
          </w:p>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0.119</w:t>
            </w:r>
          </w:p>
        </w:tc>
        <w:tc>
          <w:tcPr>
            <w:tcW w:w="1216"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0.0023</w:t>
            </w:r>
          </w:p>
        </w:tc>
        <w:tc>
          <w:tcPr>
            <w:tcW w:w="1685"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 xml:space="preserve">Significant </w:t>
            </w:r>
          </w:p>
        </w:tc>
      </w:tr>
      <w:tr w:rsidR="0094542D" w:rsidRPr="00951F01" w:rsidTr="00D33F85">
        <w:trPr>
          <w:trHeight w:val="593"/>
        </w:trPr>
        <w:tc>
          <w:tcPr>
            <w:tcW w:w="2152" w:type="dxa"/>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Uses of </w:t>
            </w:r>
            <w:r>
              <w:rPr>
                <w:rFonts w:ascii="Times New Roman" w:hAnsi="Times New Roman"/>
                <w:sz w:val="24"/>
                <w:szCs w:val="24"/>
              </w:rPr>
              <w:t>instructional facilities</w:t>
            </w:r>
            <w:r w:rsidRPr="00951F01">
              <w:rPr>
                <w:rFonts w:ascii="Times New Roman" w:hAnsi="Times New Roman"/>
                <w:sz w:val="24"/>
                <w:szCs w:val="24"/>
              </w:rPr>
              <w:t xml:space="preserve"> </w:t>
            </w:r>
          </w:p>
        </w:tc>
        <w:tc>
          <w:tcPr>
            <w:tcW w:w="842"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030"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57.11</w:t>
            </w:r>
          </w:p>
        </w:tc>
        <w:tc>
          <w:tcPr>
            <w:tcW w:w="1123"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25.84</w:t>
            </w:r>
          </w:p>
        </w:tc>
        <w:tc>
          <w:tcPr>
            <w:tcW w:w="749" w:type="dxa"/>
            <w:vMerge/>
          </w:tcPr>
          <w:p w:rsidR="0094542D" w:rsidRPr="00951F01" w:rsidRDefault="0094542D" w:rsidP="00D33F85">
            <w:pPr>
              <w:spacing w:after="0" w:line="240" w:lineRule="auto"/>
              <w:jc w:val="both"/>
              <w:rPr>
                <w:rFonts w:ascii="Times New Roman" w:hAnsi="Times New Roman"/>
                <w:sz w:val="24"/>
                <w:szCs w:val="24"/>
              </w:rPr>
            </w:pPr>
          </w:p>
        </w:tc>
        <w:tc>
          <w:tcPr>
            <w:tcW w:w="1030" w:type="dxa"/>
            <w:vMerge/>
          </w:tcPr>
          <w:p w:rsidR="0094542D" w:rsidRPr="00951F01" w:rsidRDefault="0094542D" w:rsidP="00D33F85">
            <w:pPr>
              <w:spacing w:after="0" w:line="240" w:lineRule="auto"/>
              <w:rPr>
                <w:rFonts w:ascii="Times New Roman" w:hAnsi="Times New Roman"/>
                <w:sz w:val="24"/>
                <w:szCs w:val="24"/>
              </w:rPr>
            </w:pPr>
          </w:p>
        </w:tc>
        <w:tc>
          <w:tcPr>
            <w:tcW w:w="1216" w:type="dxa"/>
            <w:vMerge/>
          </w:tcPr>
          <w:p w:rsidR="0094542D" w:rsidRPr="00951F01" w:rsidRDefault="0094542D" w:rsidP="00D33F85">
            <w:pPr>
              <w:spacing w:after="0" w:line="240" w:lineRule="auto"/>
              <w:jc w:val="both"/>
              <w:rPr>
                <w:rFonts w:ascii="Times New Roman" w:hAnsi="Times New Roman"/>
                <w:sz w:val="24"/>
                <w:szCs w:val="24"/>
              </w:rPr>
            </w:pPr>
          </w:p>
        </w:tc>
        <w:tc>
          <w:tcPr>
            <w:tcW w:w="1685" w:type="dxa"/>
            <w:vMerge/>
          </w:tcPr>
          <w:p w:rsidR="0094542D" w:rsidRPr="00951F01" w:rsidRDefault="0094542D" w:rsidP="00D33F85">
            <w:pPr>
              <w:spacing w:after="0" w:line="240" w:lineRule="auto"/>
              <w:jc w:val="both"/>
              <w:rPr>
                <w:rFonts w:ascii="Times New Roman" w:hAnsi="Times New Roman"/>
                <w:sz w:val="24"/>
                <w:szCs w:val="24"/>
              </w:rPr>
            </w:pPr>
          </w:p>
        </w:tc>
      </w:tr>
    </w:tbl>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 xml:space="preserve"> p&lt;0.05 level of significance (one tail)</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lastRenderedPageBreak/>
        <w:t xml:space="preserve">From the table above there is significant difference in the respondent’s responses regarding the availability and usage of </w:t>
      </w:r>
      <w:r>
        <w:rPr>
          <w:rFonts w:ascii="Times New Roman" w:hAnsi="Times New Roman"/>
          <w:sz w:val="24"/>
          <w:szCs w:val="24"/>
        </w:rPr>
        <w:t>instructional facilities</w:t>
      </w:r>
      <w:r w:rsidRPr="00951F01">
        <w:rPr>
          <w:rFonts w:ascii="Times New Roman" w:hAnsi="Times New Roman"/>
          <w:sz w:val="24"/>
          <w:szCs w:val="24"/>
        </w:rPr>
        <w:t xml:space="preserve"> in teaching and learning of Chemistry at junior secondary schools. Consequently, the hypothesis (HO</w:t>
      </w:r>
      <w:r w:rsidRPr="00951F01">
        <w:rPr>
          <w:rFonts w:ascii="Times New Roman" w:hAnsi="Times New Roman"/>
          <w:sz w:val="24"/>
          <w:szCs w:val="24"/>
          <w:vertAlign w:val="subscript"/>
        </w:rPr>
        <w:t>1</w:t>
      </w:r>
      <w:r w:rsidRPr="00951F01">
        <w:rPr>
          <w:rFonts w:ascii="Times New Roman" w:hAnsi="Times New Roman"/>
          <w:sz w:val="24"/>
          <w:szCs w:val="24"/>
        </w:rPr>
        <w:t>) was rejected since the calculated r-value is greater than the tabulated r-value (i.e 0.119 &gt; 0.0023) at the degree of freedom of 118 and alpha level of significance of 0.05.</w:t>
      </w:r>
    </w:p>
    <w:p w:rsidR="0094542D" w:rsidRPr="00951F01" w:rsidRDefault="0094542D" w:rsidP="0094542D">
      <w:pPr>
        <w:spacing w:after="0" w:line="360" w:lineRule="auto"/>
        <w:ind w:left="720" w:hanging="720"/>
        <w:jc w:val="both"/>
        <w:rPr>
          <w:rFonts w:ascii="Times New Roman" w:hAnsi="Times New Roman"/>
          <w:sz w:val="24"/>
          <w:szCs w:val="24"/>
        </w:rPr>
      </w:pPr>
      <w:r w:rsidRPr="00951F01">
        <w:rPr>
          <w:rFonts w:ascii="Times New Roman" w:hAnsi="Times New Roman"/>
          <w:b/>
          <w:sz w:val="24"/>
          <w:szCs w:val="24"/>
        </w:rPr>
        <w:t>Ho</w:t>
      </w:r>
      <w:r w:rsidRPr="00951F01">
        <w:rPr>
          <w:rFonts w:ascii="Times New Roman" w:hAnsi="Times New Roman"/>
          <w:b/>
          <w:sz w:val="24"/>
          <w:szCs w:val="24"/>
          <w:vertAlign w:val="subscript"/>
        </w:rPr>
        <w:t>2</w:t>
      </w:r>
      <w:r w:rsidRPr="00951F01">
        <w:rPr>
          <w:rFonts w:ascii="Times New Roman" w:hAnsi="Times New Roman"/>
          <w:b/>
          <w:sz w:val="24"/>
          <w:szCs w:val="24"/>
        </w:rPr>
        <w:t xml:space="preserve">: </w:t>
      </w:r>
      <w:r w:rsidRPr="00951F01">
        <w:rPr>
          <w:rFonts w:ascii="Times New Roman" w:hAnsi="Times New Roman"/>
          <w:sz w:val="24"/>
          <w:szCs w:val="24"/>
        </w:rPr>
        <w:t xml:space="preserve">There is no significant difference in the opinion of respondent regarding availability and accessibility of instructional material in junior secondary schools.  </w:t>
      </w:r>
    </w:p>
    <w:p w:rsidR="0094542D" w:rsidRPr="00951F01" w:rsidRDefault="0094542D" w:rsidP="0094542D">
      <w:pPr>
        <w:spacing w:after="0" w:line="240" w:lineRule="auto"/>
        <w:jc w:val="both"/>
        <w:rPr>
          <w:rFonts w:ascii="Times New Roman" w:hAnsi="Times New Roman"/>
          <w:sz w:val="24"/>
          <w:szCs w:val="24"/>
        </w:rPr>
      </w:pPr>
      <w:r w:rsidRPr="00951F01">
        <w:rPr>
          <w:rFonts w:ascii="Times New Roman" w:hAnsi="Times New Roman"/>
          <w:b/>
          <w:bCs/>
          <w:sz w:val="24"/>
          <w:szCs w:val="24"/>
        </w:rPr>
        <w:t>Table 9:</w:t>
      </w:r>
      <w:r w:rsidRPr="00951F01">
        <w:rPr>
          <w:rFonts w:ascii="Times New Roman" w:hAnsi="Times New Roman"/>
          <w:sz w:val="24"/>
          <w:szCs w:val="24"/>
        </w:rPr>
        <w:t xml:space="preserve"> </w:t>
      </w:r>
      <w:r w:rsidRPr="00951F01">
        <w:rPr>
          <w:rFonts w:ascii="Times New Roman" w:hAnsi="Times New Roman"/>
          <w:b/>
          <w:sz w:val="24"/>
          <w:szCs w:val="24"/>
        </w:rPr>
        <w:t xml:space="preserve">Summary of PPMC (r) analysis of differences in the opinion of respondents regarding accessibility and utilization of instructional material in teaching and learning.   </w:t>
      </w:r>
    </w:p>
    <w:tbl>
      <w:tblPr>
        <w:tblW w:w="10307" w:type="dxa"/>
        <w:tblBorders>
          <w:top w:val="single" w:sz="4" w:space="0" w:color="auto"/>
          <w:bottom w:val="single" w:sz="4" w:space="0" w:color="auto"/>
        </w:tblBorders>
        <w:tblLayout w:type="fixed"/>
        <w:tblLook w:val="01E0"/>
      </w:tblPr>
      <w:tblGrid>
        <w:gridCol w:w="2061"/>
        <w:gridCol w:w="982"/>
        <w:gridCol w:w="1276"/>
        <w:gridCol w:w="1080"/>
        <w:gridCol w:w="785"/>
        <w:gridCol w:w="1080"/>
        <w:gridCol w:w="1276"/>
        <w:gridCol w:w="1767"/>
      </w:tblGrid>
      <w:tr w:rsidR="0094542D" w:rsidRPr="00951F01" w:rsidTr="00D33F85">
        <w:trPr>
          <w:trHeight w:val="644"/>
        </w:trPr>
        <w:tc>
          <w:tcPr>
            <w:tcW w:w="2061" w:type="dxa"/>
            <w:tcBorders>
              <w:bottom w:val="single" w:sz="4" w:space="0" w:color="auto"/>
            </w:tcBorders>
          </w:tcPr>
          <w:p w:rsidR="0094542D" w:rsidRPr="00951F01" w:rsidRDefault="0094542D" w:rsidP="00D33F85">
            <w:pPr>
              <w:spacing w:after="0" w:line="240" w:lineRule="auto"/>
              <w:rPr>
                <w:rFonts w:ascii="Times New Roman" w:hAnsi="Times New Roman"/>
                <w:b/>
                <w:sz w:val="24"/>
                <w:szCs w:val="24"/>
              </w:rPr>
            </w:pPr>
            <w:r w:rsidRPr="00951F01">
              <w:rPr>
                <w:rFonts w:ascii="Times New Roman" w:hAnsi="Times New Roman"/>
                <w:b/>
                <w:sz w:val="24"/>
                <w:szCs w:val="24"/>
              </w:rPr>
              <w:t xml:space="preserve">Variable </w:t>
            </w:r>
          </w:p>
        </w:tc>
        <w:tc>
          <w:tcPr>
            <w:tcW w:w="982"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N</w:t>
            </w:r>
          </w:p>
          <w:p w:rsidR="0094542D" w:rsidRPr="00951F01" w:rsidRDefault="0094542D" w:rsidP="00D33F85">
            <w:pPr>
              <w:spacing w:after="0" w:line="240" w:lineRule="auto"/>
              <w:jc w:val="both"/>
              <w:rPr>
                <w:rFonts w:ascii="Times New Roman" w:hAnsi="Times New Roman"/>
                <w:b/>
                <w:sz w:val="24"/>
                <w:szCs w:val="24"/>
              </w:rPr>
            </w:pPr>
          </w:p>
        </w:tc>
        <w:tc>
          <w:tcPr>
            <w:tcW w:w="1276"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Mean </w:t>
            </w:r>
          </w:p>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 </w:t>
            </w:r>
          </w:p>
        </w:tc>
        <w:tc>
          <w:tcPr>
            <w:tcW w:w="1080"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SD </w:t>
            </w:r>
          </w:p>
        </w:tc>
        <w:tc>
          <w:tcPr>
            <w:tcW w:w="785"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DF</w:t>
            </w:r>
          </w:p>
        </w:tc>
        <w:tc>
          <w:tcPr>
            <w:tcW w:w="1080"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Cal. r- Value </w:t>
            </w:r>
          </w:p>
        </w:tc>
        <w:tc>
          <w:tcPr>
            <w:tcW w:w="1276"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Crit. R</w:t>
            </w:r>
          </w:p>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-value </w:t>
            </w:r>
          </w:p>
        </w:tc>
        <w:tc>
          <w:tcPr>
            <w:tcW w:w="1767"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Remark </w:t>
            </w:r>
          </w:p>
        </w:tc>
      </w:tr>
      <w:tr w:rsidR="0094542D" w:rsidRPr="00951F01" w:rsidTr="00D33F85">
        <w:trPr>
          <w:trHeight w:val="506"/>
        </w:trPr>
        <w:tc>
          <w:tcPr>
            <w:tcW w:w="2061" w:type="dxa"/>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Teacher’s experience  </w:t>
            </w:r>
          </w:p>
        </w:tc>
        <w:tc>
          <w:tcPr>
            <w:tcW w:w="982"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276"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100.11</w:t>
            </w:r>
          </w:p>
        </w:tc>
        <w:tc>
          <w:tcPr>
            <w:tcW w:w="1080"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22.11</w:t>
            </w:r>
          </w:p>
        </w:tc>
        <w:tc>
          <w:tcPr>
            <w:tcW w:w="785"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118</w:t>
            </w:r>
          </w:p>
        </w:tc>
        <w:tc>
          <w:tcPr>
            <w:tcW w:w="1080"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0.109</w:t>
            </w:r>
          </w:p>
        </w:tc>
        <w:tc>
          <w:tcPr>
            <w:tcW w:w="1276"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0.0039</w:t>
            </w:r>
          </w:p>
        </w:tc>
        <w:tc>
          <w:tcPr>
            <w:tcW w:w="1767" w:type="dxa"/>
            <w:vMerge w:val="restart"/>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 xml:space="preserve">Significant </w:t>
            </w:r>
          </w:p>
        </w:tc>
      </w:tr>
      <w:tr w:rsidR="0094542D" w:rsidRPr="00951F01" w:rsidTr="00D33F85">
        <w:trPr>
          <w:trHeight w:val="677"/>
        </w:trPr>
        <w:tc>
          <w:tcPr>
            <w:tcW w:w="2061" w:type="dxa"/>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Use of </w:t>
            </w:r>
            <w:r>
              <w:rPr>
                <w:rFonts w:ascii="Times New Roman" w:hAnsi="Times New Roman"/>
                <w:sz w:val="24"/>
                <w:szCs w:val="24"/>
              </w:rPr>
              <w:t>instructional facilities</w:t>
            </w:r>
            <w:r w:rsidRPr="00951F01">
              <w:rPr>
                <w:rFonts w:ascii="Times New Roman" w:hAnsi="Times New Roman"/>
                <w:sz w:val="24"/>
                <w:szCs w:val="24"/>
              </w:rPr>
              <w:t>.</w:t>
            </w:r>
            <w:r w:rsidRPr="00951F01">
              <w:rPr>
                <w:rFonts w:ascii="Times New Roman" w:hAnsi="Times New Roman"/>
                <w:bCs/>
                <w:sz w:val="24"/>
                <w:szCs w:val="24"/>
              </w:rPr>
              <w:t xml:space="preserve">   </w:t>
            </w:r>
          </w:p>
        </w:tc>
        <w:tc>
          <w:tcPr>
            <w:tcW w:w="982"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276"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78.60</w:t>
            </w:r>
          </w:p>
        </w:tc>
        <w:tc>
          <w:tcPr>
            <w:tcW w:w="1080"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23.04</w:t>
            </w:r>
          </w:p>
        </w:tc>
        <w:tc>
          <w:tcPr>
            <w:tcW w:w="785" w:type="dxa"/>
            <w:vMerge/>
          </w:tcPr>
          <w:p w:rsidR="0094542D" w:rsidRPr="00951F01" w:rsidRDefault="0094542D" w:rsidP="00D33F85">
            <w:pPr>
              <w:spacing w:after="0" w:line="240" w:lineRule="auto"/>
              <w:jc w:val="both"/>
              <w:rPr>
                <w:rFonts w:ascii="Times New Roman" w:hAnsi="Times New Roman"/>
                <w:sz w:val="24"/>
                <w:szCs w:val="24"/>
              </w:rPr>
            </w:pPr>
          </w:p>
        </w:tc>
        <w:tc>
          <w:tcPr>
            <w:tcW w:w="1080" w:type="dxa"/>
            <w:vMerge/>
          </w:tcPr>
          <w:p w:rsidR="0094542D" w:rsidRPr="00951F01" w:rsidRDefault="0094542D" w:rsidP="00D33F85">
            <w:pPr>
              <w:spacing w:after="0" w:line="240" w:lineRule="auto"/>
              <w:jc w:val="both"/>
              <w:rPr>
                <w:rFonts w:ascii="Times New Roman" w:hAnsi="Times New Roman"/>
                <w:sz w:val="24"/>
                <w:szCs w:val="24"/>
              </w:rPr>
            </w:pPr>
          </w:p>
        </w:tc>
        <w:tc>
          <w:tcPr>
            <w:tcW w:w="1276" w:type="dxa"/>
            <w:vMerge/>
          </w:tcPr>
          <w:p w:rsidR="0094542D" w:rsidRPr="00951F01" w:rsidRDefault="0094542D" w:rsidP="00D33F85">
            <w:pPr>
              <w:spacing w:after="0" w:line="240" w:lineRule="auto"/>
              <w:jc w:val="both"/>
              <w:rPr>
                <w:rFonts w:ascii="Times New Roman" w:hAnsi="Times New Roman"/>
                <w:sz w:val="24"/>
                <w:szCs w:val="24"/>
              </w:rPr>
            </w:pPr>
          </w:p>
        </w:tc>
        <w:tc>
          <w:tcPr>
            <w:tcW w:w="1767" w:type="dxa"/>
            <w:vMerge/>
          </w:tcPr>
          <w:p w:rsidR="0094542D" w:rsidRPr="00951F01" w:rsidRDefault="0094542D" w:rsidP="00D33F85">
            <w:pPr>
              <w:spacing w:after="0" w:line="240" w:lineRule="auto"/>
              <w:jc w:val="both"/>
              <w:rPr>
                <w:rFonts w:ascii="Times New Roman" w:hAnsi="Times New Roman"/>
                <w:sz w:val="24"/>
                <w:szCs w:val="24"/>
              </w:rPr>
            </w:pPr>
          </w:p>
        </w:tc>
      </w:tr>
    </w:tbl>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 xml:space="preserve"> p&lt;0.05 level of significance (one tail)</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From the table above the calculated r-value of 0.109 is greater than the tabulated r-value of 0.0039 at the degree of freedom of 118 and level of significance of 0.05, this lead to the rejection of the hypothesis, indicating that there is positive correlation in the opinion of respondents regarding the accessibility and utilization of teaching and learning at secondary school in </w:t>
      </w:r>
      <w:r>
        <w:rPr>
          <w:rFonts w:ascii="Times New Roman" w:hAnsi="Times New Roman"/>
          <w:sz w:val="24"/>
          <w:szCs w:val="24"/>
        </w:rPr>
        <w:t>Ilorin West LGA.</w:t>
      </w:r>
      <w:r w:rsidRPr="00951F01">
        <w:rPr>
          <w:rFonts w:ascii="Times New Roman" w:hAnsi="Times New Roman"/>
          <w:sz w:val="24"/>
          <w:szCs w:val="24"/>
        </w:rPr>
        <w:t>., Kwara State.</w:t>
      </w:r>
    </w:p>
    <w:p w:rsidR="0094542D" w:rsidRDefault="0094542D" w:rsidP="0094542D">
      <w:pPr>
        <w:spacing w:after="160" w:line="259" w:lineRule="auto"/>
        <w:rPr>
          <w:rFonts w:ascii="Times New Roman" w:hAnsi="Times New Roman"/>
          <w:b/>
          <w:sz w:val="24"/>
          <w:szCs w:val="24"/>
        </w:rPr>
      </w:pPr>
      <w:r>
        <w:rPr>
          <w:rFonts w:ascii="Times New Roman" w:hAnsi="Times New Roman"/>
          <w:b/>
          <w:sz w:val="24"/>
          <w:szCs w:val="24"/>
        </w:rPr>
        <w:br w:type="page"/>
      </w:r>
    </w:p>
    <w:p w:rsidR="0094542D" w:rsidRPr="00951F01" w:rsidRDefault="0094542D" w:rsidP="0094542D">
      <w:pPr>
        <w:spacing w:after="0" w:line="360" w:lineRule="auto"/>
        <w:ind w:left="720" w:hanging="720"/>
        <w:jc w:val="both"/>
        <w:rPr>
          <w:rFonts w:ascii="Times New Roman" w:hAnsi="Times New Roman"/>
          <w:sz w:val="24"/>
          <w:szCs w:val="24"/>
        </w:rPr>
      </w:pPr>
      <w:r w:rsidRPr="00951F01">
        <w:rPr>
          <w:rFonts w:ascii="Times New Roman" w:hAnsi="Times New Roman"/>
          <w:b/>
          <w:sz w:val="24"/>
          <w:szCs w:val="24"/>
        </w:rPr>
        <w:lastRenderedPageBreak/>
        <w:t>Ho</w:t>
      </w:r>
      <w:r w:rsidRPr="00951F01">
        <w:rPr>
          <w:rFonts w:ascii="Times New Roman" w:hAnsi="Times New Roman"/>
          <w:b/>
          <w:sz w:val="24"/>
          <w:szCs w:val="24"/>
          <w:vertAlign w:val="subscript"/>
        </w:rPr>
        <w:t>3</w:t>
      </w:r>
      <w:r w:rsidRPr="00951F01">
        <w:rPr>
          <w:rFonts w:ascii="Times New Roman" w:hAnsi="Times New Roman"/>
          <w:b/>
          <w:sz w:val="24"/>
          <w:szCs w:val="24"/>
        </w:rPr>
        <w:t>:</w:t>
      </w:r>
      <w:r w:rsidRPr="00951F01">
        <w:rPr>
          <w:rFonts w:ascii="Times New Roman" w:hAnsi="Times New Roman"/>
          <w:sz w:val="24"/>
          <w:szCs w:val="24"/>
        </w:rPr>
        <w:tab/>
        <w:t xml:space="preserve">There is no significant difference in the opinion of respondent regarding challenges and utilization of instructional material in junior secondary schools. </w:t>
      </w:r>
    </w:p>
    <w:p w:rsidR="0094542D" w:rsidRPr="00951F01" w:rsidRDefault="0094542D" w:rsidP="0094542D">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Table 10: Summary of PPMC (r) analysis showing the respondents responses regarding the challenges utilizing instructional material in teaching and learning.   </w:t>
      </w:r>
      <w:r w:rsidRPr="00951F01">
        <w:rPr>
          <w:rFonts w:ascii="Times New Roman" w:hAnsi="Times New Roman"/>
          <w:b/>
          <w:bCs/>
          <w:sz w:val="24"/>
          <w:szCs w:val="24"/>
        </w:rPr>
        <w:t xml:space="preserve"> </w:t>
      </w:r>
    </w:p>
    <w:tbl>
      <w:tblPr>
        <w:tblW w:w="10159" w:type="dxa"/>
        <w:tblBorders>
          <w:top w:val="single" w:sz="4" w:space="0" w:color="auto"/>
          <w:bottom w:val="single" w:sz="4" w:space="0" w:color="auto"/>
        </w:tblBorders>
        <w:tblLayout w:type="fixed"/>
        <w:tblLook w:val="01E0"/>
      </w:tblPr>
      <w:tblGrid>
        <w:gridCol w:w="2268"/>
        <w:gridCol w:w="633"/>
        <w:gridCol w:w="1291"/>
        <w:gridCol w:w="1192"/>
        <w:gridCol w:w="795"/>
        <w:gridCol w:w="1083"/>
        <w:gridCol w:w="1159"/>
        <w:gridCol w:w="1738"/>
      </w:tblGrid>
      <w:tr w:rsidR="0094542D" w:rsidRPr="00951F01" w:rsidTr="00D33F85">
        <w:trPr>
          <w:trHeight w:val="555"/>
        </w:trPr>
        <w:tc>
          <w:tcPr>
            <w:tcW w:w="2268" w:type="dxa"/>
            <w:tcBorders>
              <w:bottom w:val="single" w:sz="4" w:space="0" w:color="auto"/>
            </w:tcBorders>
          </w:tcPr>
          <w:p w:rsidR="0094542D" w:rsidRPr="00951F01" w:rsidRDefault="0094542D" w:rsidP="00D33F85">
            <w:pPr>
              <w:spacing w:after="0" w:line="240" w:lineRule="auto"/>
              <w:rPr>
                <w:rFonts w:ascii="Times New Roman" w:hAnsi="Times New Roman"/>
                <w:b/>
                <w:sz w:val="24"/>
                <w:szCs w:val="24"/>
              </w:rPr>
            </w:pPr>
            <w:r w:rsidRPr="00951F01">
              <w:rPr>
                <w:rFonts w:ascii="Times New Roman" w:hAnsi="Times New Roman"/>
                <w:b/>
                <w:sz w:val="24"/>
                <w:szCs w:val="24"/>
              </w:rPr>
              <w:t xml:space="preserve">Variable </w:t>
            </w:r>
          </w:p>
        </w:tc>
        <w:tc>
          <w:tcPr>
            <w:tcW w:w="633"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N</w:t>
            </w:r>
          </w:p>
          <w:p w:rsidR="0094542D" w:rsidRPr="00951F01" w:rsidRDefault="0094542D" w:rsidP="00D33F85">
            <w:pPr>
              <w:spacing w:after="0" w:line="240" w:lineRule="auto"/>
              <w:jc w:val="both"/>
              <w:rPr>
                <w:rFonts w:ascii="Times New Roman" w:hAnsi="Times New Roman"/>
                <w:b/>
                <w:sz w:val="24"/>
                <w:szCs w:val="24"/>
              </w:rPr>
            </w:pPr>
          </w:p>
        </w:tc>
        <w:tc>
          <w:tcPr>
            <w:tcW w:w="1291"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Mean </w:t>
            </w:r>
          </w:p>
          <w:p w:rsidR="0094542D" w:rsidRPr="00951F01" w:rsidRDefault="0094542D" w:rsidP="00D33F85">
            <w:pPr>
              <w:spacing w:after="0" w:line="240" w:lineRule="auto"/>
              <w:jc w:val="both"/>
              <w:rPr>
                <w:rFonts w:ascii="Times New Roman" w:hAnsi="Times New Roman"/>
                <w:b/>
                <w:sz w:val="24"/>
                <w:szCs w:val="24"/>
              </w:rPr>
            </w:pPr>
          </w:p>
        </w:tc>
        <w:tc>
          <w:tcPr>
            <w:tcW w:w="1192"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SD </w:t>
            </w:r>
          </w:p>
        </w:tc>
        <w:tc>
          <w:tcPr>
            <w:tcW w:w="795"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DF</w:t>
            </w:r>
          </w:p>
        </w:tc>
        <w:tc>
          <w:tcPr>
            <w:tcW w:w="1083"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Cal. r- Value </w:t>
            </w:r>
          </w:p>
        </w:tc>
        <w:tc>
          <w:tcPr>
            <w:tcW w:w="1159"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Crit. R</w:t>
            </w:r>
          </w:p>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-value </w:t>
            </w:r>
          </w:p>
        </w:tc>
        <w:tc>
          <w:tcPr>
            <w:tcW w:w="1738" w:type="dxa"/>
            <w:tcBorders>
              <w:bottom w:val="single" w:sz="4" w:space="0" w:color="auto"/>
            </w:tcBorders>
          </w:tcPr>
          <w:p w:rsidR="0094542D" w:rsidRPr="00951F01" w:rsidRDefault="0094542D" w:rsidP="00D33F85">
            <w:pPr>
              <w:spacing w:after="0" w:line="240" w:lineRule="auto"/>
              <w:jc w:val="both"/>
              <w:rPr>
                <w:rFonts w:ascii="Times New Roman" w:hAnsi="Times New Roman"/>
                <w:b/>
                <w:sz w:val="24"/>
                <w:szCs w:val="24"/>
              </w:rPr>
            </w:pPr>
            <w:r w:rsidRPr="00951F01">
              <w:rPr>
                <w:rFonts w:ascii="Times New Roman" w:hAnsi="Times New Roman"/>
                <w:b/>
                <w:sz w:val="24"/>
                <w:szCs w:val="24"/>
              </w:rPr>
              <w:t xml:space="preserve">Remark </w:t>
            </w:r>
          </w:p>
        </w:tc>
      </w:tr>
      <w:tr w:rsidR="0094542D" w:rsidRPr="00951F01" w:rsidTr="00D33F85">
        <w:trPr>
          <w:trHeight w:val="528"/>
        </w:trPr>
        <w:tc>
          <w:tcPr>
            <w:tcW w:w="2268" w:type="dxa"/>
            <w:tcBorders>
              <w:top w:val="single" w:sz="4" w:space="0" w:color="auto"/>
            </w:tcBorders>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Challenges  </w:t>
            </w:r>
          </w:p>
        </w:tc>
        <w:tc>
          <w:tcPr>
            <w:tcW w:w="633" w:type="dxa"/>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291" w:type="dxa"/>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106.11</w:t>
            </w:r>
          </w:p>
        </w:tc>
        <w:tc>
          <w:tcPr>
            <w:tcW w:w="1192" w:type="dxa"/>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26.11</w:t>
            </w:r>
          </w:p>
        </w:tc>
        <w:tc>
          <w:tcPr>
            <w:tcW w:w="795" w:type="dxa"/>
            <w:vMerge w:val="restart"/>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118</w:t>
            </w:r>
          </w:p>
        </w:tc>
        <w:tc>
          <w:tcPr>
            <w:tcW w:w="1083" w:type="dxa"/>
            <w:vMerge w:val="restart"/>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0.102</w:t>
            </w:r>
          </w:p>
        </w:tc>
        <w:tc>
          <w:tcPr>
            <w:tcW w:w="1159" w:type="dxa"/>
            <w:vMerge w:val="restart"/>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0.0044</w:t>
            </w:r>
          </w:p>
        </w:tc>
        <w:tc>
          <w:tcPr>
            <w:tcW w:w="1738" w:type="dxa"/>
            <w:vMerge w:val="restart"/>
            <w:tcBorders>
              <w:top w:val="single" w:sz="4" w:space="0" w:color="auto"/>
            </w:tcBorders>
          </w:tcPr>
          <w:p w:rsidR="0094542D" w:rsidRPr="00951F01" w:rsidRDefault="0094542D" w:rsidP="00D33F85">
            <w:pPr>
              <w:spacing w:after="0" w:line="240" w:lineRule="auto"/>
              <w:jc w:val="both"/>
              <w:rPr>
                <w:rFonts w:ascii="Times New Roman" w:hAnsi="Times New Roman"/>
                <w:sz w:val="24"/>
                <w:szCs w:val="24"/>
              </w:rPr>
            </w:pPr>
          </w:p>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 xml:space="preserve">Significant </w:t>
            </w:r>
          </w:p>
        </w:tc>
      </w:tr>
      <w:tr w:rsidR="0094542D" w:rsidRPr="00951F01" w:rsidTr="00D33F85">
        <w:trPr>
          <w:trHeight w:val="258"/>
        </w:trPr>
        <w:tc>
          <w:tcPr>
            <w:tcW w:w="2268" w:type="dxa"/>
          </w:tcPr>
          <w:p w:rsidR="0094542D" w:rsidRPr="00951F01" w:rsidRDefault="0094542D" w:rsidP="00D33F85">
            <w:pPr>
              <w:spacing w:after="0" w:line="240" w:lineRule="auto"/>
              <w:rPr>
                <w:rFonts w:ascii="Times New Roman" w:hAnsi="Times New Roman"/>
                <w:sz w:val="24"/>
                <w:szCs w:val="24"/>
              </w:rPr>
            </w:pPr>
            <w:r w:rsidRPr="00951F01">
              <w:rPr>
                <w:rFonts w:ascii="Times New Roman" w:hAnsi="Times New Roman"/>
                <w:sz w:val="24"/>
                <w:szCs w:val="24"/>
              </w:rPr>
              <w:t xml:space="preserve">Challenges of utilization </w:t>
            </w:r>
            <w:r>
              <w:rPr>
                <w:rFonts w:ascii="Times New Roman" w:hAnsi="Times New Roman"/>
                <w:sz w:val="24"/>
                <w:szCs w:val="24"/>
              </w:rPr>
              <w:t>instructional facilities</w:t>
            </w:r>
            <w:r w:rsidRPr="00951F01">
              <w:rPr>
                <w:rFonts w:ascii="Times New Roman" w:hAnsi="Times New Roman"/>
                <w:sz w:val="24"/>
                <w:szCs w:val="24"/>
              </w:rPr>
              <w:t xml:space="preserve">    </w:t>
            </w:r>
          </w:p>
        </w:tc>
        <w:tc>
          <w:tcPr>
            <w:tcW w:w="633"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130</w:t>
            </w:r>
          </w:p>
        </w:tc>
        <w:tc>
          <w:tcPr>
            <w:tcW w:w="1291"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100.20</w:t>
            </w:r>
          </w:p>
        </w:tc>
        <w:tc>
          <w:tcPr>
            <w:tcW w:w="1192" w:type="dxa"/>
          </w:tcPr>
          <w:p w:rsidR="0094542D" w:rsidRPr="00951F01" w:rsidRDefault="0094542D" w:rsidP="00D33F85">
            <w:pPr>
              <w:spacing w:after="0" w:line="240" w:lineRule="auto"/>
              <w:jc w:val="both"/>
              <w:rPr>
                <w:rFonts w:ascii="Times New Roman" w:hAnsi="Times New Roman"/>
                <w:sz w:val="24"/>
                <w:szCs w:val="24"/>
              </w:rPr>
            </w:pPr>
            <w:r w:rsidRPr="00951F01">
              <w:rPr>
                <w:rFonts w:ascii="Times New Roman" w:hAnsi="Times New Roman"/>
                <w:sz w:val="24"/>
                <w:szCs w:val="24"/>
              </w:rPr>
              <w:t>32.07</w:t>
            </w:r>
          </w:p>
        </w:tc>
        <w:tc>
          <w:tcPr>
            <w:tcW w:w="795" w:type="dxa"/>
            <w:vMerge/>
          </w:tcPr>
          <w:p w:rsidR="0094542D" w:rsidRPr="00951F01" w:rsidRDefault="0094542D" w:rsidP="00D33F85">
            <w:pPr>
              <w:spacing w:after="0" w:line="240" w:lineRule="auto"/>
              <w:jc w:val="both"/>
              <w:rPr>
                <w:rFonts w:ascii="Times New Roman" w:hAnsi="Times New Roman"/>
                <w:sz w:val="24"/>
                <w:szCs w:val="24"/>
              </w:rPr>
            </w:pPr>
          </w:p>
        </w:tc>
        <w:tc>
          <w:tcPr>
            <w:tcW w:w="1083" w:type="dxa"/>
            <w:vMerge/>
          </w:tcPr>
          <w:p w:rsidR="0094542D" w:rsidRPr="00951F01" w:rsidRDefault="0094542D" w:rsidP="00D33F85">
            <w:pPr>
              <w:spacing w:after="0" w:line="240" w:lineRule="auto"/>
              <w:jc w:val="both"/>
              <w:rPr>
                <w:rFonts w:ascii="Times New Roman" w:hAnsi="Times New Roman"/>
                <w:sz w:val="24"/>
                <w:szCs w:val="24"/>
              </w:rPr>
            </w:pPr>
          </w:p>
        </w:tc>
        <w:tc>
          <w:tcPr>
            <w:tcW w:w="1159" w:type="dxa"/>
            <w:vMerge/>
          </w:tcPr>
          <w:p w:rsidR="0094542D" w:rsidRPr="00951F01" w:rsidRDefault="0094542D" w:rsidP="00D33F85">
            <w:pPr>
              <w:spacing w:after="0" w:line="240" w:lineRule="auto"/>
              <w:jc w:val="both"/>
              <w:rPr>
                <w:rFonts w:ascii="Times New Roman" w:hAnsi="Times New Roman"/>
                <w:sz w:val="24"/>
                <w:szCs w:val="24"/>
              </w:rPr>
            </w:pPr>
          </w:p>
        </w:tc>
        <w:tc>
          <w:tcPr>
            <w:tcW w:w="1738" w:type="dxa"/>
            <w:vMerge/>
          </w:tcPr>
          <w:p w:rsidR="0094542D" w:rsidRPr="00951F01" w:rsidRDefault="0094542D" w:rsidP="00D33F85">
            <w:pPr>
              <w:spacing w:after="0" w:line="240" w:lineRule="auto"/>
              <w:jc w:val="both"/>
              <w:rPr>
                <w:rFonts w:ascii="Times New Roman" w:hAnsi="Times New Roman"/>
                <w:sz w:val="24"/>
                <w:szCs w:val="24"/>
              </w:rPr>
            </w:pPr>
          </w:p>
        </w:tc>
      </w:tr>
    </w:tbl>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 xml:space="preserve"> p&lt;0.05 level of significance (one tail)</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From the table above the calculated r-value of 0.102 is greater than the tabulated r-value of 0.0044 at the degree of freedom of 118 and level of significance of 0.05, this lead to the rejection of the hypothesis, indicating that there is positive correlation in the opinion of respondents regarding the challenges of utilizing </w:t>
      </w:r>
      <w:r>
        <w:rPr>
          <w:rFonts w:ascii="Times New Roman" w:hAnsi="Times New Roman"/>
          <w:sz w:val="24"/>
          <w:szCs w:val="24"/>
        </w:rPr>
        <w:t>instructional facilities</w:t>
      </w:r>
      <w:r w:rsidRPr="00951F01">
        <w:rPr>
          <w:rFonts w:ascii="Times New Roman" w:hAnsi="Times New Roman"/>
          <w:sz w:val="24"/>
          <w:szCs w:val="24"/>
        </w:rPr>
        <w:t xml:space="preserve"> in junior secondary </w:t>
      </w:r>
      <w:r>
        <w:rPr>
          <w:rFonts w:ascii="Times New Roman" w:hAnsi="Times New Roman"/>
          <w:sz w:val="24"/>
          <w:szCs w:val="24"/>
        </w:rPr>
        <w:t>schools in Ilorin West LGA.</w:t>
      </w:r>
      <w:r w:rsidRPr="00951F01">
        <w:rPr>
          <w:rFonts w:ascii="Times New Roman" w:hAnsi="Times New Roman"/>
          <w:sz w:val="24"/>
          <w:szCs w:val="24"/>
        </w:rPr>
        <w:t>, Kwara State.</w:t>
      </w:r>
    </w:p>
    <w:p w:rsidR="0094542D" w:rsidRPr="00951F01" w:rsidRDefault="0094542D" w:rsidP="0094542D">
      <w:pPr>
        <w:spacing w:after="0" w:line="480" w:lineRule="auto"/>
        <w:jc w:val="both"/>
        <w:rPr>
          <w:rFonts w:ascii="Times New Roman" w:hAnsi="Times New Roman"/>
          <w:b/>
          <w:sz w:val="24"/>
          <w:szCs w:val="24"/>
        </w:rPr>
      </w:pPr>
      <w:r w:rsidRPr="00951F01">
        <w:rPr>
          <w:rFonts w:ascii="Times New Roman" w:hAnsi="Times New Roman"/>
          <w:b/>
          <w:sz w:val="24"/>
          <w:szCs w:val="24"/>
        </w:rPr>
        <w:t xml:space="preserve">Discussion of Findings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The study found that teachers who were rated as ineffective considering the variables for the study actually made appreciable uses of </w:t>
      </w:r>
      <w:r>
        <w:rPr>
          <w:rFonts w:ascii="Times New Roman" w:hAnsi="Times New Roman"/>
          <w:sz w:val="24"/>
          <w:szCs w:val="24"/>
        </w:rPr>
        <w:t>instructional facilities</w:t>
      </w:r>
      <w:r w:rsidRPr="00951F01">
        <w:rPr>
          <w:rFonts w:ascii="Times New Roman" w:hAnsi="Times New Roman"/>
          <w:sz w:val="24"/>
          <w:szCs w:val="24"/>
        </w:rPr>
        <w:t xml:space="preserve"> to enrich their instructional packaged. However, the difference found in the mean effectiveness of teachers on materials usage was statistically not significant.</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Having analyzed the results of the study, the result of the findings is explained as thus: Research hypothesis one has been rejected based on the analysis in table 4 since the calculated r value of PPMC is greater than the tabulated r value of PPMC. The study revealed that there is a </w:t>
      </w:r>
      <w:r w:rsidRPr="00951F01">
        <w:rPr>
          <w:rFonts w:ascii="Times New Roman" w:hAnsi="Times New Roman"/>
          <w:sz w:val="24"/>
          <w:szCs w:val="24"/>
        </w:rPr>
        <w:lastRenderedPageBreak/>
        <w:t xml:space="preserve">statement difference in the opinion of respondents regarding the availability and usage of </w:t>
      </w:r>
      <w:r>
        <w:rPr>
          <w:rFonts w:ascii="Times New Roman" w:hAnsi="Times New Roman"/>
          <w:sz w:val="24"/>
          <w:szCs w:val="24"/>
        </w:rPr>
        <w:t>instructional facilities</w:t>
      </w:r>
      <w:r w:rsidRPr="00951F01">
        <w:rPr>
          <w:rFonts w:ascii="Times New Roman" w:hAnsi="Times New Roman"/>
          <w:sz w:val="24"/>
          <w:szCs w:val="24"/>
        </w:rPr>
        <w:t xml:space="preserve"> in teaching and learning of Chemistry at junior secondary schools in Ilorin metropolis Area of Kwara State.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This finding is in line with the views of Ali (2016) and Usman (2017) who opined that instructional resource or materials usage in teaching and learning process has strong correlation to the level of availability. The findings also corroborate the views of Ahmed, Abimbola, Omosewo and Akanbi (2016) who submitted that teacher accessibility of </w:t>
      </w:r>
      <w:r>
        <w:rPr>
          <w:rFonts w:ascii="Times New Roman" w:hAnsi="Times New Roman"/>
          <w:sz w:val="24"/>
          <w:szCs w:val="24"/>
        </w:rPr>
        <w:t>instructional facilities</w:t>
      </w:r>
      <w:r w:rsidRPr="00951F01">
        <w:rPr>
          <w:rFonts w:ascii="Times New Roman" w:hAnsi="Times New Roman"/>
          <w:sz w:val="24"/>
          <w:szCs w:val="24"/>
        </w:rPr>
        <w:t xml:space="preserve"> available and the extent of the utilization.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Research hypothesis two has also been rejected based on the analysis in table 5. This means that the respondents responses regarding the accessibility and utilization of </w:t>
      </w:r>
      <w:r>
        <w:rPr>
          <w:rFonts w:ascii="Times New Roman" w:hAnsi="Times New Roman"/>
          <w:sz w:val="24"/>
          <w:szCs w:val="24"/>
        </w:rPr>
        <w:t>instructional facilities</w:t>
      </w:r>
      <w:r w:rsidRPr="00951F01">
        <w:rPr>
          <w:rFonts w:ascii="Times New Roman" w:hAnsi="Times New Roman"/>
          <w:sz w:val="24"/>
          <w:szCs w:val="24"/>
        </w:rPr>
        <w:t xml:space="preserve"> has positive correlation to teaching learning of Chemistry at junior secondary school level on </w:t>
      </w:r>
      <w:r>
        <w:rPr>
          <w:rFonts w:ascii="Times New Roman" w:hAnsi="Times New Roman"/>
          <w:sz w:val="24"/>
          <w:szCs w:val="24"/>
        </w:rPr>
        <w:t>Ilorin West LGA.</w:t>
      </w:r>
      <w:r w:rsidRPr="00951F01">
        <w:rPr>
          <w:rFonts w:ascii="Times New Roman" w:hAnsi="Times New Roman"/>
          <w:sz w:val="24"/>
          <w:szCs w:val="24"/>
        </w:rPr>
        <w:t xml:space="preserve">, Kwara State. This finding is support the view of Yusuf (2020) and Olawumi (2017) who perceived teachers’ experience an important component on the uses and accessibility of </w:t>
      </w:r>
      <w:r>
        <w:rPr>
          <w:rFonts w:ascii="Times New Roman" w:hAnsi="Times New Roman"/>
          <w:sz w:val="24"/>
          <w:szCs w:val="24"/>
        </w:rPr>
        <w:t>instructional facilities</w:t>
      </w:r>
      <w:r w:rsidRPr="00951F01">
        <w:rPr>
          <w:rFonts w:ascii="Times New Roman" w:hAnsi="Times New Roman"/>
          <w:sz w:val="24"/>
          <w:szCs w:val="24"/>
        </w:rPr>
        <w:t xml:space="preserve"> to support their conventional methods of teaching. The level of accessibility of teachers determines their level of usage.   </w:t>
      </w:r>
    </w:p>
    <w:p w:rsidR="0094542D"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Research hypothesis three has been rejected based on the analysis. This means that the respondent perceive strong relationship between various challenges and the utilization of </w:t>
      </w:r>
      <w:r>
        <w:rPr>
          <w:rFonts w:ascii="Times New Roman" w:hAnsi="Times New Roman"/>
          <w:sz w:val="24"/>
          <w:szCs w:val="24"/>
        </w:rPr>
        <w:t>instructional facilities</w:t>
      </w:r>
      <w:r w:rsidRPr="00951F01">
        <w:rPr>
          <w:rFonts w:ascii="Times New Roman" w:hAnsi="Times New Roman"/>
          <w:sz w:val="24"/>
          <w:szCs w:val="24"/>
        </w:rPr>
        <w:t xml:space="preserve"> in teaching and learning process at the junior secondary schools. This finding also corroborates that of Salami (2019) and Yusuf (2020) who in respective findings revealed that teacher qualification, experience and level of motivation received factors that enhance teachers’ instructional qualities and accessibility to their usage.    </w:t>
      </w:r>
    </w:p>
    <w:p w:rsidR="0094542D" w:rsidRPr="00951F01" w:rsidRDefault="0094542D" w:rsidP="0094542D">
      <w:pPr>
        <w:spacing w:after="0" w:line="480" w:lineRule="auto"/>
        <w:jc w:val="center"/>
        <w:rPr>
          <w:rFonts w:ascii="Times New Roman" w:hAnsi="Times New Roman"/>
          <w:sz w:val="24"/>
          <w:szCs w:val="24"/>
        </w:rPr>
      </w:pPr>
      <w:r w:rsidRPr="00951F01">
        <w:rPr>
          <w:rFonts w:ascii="Times New Roman" w:hAnsi="Times New Roman"/>
          <w:b/>
          <w:bCs/>
          <w:sz w:val="24"/>
          <w:szCs w:val="24"/>
        </w:rPr>
        <w:lastRenderedPageBreak/>
        <w:t>CHAPTER FIVE</w:t>
      </w: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t>SUMMARY, CONCLUSION AND RECOMMENDATIONS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bCs/>
          <w:sz w:val="24"/>
          <w:szCs w:val="24"/>
        </w:rPr>
        <w:t>Summary</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This research was a survey work on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sz w:val="24"/>
          <w:szCs w:val="24"/>
        </w:rPr>
        <w:t>.</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A descriptive research design of survey type was adopted for the study which involves hypotheses testing and uses of questionnaire to collect relevant data from the sample respondents within the target population. A sample of one hundred and thirty (130) respondents made up of chemistry teachers and selected students at junior secondary school classes were selected randomly across thirteen (13) junior secondary schools in the study area, questionnaire form the basis for data collection from sample population of the study.</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Based on the analysis of data collected from administered questionnaire, it was gathered that </w:t>
      </w:r>
      <w:r>
        <w:rPr>
          <w:rFonts w:ascii="Times New Roman" w:hAnsi="Times New Roman"/>
          <w:sz w:val="24"/>
          <w:szCs w:val="24"/>
        </w:rPr>
        <w:t>instructional facilities</w:t>
      </w:r>
      <w:r w:rsidRPr="00951F01">
        <w:rPr>
          <w:rFonts w:ascii="Times New Roman" w:hAnsi="Times New Roman"/>
          <w:sz w:val="24"/>
          <w:szCs w:val="24"/>
        </w:rPr>
        <w:t xml:space="preserve"> provided were not adequate in some of the school sampled and where available, they are not appropriate to teach the subject. Also, there is poor accessibility of teachers to most of the instructional material provided. </w:t>
      </w:r>
    </w:p>
    <w:p w:rsidR="0094542D" w:rsidRPr="00951F01" w:rsidRDefault="0094542D" w:rsidP="0094542D">
      <w:pPr>
        <w:spacing w:after="0" w:line="480" w:lineRule="auto"/>
        <w:rPr>
          <w:rFonts w:ascii="Times New Roman" w:hAnsi="Times New Roman"/>
          <w:b/>
          <w:sz w:val="24"/>
          <w:szCs w:val="24"/>
        </w:rPr>
      </w:pPr>
      <w:r w:rsidRPr="00951F01">
        <w:rPr>
          <w:rFonts w:ascii="Times New Roman" w:hAnsi="Times New Roman"/>
          <w:b/>
          <w:sz w:val="24"/>
          <w:szCs w:val="24"/>
        </w:rPr>
        <w:t xml:space="preserve">Conclusion               </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Based on the finding and analysis of this research work, it was concluded that;</w:t>
      </w:r>
    </w:p>
    <w:p w:rsidR="0094542D" w:rsidRPr="00951F01" w:rsidRDefault="0094542D" w:rsidP="0094542D">
      <w:pPr>
        <w:pStyle w:val="ListParagraph"/>
        <w:numPr>
          <w:ilvl w:val="0"/>
          <w:numId w:val="35"/>
        </w:numPr>
        <w:spacing w:after="0" w:line="480" w:lineRule="auto"/>
        <w:ind w:hanging="720"/>
        <w:jc w:val="both"/>
        <w:rPr>
          <w:rFonts w:ascii="Times New Roman" w:hAnsi="Times New Roman"/>
          <w:sz w:val="24"/>
          <w:szCs w:val="24"/>
        </w:rPr>
      </w:pPr>
      <w:r w:rsidRPr="00951F01">
        <w:rPr>
          <w:rFonts w:ascii="Times New Roman" w:hAnsi="Times New Roman"/>
          <w:sz w:val="24"/>
          <w:szCs w:val="24"/>
        </w:rPr>
        <w:t xml:space="preserve">There is significance difference in the opinion of respondents regarding availability and usage of </w:t>
      </w:r>
      <w:r>
        <w:rPr>
          <w:rFonts w:ascii="Times New Roman" w:hAnsi="Times New Roman"/>
          <w:sz w:val="24"/>
          <w:szCs w:val="24"/>
        </w:rPr>
        <w:t>instructional facilities</w:t>
      </w:r>
      <w:r w:rsidRPr="00951F01">
        <w:rPr>
          <w:rFonts w:ascii="Times New Roman" w:hAnsi="Times New Roman"/>
          <w:sz w:val="24"/>
          <w:szCs w:val="24"/>
        </w:rPr>
        <w:t xml:space="preserve"> for teaching and learning of Chemistry at junior secondary school.</w:t>
      </w:r>
    </w:p>
    <w:p w:rsidR="0094542D" w:rsidRPr="00951F01" w:rsidRDefault="0094542D" w:rsidP="0094542D">
      <w:pPr>
        <w:pStyle w:val="ListParagraph"/>
        <w:numPr>
          <w:ilvl w:val="0"/>
          <w:numId w:val="35"/>
        </w:numPr>
        <w:spacing w:after="0" w:line="480" w:lineRule="auto"/>
        <w:ind w:hanging="720"/>
        <w:jc w:val="both"/>
        <w:rPr>
          <w:rFonts w:ascii="Times New Roman" w:hAnsi="Times New Roman"/>
          <w:sz w:val="24"/>
          <w:szCs w:val="24"/>
        </w:rPr>
      </w:pPr>
      <w:r w:rsidRPr="00951F01">
        <w:rPr>
          <w:rFonts w:ascii="Times New Roman" w:hAnsi="Times New Roman"/>
          <w:sz w:val="24"/>
          <w:szCs w:val="24"/>
        </w:rPr>
        <w:lastRenderedPageBreak/>
        <w:t xml:space="preserve">There is significance difference in the opinion of respondents regarding availability and accessibility of </w:t>
      </w:r>
      <w:r>
        <w:rPr>
          <w:rFonts w:ascii="Times New Roman" w:hAnsi="Times New Roman"/>
          <w:sz w:val="24"/>
          <w:szCs w:val="24"/>
        </w:rPr>
        <w:t>instructional facilities</w:t>
      </w:r>
      <w:r w:rsidRPr="00951F01">
        <w:rPr>
          <w:rFonts w:ascii="Times New Roman" w:hAnsi="Times New Roman"/>
          <w:sz w:val="24"/>
          <w:szCs w:val="24"/>
        </w:rPr>
        <w:t xml:space="preserve"> for teaching and learning of Chemistry at junior secondary school.</w:t>
      </w:r>
    </w:p>
    <w:p w:rsidR="0094542D" w:rsidRPr="00951F01" w:rsidRDefault="0094542D" w:rsidP="0094542D">
      <w:pPr>
        <w:pStyle w:val="ListParagraph"/>
        <w:numPr>
          <w:ilvl w:val="0"/>
          <w:numId w:val="35"/>
        </w:numPr>
        <w:spacing w:after="0" w:line="480" w:lineRule="auto"/>
        <w:ind w:hanging="720"/>
        <w:jc w:val="both"/>
        <w:rPr>
          <w:rFonts w:ascii="Times New Roman" w:hAnsi="Times New Roman"/>
          <w:sz w:val="24"/>
          <w:szCs w:val="24"/>
        </w:rPr>
      </w:pPr>
      <w:r w:rsidRPr="00951F01">
        <w:rPr>
          <w:rFonts w:ascii="Times New Roman" w:hAnsi="Times New Roman"/>
          <w:sz w:val="24"/>
          <w:szCs w:val="24"/>
        </w:rPr>
        <w:t xml:space="preserve">There is significance difference in the opinion of respondents regarding challenges and utilization of </w:t>
      </w:r>
      <w:r>
        <w:rPr>
          <w:rFonts w:ascii="Times New Roman" w:hAnsi="Times New Roman"/>
          <w:sz w:val="24"/>
          <w:szCs w:val="24"/>
        </w:rPr>
        <w:t>instructional facilities</w:t>
      </w:r>
      <w:r w:rsidRPr="00951F01">
        <w:rPr>
          <w:rFonts w:ascii="Times New Roman" w:hAnsi="Times New Roman"/>
          <w:sz w:val="24"/>
          <w:szCs w:val="24"/>
        </w:rPr>
        <w:t xml:space="preserve"> in junior secondary school.</w:t>
      </w:r>
    </w:p>
    <w:p w:rsidR="0094542D" w:rsidRPr="00951F01" w:rsidRDefault="0094542D" w:rsidP="0094542D">
      <w:pPr>
        <w:spacing w:after="0" w:line="480" w:lineRule="auto"/>
        <w:rPr>
          <w:rFonts w:ascii="Times New Roman" w:hAnsi="Times New Roman"/>
          <w:b/>
          <w:sz w:val="24"/>
          <w:szCs w:val="24"/>
        </w:rPr>
      </w:pPr>
      <w:r w:rsidRPr="00951F01">
        <w:rPr>
          <w:rFonts w:ascii="Times New Roman" w:hAnsi="Times New Roman"/>
          <w:b/>
          <w:sz w:val="24"/>
          <w:szCs w:val="24"/>
        </w:rPr>
        <w:t xml:space="preserve">Recommendations             </w:t>
      </w:r>
    </w:p>
    <w:p w:rsidR="0094542D" w:rsidRPr="00951F01" w:rsidRDefault="0094542D" w:rsidP="0094542D">
      <w:pPr>
        <w:spacing w:after="0" w:line="480" w:lineRule="auto"/>
        <w:ind w:firstLine="720"/>
        <w:jc w:val="both"/>
        <w:rPr>
          <w:rFonts w:ascii="Times New Roman" w:hAnsi="Times New Roman"/>
          <w:sz w:val="24"/>
          <w:szCs w:val="24"/>
        </w:rPr>
      </w:pPr>
      <w:r>
        <w:rPr>
          <w:rFonts w:ascii="Times New Roman" w:hAnsi="Times New Roman"/>
          <w:sz w:val="24"/>
          <w:szCs w:val="24"/>
        </w:rPr>
        <w:t>Instructional facilities</w:t>
      </w:r>
      <w:r w:rsidRPr="00951F01">
        <w:rPr>
          <w:rFonts w:ascii="Times New Roman" w:hAnsi="Times New Roman"/>
          <w:sz w:val="24"/>
          <w:szCs w:val="24"/>
        </w:rPr>
        <w:t xml:space="preserve"> are important materials needed for the realization of instructional objectives and education goals, thus the level of use of these resources in teaching and learning should be improved upon in view of the conclusion drawn. However, it was recommended that; </w:t>
      </w:r>
    </w:p>
    <w:p w:rsidR="0094542D" w:rsidRPr="00951F01" w:rsidRDefault="0094542D" w:rsidP="0094542D">
      <w:pPr>
        <w:pStyle w:val="ListParagraph"/>
        <w:numPr>
          <w:ilvl w:val="0"/>
          <w:numId w:val="37"/>
        </w:numPr>
        <w:spacing w:after="0" w:line="480" w:lineRule="auto"/>
        <w:ind w:hanging="720"/>
        <w:jc w:val="both"/>
        <w:rPr>
          <w:rFonts w:ascii="Times New Roman" w:hAnsi="Times New Roman"/>
          <w:sz w:val="24"/>
          <w:szCs w:val="24"/>
        </w:rPr>
      </w:pPr>
      <w:r w:rsidRPr="00951F01">
        <w:rPr>
          <w:rFonts w:ascii="Times New Roman" w:hAnsi="Times New Roman"/>
          <w:sz w:val="24"/>
          <w:szCs w:val="24"/>
        </w:rPr>
        <w:t xml:space="preserve">Curriculum planners and implementation and educational policy makers in should sanitize the school and teachers on the need to put more emphasis on utilization and improvising of resources materials in teaching and learning of Chemistry subjects. </w:t>
      </w:r>
    </w:p>
    <w:p w:rsidR="0094542D" w:rsidRPr="00951F01" w:rsidRDefault="0094542D" w:rsidP="0094542D">
      <w:pPr>
        <w:pStyle w:val="ListParagraph"/>
        <w:numPr>
          <w:ilvl w:val="0"/>
          <w:numId w:val="37"/>
        </w:numPr>
        <w:spacing w:after="0" w:line="480" w:lineRule="auto"/>
        <w:ind w:hanging="720"/>
        <w:jc w:val="both"/>
        <w:rPr>
          <w:rFonts w:ascii="Times New Roman" w:hAnsi="Times New Roman"/>
          <w:sz w:val="24"/>
          <w:szCs w:val="24"/>
        </w:rPr>
      </w:pPr>
      <w:r w:rsidRPr="00951F01">
        <w:rPr>
          <w:rFonts w:ascii="Times New Roman" w:hAnsi="Times New Roman"/>
          <w:sz w:val="24"/>
          <w:szCs w:val="24"/>
        </w:rPr>
        <w:t>The government as a matter of policy should recruit more qualified graduate teachers to teach at junior secondary school level most especially Chemistry.</w:t>
      </w:r>
    </w:p>
    <w:p w:rsidR="0094542D" w:rsidRPr="00951F01" w:rsidRDefault="0094542D" w:rsidP="0094542D">
      <w:pPr>
        <w:pStyle w:val="ListParagraph"/>
        <w:numPr>
          <w:ilvl w:val="0"/>
          <w:numId w:val="37"/>
        </w:numPr>
        <w:spacing w:after="0" w:line="480" w:lineRule="auto"/>
        <w:ind w:hanging="720"/>
        <w:jc w:val="both"/>
        <w:rPr>
          <w:rFonts w:ascii="Times New Roman" w:hAnsi="Times New Roman"/>
          <w:b/>
          <w:bCs/>
          <w:sz w:val="24"/>
          <w:szCs w:val="24"/>
        </w:rPr>
      </w:pPr>
      <w:r>
        <w:rPr>
          <w:rFonts w:ascii="Times New Roman" w:hAnsi="Times New Roman"/>
          <w:sz w:val="24"/>
          <w:szCs w:val="24"/>
        </w:rPr>
        <w:t>Instructional facilities</w:t>
      </w:r>
      <w:r w:rsidRPr="00951F01">
        <w:rPr>
          <w:rFonts w:ascii="Times New Roman" w:hAnsi="Times New Roman"/>
          <w:sz w:val="24"/>
          <w:szCs w:val="24"/>
        </w:rPr>
        <w:t xml:space="preserve"> are important materials needed for the realization of instructional objective and education goals, thus the level of use of </w:t>
      </w:r>
      <w:r>
        <w:rPr>
          <w:rFonts w:ascii="Times New Roman" w:hAnsi="Times New Roman"/>
          <w:sz w:val="24"/>
          <w:szCs w:val="24"/>
        </w:rPr>
        <w:t>instructional facilities</w:t>
      </w:r>
      <w:r w:rsidRPr="00951F01">
        <w:rPr>
          <w:rFonts w:ascii="Times New Roman" w:hAnsi="Times New Roman"/>
          <w:sz w:val="24"/>
          <w:szCs w:val="24"/>
        </w:rPr>
        <w:t xml:space="preserve"> should be improved upon in view of the data analysis.</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t xml:space="preserve">Adequate </w:t>
      </w:r>
      <w:r>
        <w:rPr>
          <w:rFonts w:ascii="Times New Roman" w:hAnsi="Times New Roman"/>
          <w:sz w:val="24"/>
          <w:szCs w:val="24"/>
        </w:rPr>
        <w:t>instructional facilities</w:t>
      </w:r>
      <w:r w:rsidRPr="00951F01">
        <w:rPr>
          <w:rFonts w:ascii="Times New Roman" w:hAnsi="Times New Roman"/>
          <w:sz w:val="24"/>
          <w:szCs w:val="24"/>
        </w:rPr>
        <w:t xml:space="preserve"> should be provided for effective teaching and learning process.</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lastRenderedPageBreak/>
        <w:t xml:space="preserve">The government as a matter of policy should recruit more qualified graduate teachers and retained of materials teachers to help teaching effectively, </w:t>
      </w:r>
      <w:r>
        <w:rPr>
          <w:rFonts w:ascii="Times New Roman" w:hAnsi="Times New Roman"/>
          <w:sz w:val="24"/>
          <w:szCs w:val="24"/>
        </w:rPr>
        <w:t>instructional facilities</w:t>
      </w:r>
      <w:r w:rsidRPr="00951F01">
        <w:rPr>
          <w:rFonts w:ascii="Times New Roman" w:hAnsi="Times New Roman"/>
          <w:sz w:val="24"/>
          <w:szCs w:val="24"/>
        </w:rPr>
        <w:t xml:space="preserve"> to make teaching more effective in secondary schools, most especially in Chemistry. </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t xml:space="preserve">Every schools should have store where </w:t>
      </w:r>
      <w:r>
        <w:rPr>
          <w:rFonts w:ascii="Times New Roman" w:hAnsi="Times New Roman"/>
          <w:sz w:val="24"/>
          <w:szCs w:val="24"/>
        </w:rPr>
        <w:t>instructional facilities</w:t>
      </w:r>
      <w:r w:rsidRPr="00951F01">
        <w:rPr>
          <w:rFonts w:ascii="Times New Roman" w:hAnsi="Times New Roman"/>
          <w:sz w:val="24"/>
          <w:szCs w:val="24"/>
        </w:rPr>
        <w:t xml:space="preserve"> would be kept and care for and the store should be managed handle by each subject teacher. </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t xml:space="preserve">Criteria for </w:t>
      </w:r>
      <w:r>
        <w:rPr>
          <w:rFonts w:ascii="Times New Roman" w:hAnsi="Times New Roman"/>
          <w:sz w:val="24"/>
          <w:szCs w:val="24"/>
        </w:rPr>
        <w:t>instructional facilities</w:t>
      </w:r>
      <w:r w:rsidRPr="00951F01">
        <w:rPr>
          <w:rFonts w:ascii="Times New Roman" w:hAnsi="Times New Roman"/>
          <w:sz w:val="24"/>
          <w:szCs w:val="24"/>
        </w:rPr>
        <w:t xml:space="preserve"> selection should be based on it suitability to function for the purpose it is designed for.</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t>Finally the existing education materials centre in all the states should be reactivated, well equipped and made easily accessible to the students and teachers for effective usage.</w:t>
      </w:r>
    </w:p>
    <w:p w:rsidR="0094542D" w:rsidRPr="00951F01" w:rsidRDefault="0094542D" w:rsidP="0094542D">
      <w:pPr>
        <w:pStyle w:val="ListParagraph"/>
        <w:numPr>
          <w:ilvl w:val="0"/>
          <w:numId w:val="34"/>
        </w:numPr>
        <w:tabs>
          <w:tab w:val="clear" w:pos="720"/>
        </w:tabs>
        <w:spacing w:after="0" w:line="480" w:lineRule="auto"/>
        <w:ind w:hanging="720"/>
        <w:contextualSpacing w:val="0"/>
        <w:jc w:val="both"/>
        <w:rPr>
          <w:rFonts w:ascii="Times New Roman" w:hAnsi="Times New Roman"/>
          <w:b/>
          <w:bCs/>
          <w:sz w:val="24"/>
          <w:szCs w:val="24"/>
        </w:rPr>
      </w:pPr>
      <w:r w:rsidRPr="00951F01">
        <w:rPr>
          <w:rFonts w:ascii="Times New Roman" w:hAnsi="Times New Roman"/>
          <w:sz w:val="24"/>
          <w:szCs w:val="24"/>
        </w:rPr>
        <w:t xml:space="preserve">All teachers should be encouraged to use local materials as teaching materials to teach in every school at all level in ease of scarcity of real material.  </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Suggestions for Further Studies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The research for further studies could be carried out in the following area:-</w:t>
      </w:r>
    </w:p>
    <w:p w:rsidR="0094542D" w:rsidRPr="00951F01" w:rsidRDefault="0094542D" w:rsidP="0094542D">
      <w:pPr>
        <w:spacing w:after="0" w:line="480" w:lineRule="auto"/>
        <w:ind w:firstLine="720"/>
        <w:jc w:val="both"/>
        <w:rPr>
          <w:rFonts w:ascii="Times New Roman" w:hAnsi="Times New Roman"/>
          <w:sz w:val="24"/>
          <w:szCs w:val="24"/>
        </w:rPr>
      </w:pPr>
      <w:r w:rsidRPr="00951F01">
        <w:rPr>
          <w:rFonts w:ascii="Times New Roman" w:hAnsi="Times New Roman"/>
          <w:sz w:val="24"/>
          <w:szCs w:val="24"/>
        </w:rPr>
        <w:t xml:space="preserve">Effect of the use of </w:t>
      </w:r>
      <w:r>
        <w:rPr>
          <w:rFonts w:ascii="Times New Roman" w:hAnsi="Times New Roman"/>
          <w:sz w:val="24"/>
          <w:szCs w:val="24"/>
        </w:rPr>
        <w:t>instructional facilities</w:t>
      </w:r>
      <w:r w:rsidRPr="00951F01">
        <w:rPr>
          <w:rFonts w:ascii="Times New Roman" w:hAnsi="Times New Roman"/>
          <w:sz w:val="24"/>
          <w:szCs w:val="24"/>
        </w:rPr>
        <w:t xml:space="preserve"> on the students’ academic performance in primary and secondary schools should be compared.</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 xml:space="preserve">The place of </w:t>
      </w:r>
      <w:r>
        <w:rPr>
          <w:rFonts w:ascii="Times New Roman" w:hAnsi="Times New Roman"/>
          <w:sz w:val="24"/>
          <w:szCs w:val="24"/>
        </w:rPr>
        <w:t>instructional facilities</w:t>
      </w:r>
      <w:r w:rsidRPr="00951F01">
        <w:rPr>
          <w:rFonts w:ascii="Times New Roman" w:hAnsi="Times New Roman"/>
          <w:sz w:val="24"/>
          <w:szCs w:val="24"/>
        </w:rPr>
        <w:t xml:space="preserve"> on the quality of instructional delivery in Chemistry teaching and learning in selected secondary schools in </w:t>
      </w:r>
      <w:r>
        <w:rPr>
          <w:rFonts w:ascii="Times New Roman" w:hAnsi="Times New Roman"/>
          <w:sz w:val="24"/>
          <w:szCs w:val="24"/>
        </w:rPr>
        <w:t>Ilorin West LGA.</w:t>
      </w:r>
      <w:r w:rsidRPr="00951F01">
        <w:rPr>
          <w:rFonts w:ascii="Times New Roman" w:hAnsi="Times New Roman"/>
          <w:sz w:val="24"/>
          <w:szCs w:val="24"/>
        </w:rPr>
        <w:t xml:space="preserve">, Kwara State.     </w:t>
      </w:r>
    </w:p>
    <w:p w:rsidR="0094542D" w:rsidRPr="00951F01" w:rsidRDefault="0094542D" w:rsidP="0094542D">
      <w:pPr>
        <w:spacing w:after="0" w:line="480" w:lineRule="auto"/>
        <w:jc w:val="center"/>
        <w:rPr>
          <w:rFonts w:ascii="Times New Roman" w:hAnsi="Times New Roman"/>
          <w:color w:val="000000"/>
          <w:sz w:val="24"/>
          <w:szCs w:val="24"/>
        </w:rPr>
      </w:pPr>
    </w:p>
    <w:p w:rsidR="0094542D" w:rsidRPr="00951F01" w:rsidRDefault="0094542D" w:rsidP="0094542D">
      <w:pPr>
        <w:spacing w:line="480" w:lineRule="auto"/>
        <w:rPr>
          <w:rFonts w:ascii="Times New Roman" w:hAnsi="Times New Roman"/>
          <w:sz w:val="24"/>
          <w:szCs w:val="24"/>
        </w:rPr>
      </w:pPr>
    </w:p>
    <w:p w:rsidR="0094542D" w:rsidRPr="00951F01" w:rsidRDefault="0094542D" w:rsidP="0094542D">
      <w:pPr>
        <w:spacing w:after="160" w:line="480" w:lineRule="auto"/>
        <w:rPr>
          <w:rFonts w:ascii="Times New Roman" w:hAnsi="Times New Roman"/>
          <w:b/>
          <w:bCs/>
          <w:sz w:val="24"/>
          <w:szCs w:val="24"/>
        </w:rPr>
      </w:pPr>
      <w:r w:rsidRPr="00951F01">
        <w:rPr>
          <w:rFonts w:ascii="Times New Roman" w:hAnsi="Times New Roman"/>
          <w:b/>
          <w:bCs/>
          <w:sz w:val="24"/>
          <w:szCs w:val="24"/>
        </w:rPr>
        <w:br w:type="page"/>
      </w:r>
    </w:p>
    <w:p w:rsidR="0094542D" w:rsidRPr="00951F01" w:rsidRDefault="0094542D" w:rsidP="0094542D">
      <w:pPr>
        <w:autoSpaceDE w:val="0"/>
        <w:autoSpaceDN w:val="0"/>
        <w:adjustRightInd w:val="0"/>
        <w:spacing w:after="0" w:line="480" w:lineRule="auto"/>
        <w:jc w:val="center"/>
        <w:rPr>
          <w:rFonts w:ascii="Times New Roman" w:hAnsi="Times New Roman"/>
          <w:b/>
          <w:bCs/>
          <w:sz w:val="24"/>
          <w:szCs w:val="24"/>
        </w:rPr>
      </w:pPr>
      <w:r w:rsidRPr="00951F01">
        <w:rPr>
          <w:rFonts w:ascii="Times New Roman" w:hAnsi="Times New Roman"/>
          <w:b/>
          <w:bCs/>
          <w:sz w:val="24"/>
          <w:szCs w:val="24"/>
        </w:rPr>
        <w:lastRenderedPageBreak/>
        <w:t>REFERENCES</w:t>
      </w:r>
    </w:p>
    <w:p w:rsidR="0094542D" w:rsidRPr="008B47C0" w:rsidRDefault="0094542D" w:rsidP="0094542D">
      <w:pPr>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Abdullahi S.,R., (2017). Design of </w:t>
      </w:r>
      <w:r>
        <w:rPr>
          <w:rFonts w:ascii="Times New Roman" w:hAnsi="Times New Roman"/>
          <w:sz w:val="24"/>
          <w:szCs w:val="24"/>
        </w:rPr>
        <w:t>Instructional facilities</w:t>
      </w:r>
      <w:r w:rsidRPr="008B47C0">
        <w:rPr>
          <w:rFonts w:ascii="Times New Roman" w:hAnsi="Times New Roman"/>
          <w:sz w:val="24"/>
          <w:szCs w:val="24"/>
        </w:rPr>
        <w:t xml:space="preserve"> for Teaching and Learning Purpose: Theory into Practice. Malaysia Education Deans’ Journal, Vol.1 pp. 98-110 </w:t>
      </w:r>
    </w:p>
    <w:p w:rsidR="0094542D" w:rsidRPr="008B47C0" w:rsidRDefault="0094542D" w:rsidP="0094542D">
      <w:pPr>
        <w:pStyle w:val="Default"/>
        <w:spacing w:after="240"/>
        <w:ind w:left="720" w:hanging="720"/>
        <w:jc w:val="both"/>
      </w:pPr>
      <w:r w:rsidRPr="008B47C0">
        <w:t xml:space="preserve">Adegbija, B.N. (2019). Principles and practice of Educational Technology Ibadan, Nigeria: International publisher.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Adjai, T. (2019). Nigeria’s need for ICT: SP. 259 technology and policy in Africa. Available:http//ocw.mit.edu/NR/rdonlyres/Special-Programs/SP-259</w:t>
      </w:r>
    </w:p>
    <w:p w:rsidR="0094542D" w:rsidRPr="008B47C0" w:rsidRDefault="0094542D" w:rsidP="0094542D">
      <w:pPr>
        <w:pStyle w:val="Default"/>
        <w:spacing w:after="240"/>
        <w:ind w:left="720" w:hanging="720"/>
        <w:jc w:val="both"/>
      </w:pPr>
      <w:r w:rsidRPr="008B47C0">
        <w:t>Ahmed, M. A., Abimbola, I. O., Omosewo, O. E. And Akanbi, A. O. (201</w:t>
      </w:r>
      <w:r>
        <w:t>9</w:t>
      </w:r>
      <w:r w:rsidRPr="008B47C0">
        <w:t>). “</w:t>
      </w:r>
      <w:r w:rsidRPr="008B47C0">
        <w:rPr>
          <w:i/>
          <w:iCs/>
        </w:rPr>
        <w:t>Availability and Utilization of instructional Resources for teaching Basic Science and Technology in Secondary Schools in Ilorin, Nigeria</w:t>
      </w:r>
      <w:r w:rsidRPr="008B47C0">
        <w:t xml:space="preserve">”, </w:t>
      </w:r>
      <w:r w:rsidRPr="008B47C0">
        <w:rPr>
          <w:bCs/>
          <w:i/>
          <w:iCs/>
        </w:rPr>
        <w:t>53</w:t>
      </w:r>
      <w:r w:rsidRPr="008B47C0">
        <w:rPr>
          <w:bCs/>
          <w:i/>
          <w:iCs/>
          <w:position w:val="8"/>
          <w:vertAlign w:val="superscript"/>
        </w:rPr>
        <w:t xml:space="preserve">rd </w:t>
      </w:r>
      <w:r w:rsidRPr="008B47C0">
        <w:rPr>
          <w:bCs/>
          <w:i/>
          <w:iCs/>
        </w:rPr>
        <w:t xml:space="preserve">annual Conference proceedings of Science Teachers’’ Association of Nigeria, </w:t>
      </w:r>
      <w:r w:rsidRPr="008B47C0">
        <w:t xml:space="preserve">203 – 214.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8B47C0">
        <w:rPr>
          <w:rFonts w:ascii="Times New Roman" w:hAnsi="Times New Roman"/>
          <w:color w:val="000000"/>
          <w:sz w:val="24"/>
          <w:szCs w:val="24"/>
        </w:rPr>
        <w:t xml:space="preserve">Ali, D. D., (2020). Developing Technological Pedagogical Content Knowledge in pre-service mathematics teachers, through Teacher Design Teams. </w:t>
      </w:r>
      <w:r w:rsidRPr="008B47C0">
        <w:rPr>
          <w:rFonts w:ascii="Times New Roman" w:hAnsi="Times New Roman"/>
          <w:i/>
          <w:color w:val="000000"/>
          <w:sz w:val="24"/>
          <w:szCs w:val="24"/>
        </w:rPr>
        <w:t xml:space="preserve">Australasian Journal of Educational Technology, 28, 547–564 </w:t>
      </w:r>
    </w:p>
    <w:p w:rsidR="0094542D" w:rsidRPr="008B47C0" w:rsidRDefault="0094542D" w:rsidP="0094542D">
      <w:pPr>
        <w:pStyle w:val="Default"/>
        <w:spacing w:after="240"/>
        <w:ind w:left="720" w:hanging="720"/>
        <w:jc w:val="both"/>
      </w:pPr>
      <w:r w:rsidRPr="008B47C0">
        <w:t>Ali, P. C. (2016). “</w:t>
      </w:r>
      <w:r w:rsidRPr="008B47C0">
        <w:rPr>
          <w:i/>
          <w:iCs/>
        </w:rPr>
        <w:t>The development of ICT skills through the national computer education curriculum for primary schools</w:t>
      </w:r>
      <w:r w:rsidRPr="008B47C0">
        <w:t xml:space="preserve">”, In M.A.G Akale (Ed) </w:t>
      </w:r>
      <w:r w:rsidRPr="008B47C0">
        <w:rPr>
          <w:bCs/>
          <w:i/>
          <w:iCs/>
        </w:rPr>
        <w:t>44</w:t>
      </w:r>
      <w:r w:rsidRPr="008B47C0">
        <w:rPr>
          <w:bCs/>
          <w:i/>
          <w:iCs/>
          <w:position w:val="8"/>
          <w:vertAlign w:val="superscript"/>
        </w:rPr>
        <w:t xml:space="preserve">th </w:t>
      </w:r>
      <w:r w:rsidRPr="008B47C0">
        <w:rPr>
          <w:bCs/>
          <w:i/>
          <w:iCs/>
        </w:rPr>
        <w:t xml:space="preserve">Annual Conference Proceedings of Science Teachers’ Association of Nigeria, </w:t>
      </w:r>
      <w:r w:rsidRPr="008B47C0">
        <w:t xml:space="preserve">70 – 73. Ibadan, HEBN, Publisher PLC.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Becta, A. S. (2002). Impact: The Impact of Information and Communication Technologies</w:t>
      </w:r>
      <w:r w:rsidRPr="008B47C0">
        <w:rPr>
          <w:rFonts w:ascii="Times New Roman" w:hAnsi="Times New Roman"/>
          <w:i/>
          <w:iCs/>
          <w:sz w:val="24"/>
          <w:szCs w:val="24"/>
        </w:rPr>
        <w:t xml:space="preserve">. ICT in Schools Resarch and Evaluation Series </w:t>
      </w:r>
      <w:r w:rsidRPr="008B47C0">
        <w:rPr>
          <w:rFonts w:ascii="Times New Roman" w:hAnsi="Times New Roman"/>
          <w:sz w:val="24"/>
          <w:szCs w:val="24"/>
        </w:rPr>
        <w:t>- No. 7, Department for education and skills.</w:t>
      </w:r>
    </w:p>
    <w:p w:rsidR="0094542D" w:rsidRPr="008B47C0" w:rsidRDefault="0094542D" w:rsidP="0094542D">
      <w:pPr>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Bello, S.Y. (2017). Laboratory instruction and safety in science teaching. </w:t>
      </w:r>
      <w:r w:rsidRPr="008B47C0">
        <w:rPr>
          <w:rFonts w:ascii="Times New Roman" w:hAnsi="Times New Roman"/>
          <w:i/>
          <w:sz w:val="24"/>
          <w:szCs w:val="24"/>
        </w:rPr>
        <w:t>Journal of Science Teachers Association of Nigeria.</w:t>
      </w:r>
      <w:r w:rsidRPr="008B47C0">
        <w:rPr>
          <w:rFonts w:ascii="Times New Roman" w:hAnsi="Times New Roman"/>
          <w:sz w:val="24"/>
          <w:szCs w:val="24"/>
        </w:rPr>
        <w:t xml:space="preserve"> 17 (3), 49-5 4.</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Bridge, R.G. (2017). Factors affecting the development of information infrastructure in Africa. Libraiy High Tech News 24 (2): 15-20.</w:t>
      </w:r>
    </w:p>
    <w:p w:rsidR="0094542D" w:rsidRPr="008B47C0" w:rsidRDefault="0094542D" w:rsidP="0094542D">
      <w:pPr>
        <w:pStyle w:val="Default"/>
        <w:spacing w:after="240"/>
        <w:ind w:left="720" w:hanging="720"/>
        <w:jc w:val="both"/>
      </w:pPr>
      <w:r w:rsidRPr="008B47C0">
        <w:t>Dale, M.H. (2020). “</w:t>
      </w:r>
      <w:r w:rsidRPr="008B47C0">
        <w:rPr>
          <w:i/>
          <w:iCs/>
        </w:rPr>
        <w:t>New teaching method using computer technology in chemistry, mathematics and computer science”</w:t>
      </w:r>
      <w:r w:rsidRPr="008B47C0">
        <w:t xml:space="preserve">, </w:t>
      </w:r>
      <w:r w:rsidRPr="008B47C0">
        <w:rPr>
          <w:bCs/>
          <w:i/>
          <w:iCs/>
        </w:rPr>
        <w:t>International Journal of Digital Society</w:t>
      </w:r>
      <w:r w:rsidRPr="008B47C0">
        <w:t xml:space="preserve">, 1, (1), 34 – 41. </w:t>
      </w:r>
    </w:p>
    <w:p w:rsidR="0094542D" w:rsidRPr="008B47C0" w:rsidRDefault="0094542D" w:rsidP="0094542D">
      <w:pPr>
        <w:pStyle w:val="Default"/>
        <w:spacing w:after="240"/>
        <w:ind w:left="720" w:hanging="720"/>
        <w:jc w:val="both"/>
      </w:pPr>
      <w:r w:rsidRPr="008B47C0">
        <w:t xml:space="preserve">Dike C.S, (2018) </w:t>
      </w:r>
      <w:r w:rsidRPr="008B47C0">
        <w:rPr>
          <w:bCs/>
        </w:rPr>
        <w:t>Social class and academic performance: a Cameroun case study. Comparative Education Review</w:t>
      </w:r>
      <w:r w:rsidRPr="008B47C0">
        <w:t xml:space="preserve">, Vol. 25, No. 3, pp. 403-418.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Ehiametalor, A.O. (2018). Breaking down the walls: Computer application in correctional/prison education. Benin Journal of Educational Studies .12/13 (1/2): 64-7 1</w:t>
      </w:r>
    </w:p>
    <w:p w:rsidR="0094542D" w:rsidRPr="008B47C0" w:rsidRDefault="0094542D" w:rsidP="0094542D">
      <w:pPr>
        <w:autoSpaceDE w:val="0"/>
        <w:autoSpaceDN w:val="0"/>
        <w:adjustRightInd w:val="0"/>
        <w:spacing w:after="240" w:line="240" w:lineRule="auto"/>
        <w:ind w:left="720" w:hanging="720"/>
        <w:rPr>
          <w:rFonts w:ascii="Times New Roman" w:hAnsi="Times New Roman"/>
          <w:color w:val="000000"/>
          <w:sz w:val="24"/>
          <w:szCs w:val="24"/>
        </w:rPr>
      </w:pPr>
      <w:r w:rsidRPr="008B47C0">
        <w:rPr>
          <w:rFonts w:ascii="Times New Roman" w:hAnsi="Times New Roman"/>
          <w:color w:val="000000"/>
          <w:sz w:val="24"/>
          <w:szCs w:val="24"/>
        </w:rPr>
        <w:lastRenderedPageBreak/>
        <w:t xml:space="preserve">Esiobu, A. (2018). </w:t>
      </w:r>
      <w:r w:rsidRPr="008B47C0">
        <w:rPr>
          <w:rFonts w:ascii="Times New Roman" w:hAnsi="Times New Roman"/>
          <w:i/>
          <w:iCs/>
          <w:color w:val="000000"/>
          <w:sz w:val="24"/>
          <w:szCs w:val="24"/>
        </w:rPr>
        <w:t xml:space="preserve">Improvisation of </w:t>
      </w:r>
      <w:r>
        <w:rPr>
          <w:rFonts w:ascii="Times New Roman" w:hAnsi="Times New Roman"/>
          <w:i/>
          <w:iCs/>
          <w:color w:val="000000"/>
          <w:sz w:val="24"/>
          <w:szCs w:val="24"/>
        </w:rPr>
        <w:t>instructional facilities</w:t>
      </w:r>
      <w:r w:rsidRPr="008B47C0">
        <w:rPr>
          <w:rFonts w:ascii="Times New Roman" w:hAnsi="Times New Roman"/>
          <w:i/>
          <w:iCs/>
          <w:color w:val="000000"/>
          <w:sz w:val="24"/>
          <w:szCs w:val="24"/>
        </w:rPr>
        <w:t xml:space="preserve"> for science teaching</w:t>
      </w:r>
      <w:r w:rsidRPr="008B47C0">
        <w:rPr>
          <w:rFonts w:ascii="Times New Roman" w:hAnsi="Times New Roman"/>
          <w:color w:val="000000"/>
          <w:sz w:val="24"/>
          <w:szCs w:val="24"/>
        </w:rPr>
        <w:t xml:space="preserve">. Unpublished B.Sc Ed Thesis, University of Port-Harcourt. </w:t>
      </w:r>
    </w:p>
    <w:p w:rsidR="0094542D" w:rsidRPr="008B47C0" w:rsidRDefault="0094542D" w:rsidP="0094542D">
      <w:pPr>
        <w:pStyle w:val="Default"/>
        <w:spacing w:after="240"/>
        <w:ind w:left="720" w:hanging="720"/>
        <w:jc w:val="both"/>
      </w:pPr>
      <w:r w:rsidRPr="008B47C0">
        <w:t xml:space="preserve">Eya, L.A. (2020). </w:t>
      </w:r>
      <w:r w:rsidRPr="008B47C0">
        <w:rPr>
          <w:bCs/>
        </w:rPr>
        <w:t>Research Methods in Education</w:t>
      </w:r>
      <w:r w:rsidRPr="008B47C0">
        <w:t xml:space="preserve">, 4th Ed. London: Routledge </w:t>
      </w:r>
    </w:p>
    <w:p w:rsidR="0094542D" w:rsidRPr="008B47C0" w:rsidRDefault="0094542D" w:rsidP="0094542D">
      <w:pPr>
        <w:pStyle w:val="Default"/>
        <w:spacing w:after="240"/>
        <w:ind w:left="720" w:hanging="720"/>
        <w:jc w:val="both"/>
      </w:pPr>
      <w:r w:rsidRPr="008B47C0">
        <w:t>Eze, L.P. (20</w:t>
      </w:r>
      <w:r>
        <w:t>18</w:t>
      </w:r>
      <w:r w:rsidRPr="008B47C0">
        <w:t xml:space="preserve">). </w:t>
      </w:r>
      <w:r w:rsidRPr="008B47C0">
        <w:rPr>
          <w:bCs/>
        </w:rPr>
        <w:t>Science Education in Nineteen Countries</w:t>
      </w:r>
      <w:r w:rsidRPr="008B47C0">
        <w:t xml:space="preserve">. </w:t>
      </w:r>
      <w:r w:rsidRPr="008B47C0">
        <w:rPr>
          <w:bCs/>
        </w:rPr>
        <w:t xml:space="preserve">International Studies in Evaluation </w:t>
      </w:r>
      <w:r w:rsidRPr="008B47C0">
        <w:t xml:space="preserve">1. Almqvist and Wiksell, Stockholm.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Ezegba, D. H (2019). The new professionalism: the synthesis of professional and institutional development, </w:t>
      </w:r>
      <w:r w:rsidRPr="008B47C0">
        <w:rPr>
          <w:rFonts w:ascii="Times New Roman" w:hAnsi="Times New Roman"/>
          <w:i/>
          <w:iCs/>
          <w:sz w:val="24"/>
          <w:szCs w:val="24"/>
        </w:rPr>
        <w:t>Teaching and Teacher Education</w:t>
      </w:r>
      <w:r w:rsidRPr="008B47C0">
        <w:rPr>
          <w:rFonts w:ascii="Times New Roman" w:hAnsi="Times New Roman"/>
          <w:sz w:val="24"/>
          <w:szCs w:val="24"/>
        </w:rPr>
        <w:t xml:space="preserve">, 10 (4), 423-438. </w:t>
      </w:r>
    </w:p>
    <w:p w:rsidR="0094542D" w:rsidRPr="008B47C0" w:rsidRDefault="0094542D" w:rsidP="0094542D">
      <w:pPr>
        <w:pStyle w:val="Default"/>
        <w:spacing w:after="240"/>
        <w:ind w:left="720" w:hanging="720"/>
        <w:jc w:val="both"/>
      </w:pPr>
      <w:r w:rsidRPr="008B47C0">
        <w:t xml:space="preserve">Federal Government of Nigeria (FGN, 2016). </w:t>
      </w:r>
      <w:r w:rsidRPr="008B47C0">
        <w:rPr>
          <w:bCs/>
          <w:i/>
          <w:iCs/>
        </w:rPr>
        <w:t>National Policy of Education (6</w:t>
      </w:r>
      <w:r w:rsidRPr="008B47C0">
        <w:rPr>
          <w:bCs/>
          <w:i/>
          <w:iCs/>
          <w:position w:val="8"/>
          <w:vertAlign w:val="superscript"/>
        </w:rPr>
        <w:t xml:space="preserve">th </w:t>
      </w:r>
      <w:r w:rsidRPr="008B47C0">
        <w:rPr>
          <w:bCs/>
          <w:i/>
          <w:iCs/>
        </w:rPr>
        <w:t>edition)</w:t>
      </w:r>
      <w:r w:rsidRPr="008B47C0">
        <w:t xml:space="preserve">, Lagos, Nigerian educational and research development council (NERDC) Press.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Folorunsho, M., J. (2019). Enhancing undergraduate students’ chemistry understanding through project-based learning in an IT environment. Available online www.interscience.wiley.com</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8B47C0">
        <w:rPr>
          <w:rFonts w:ascii="Times New Roman" w:hAnsi="Times New Roman"/>
          <w:color w:val="000000"/>
          <w:sz w:val="24"/>
          <w:szCs w:val="24"/>
        </w:rPr>
        <w:t xml:space="preserve">Ibitoye, A. Y. (2017). Effects of traditional, blended and e-learning on students' achievement in higher education. Journal of Science Assisted Learning, 29: 220–234.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Inyega, S. J. (2018). ICT-supported pedagogical policies and practices in South Africa and Chile: emerging economies and realities. Journal of Computer Assisted Learning, 26: 507–522.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Ivowi, A. S. (2016). ICTs for Education: Impact and Lessons Learned from IICD-Supported Activities (The Hague: IICD, 2007) </w:t>
      </w:r>
    </w:p>
    <w:p w:rsidR="0094542D" w:rsidRPr="008B47C0" w:rsidRDefault="0094542D" w:rsidP="0094542D">
      <w:pPr>
        <w:pStyle w:val="Default"/>
        <w:spacing w:after="240"/>
        <w:ind w:left="720" w:hanging="720"/>
        <w:jc w:val="both"/>
      </w:pPr>
      <w:r w:rsidRPr="008B47C0">
        <w:t>Leohard, O. F. (2017). “</w:t>
      </w:r>
      <w:r w:rsidRPr="008B47C0">
        <w:rPr>
          <w:i/>
          <w:iCs/>
        </w:rPr>
        <w:t>Reaction of pre-service mathematics teachers in terms of availability and usage of selected information technology education types</w:t>
      </w:r>
      <w:r w:rsidRPr="008B47C0">
        <w:t xml:space="preserve">”, </w:t>
      </w:r>
      <w:r w:rsidRPr="008B47C0">
        <w:rPr>
          <w:bCs/>
          <w:i/>
          <w:iCs/>
        </w:rPr>
        <w:t>44</w:t>
      </w:r>
      <w:r w:rsidRPr="008B47C0">
        <w:rPr>
          <w:bCs/>
          <w:i/>
          <w:iCs/>
          <w:position w:val="8"/>
          <w:vertAlign w:val="superscript"/>
        </w:rPr>
        <w:t xml:space="preserve">th </w:t>
      </w:r>
      <w:r w:rsidRPr="008B47C0">
        <w:rPr>
          <w:bCs/>
          <w:i/>
          <w:iCs/>
        </w:rPr>
        <w:t xml:space="preserve">Annual Conference Proceedings of Science Teachers’ Association of Nigeria, </w:t>
      </w:r>
      <w:r w:rsidRPr="008B47C0">
        <w:t xml:space="preserve">195 – 199.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Mwirigi, T. M. (2016). Availability of </w:t>
      </w:r>
      <w:r>
        <w:rPr>
          <w:rFonts w:ascii="Times New Roman" w:hAnsi="Times New Roman"/>
          <w:sz w:val="24"/>
          <w:szCs w:val="24"/>
        </w:rPr>
        <w:t>instructional facilities</w:t>
      </w:r>
      <w:r w:rsidRPr="008B47C0">
        <w:rPr>
          <w:rFonts w:ascii="Times New Roman" w:hAnsi="Times New Roman"/>
          <w:sz w:val="24"/>
          <w:szCs w:val="24"/>
        </w:rPr>
        <w:t xml:space="preserve"> for the teaching of applied Electricity in secondary schools in Enugu State. </w:t>
      </w:r>
      <w:r w:rsidRPr="008B47C0">
        <w:rPr>
          <w:rFonts w:ascii="Times New Roman" w:hAnsi="Times New Roman"/>
          <w:i/>
          <w:iCs/>
          <w:sz w:val="24"/>
          <w:szCs w:val="24"/>
        </w:rPr>
        <w:t>Ebonyi Technology and Vocational Education Journal 1</w:t>
      </w:r>
      <w:r w:rsidRPr="008B47C0">
        <w:rPr>
          <w:rFonts w:ascii="Times New Roman" w:hAnsi="Times New Roman"/>
          <w:sz w:val="24"/>
          <w:szCs w:val="24"/>
        </w:rPr>
        <w:t>(3) 35-42.</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8B47C0">
        <w:rPr>
          <w:rFonts w:ascii="Times New Roman" w:hAnsi="Times New Roman"/>
          <w:sz w:val="24"/>
          <w:szCs w:val="24"/>
        </w:rPr>
        <w:t>Ndagi, S.O. (2019)</w:t>
      </w:r>
      <w:r w:rsidRPr="008B47C0">
        <w:rPr>
          <w:rFonts w:ascii="Times New Roman" w:hAnsi="Times New Roman"/>
          <w:color w:val="000000"/>
          <w:sz w:val="24"/>
          <w:szCs w:val="24"/>
        </w:rPr>
        <w:t>. Assessment of Students' Numerical Proficiency in Solving Physics Problems in Senior Secondary Schools in Kwara State. Unpublished Ph.D Thesis, University of Ilorin, Ilorin.</w:t>
      </w:r>
    </w:p>
    <w:p w:rsidR="0094542D" w:rsidRPr="008B47C0" w:rsidRDefault="0094542D" w:rsidP="0094542D">
      <w:pPr>
        <w:pStyle w:val="Default"/>
        <w:spacing w:after="240"/>
        <w:ind w:left="720" w:hanging="720"/>
        <w:jc w:val="both"/>
      </w:pPr>
      <w:r w:rsidRPr="008B47C0">
        <w:t xml:space="preserve">Obi, W. (2016) </w:t>
      </w:r>
      <w:r w:rsidRPr="008B47C0">
        <w:rPr>
          <w:bCs/>
        </w:rPr>
        <w:t xml:space="preserve">Engendering School Learning. Science Attitudes and Achievement Among Girls and Boys in Botswana. Studies in Comparative and International Education, No. 16. Institute on International Education, </w:t>
      </w:r>
      <w:r w:rsidRPr="008B47C0">
        <w:t xml:space="preserve">University of Stockholm, Stockholm.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lastRenderedPageBreak/>
        <w:t>Ocho, A.W. (2020).An investigation of factors affecting the use of ICT for teaching in the Western Cape schools. 1</w:t>
      </w:r>
      <w:r w:rsidRPr="008B47C0">
        <w:rPr>
          <w:rFonts w:ascii="Times New Roman" w:hAnsi="Times New Roman"/>
          <w:i/>
          <w:iCs/>
          <w:sz w:val="24"/>
          <w:szCs w:val="24"/>
        </w:rPr>
        <w:t>8th European Conference on Information Systems</w:t>
      </w:r>
      <w:r w:rsidRPr="008B47C0">
        <w:rPr>
          <w:rFonts w:ascii="Times New Roman" w:hAnsi="Times New Roman"/>
          <w:sz w:val="24"/>
          <w:szCs w:val="24"/>
        </w:rPr>
        <w:t xml:space="preserve">. </w:t>
      </w:r>
    </w:p>
    <w:p w:rsidR="0094542D" w:rsidRPr="008B47C0" w:rsidRDefault="0094542D" w:rsidP="0094542D">
      <w:pPr>
        <w:tabs>
          <w:tab w:val="left" w:pos="1667"/>
        </w:tabs>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Offorma, M. A. (2019). </w:t>
      </w:r>
      <w:r w:rsidRPr="008B47C0">
        <w:rPr>
          <w:rFonts w:ascii="Times New Roman" w:hAnsi="Times New Roman"/>
          <w:i/>
          <w:sz w:val="24"/>
          <w:szCs w:val="24"/>
        </w:rPr>
        <w:t>Influence of personality factors on biology lecturers’ Assessments of difficulty levels of Genetics concepts in Nigeria Colleges of Education</w:t>
      </w:r>
      <w:r w:rsidRPr="008B47C0">
        <w:rPr>
          <w:rFonts w:ascii="Times New Roman" w:hAnsi="Times New Roman"/>
          <w:sz w:val="24"/>
          <w:szCs w:val="24"/>
        </w:rPr>
        <w:t>. Unpublished Ph.D Thesis, University of Ilorin, Ilorin, Nigeria.</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Ofoefuda, J. (2019) Constructivism: Does your practice match your Conceptual framework? </w:t>
      </w:r>
      <w:r w:rsidRPr="008B47C0">
        <w:rPr>
          <w:rFonts w:ascii="Times New Roman" w:hAnsi="Times New Roman"/>
          <w:i/>
          <w:sz w:val="24"/>
          <w:szCs w:val="24"/>
        </w:rPr>
        <w:t>Journal of Early Childhood Teacher Education, 24:3, 157-162.</w:t>
      </w:r>
      <w:r w:rsidRPr="008B47C0">
        <w:rPr>
          <w:rFonts w:ascii="Times New Roman" w:hAnsi="Times New Roman"/>
          <w:sz w:val="24"/>
          <w:szCs w:val="24"/>
        </w:rPr>
        <w:t xml:space="preserve"> </w:t>
      </w:r>
    </w:p>
    <w:p w:rsidR="0094542D" w:rsidRPr="008B47C0" w:rsidRDefault="0094542D" w:rsidP="0094542D">
      <w:pPr>
        <w:pStyle w:val="Default"/>
        <w:spacing w:after="240"/>
        <w:ind w:left="720" w:hanging="720"/>
        <w:jc w:val="both"/>
      </w:pPr>
      <w:r w:rsidRPr="008B47C0">
        <w:t xml:space="preserve">Okpala, J. (2018). </w:t>
      </w:r>
      <w:r w:rsidRPr="008B47C0">
        <w:rPr>
          <w:bCs/>
        </w:rPr>
        <w:t xml:space="preserve">Outdoor Reaction Surveys: The design and use of questionnaires for site surveys. </w:t>
      </w:r>
      <w:r w:rsidRPr="008B47C0">
        <w:t xml:space="preserve">London: Countryside commission. </w:t>
      </w:r>
    </w:p>
    <w:p w:rsidR="0094542D" w:rsidRPr="008B47C0" w:rsidRDefault="0094542D" w:rsidP="0094542D">
      <w:pPr>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Okunloye, A.B. (2016). Instructional Design models. Retrieved 11-12- 2014 from www.instructionaldesigncentral.com/htm/idc_instu ctionaldesignmodels.htm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Olawumi, J. W. (2017). Educational research: Planning, conducting, and evaluating quantitative and qualitative research. Upper Saddle River, N.J: Pearson/Merrill Prentice Hall. </w:t>
      </w:r>
    </w:p>
    <w:p w:rsidR="0094542D"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F32E36">
        <w:rPr>
          <w:rFonts w:ascii="Times New Roman" w:hAnsi="Times New Roman"/>
          <w:color w:val="000000"/>
          <w:sz w:val="24"/>
          <w:szCs w:val="24"/>
        </w:rPr>
        <w:t>O</w:t>
      </w:r>
      <w:r>
        <w:rPr>
          <w:rFonts w:ascii="Times New Roman" w:hAnsi="Times New Roman"/>
          <w:color w:val="000000"/>
          <w:sz w:val="24"/>
          <w:szCs w:val="24"/>
        </w:rPr>
        <w:t>kumu</w:t>
      </w:r>
      <w:r w:rsidRPr="00F32E36">
        <w:rPr>
          <w:rFonts w:ascii="Times New Roman" w:hAnsi="Times New Roman"/>
          <w:color w:val="000000"/>
          <w:sz w:val="24"/>
          <w:szCs w:val="24"/>
        </w:rPr>
        <w:t>,</w:t>
      </w:r>
      <w:r>
        <w:rPr>
          <w:rFonts w:ascii="Times New Roman" w:hAnsi="Times New Roman"/>
          <w:color w:val="000000"/>
          <w:sz w:val="24"/>
          <w:szCs w:val="24"/>
        </w:rPr>
        <w:t xml:space="preserve"> A.F., Mutai, P.S., Mwangasha, A.I.; Omolo, S.D. &amp; Munyeke,</w:t>
      </w:r>
      <w:r w:rsidRPr="00F32E36">
        <w:rPr>
          <w:rFonts w:ascii="Times New Roman" w:hAnsi="Times New Roman"/>
          <w:color w:val="000000"/>
          <w:sz w:val="24"/>
          <w:szCs w:val="24"/>
        </w:rPr>
        <w:t xml:space="preserve"> P. (201</w:t>
      </w:r>
      <w:r>
        <w:rPr>
          <w:rFonts w:ascii="Times New Roman" w:hAnsi="Times New Roman"/>
          <w:color w:val="000000"/>
          <w:sz w:val="24"/>
          <w:szCs w:val="24"/>
        </w:rPr>
        <w:t>9</w:t>
      </w:r>
      <w:r w:rsidRPr="00F32E36">
        <w:rPr>
          <w:rFonts w:ascii="Times New Roman" w:hAnsi="Times New Roman"/>
          <w:color w:val="000000"/>
          <w:sz w:val="24"/>
          <w:szCs w:val="24"/>
        </w:rPr>
        <w:t>). Educational technology,” A.C.E. Series University of Ibadan, Ibadan, Heinemann Educational Books (Nigeria) Ltd.</w:t>
      </w:r>
    </w:p>
    <w:p w:rsidR="0094542D" w:rsidRPr="00F32E36"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Pr>
          <w:rFonts w:ascii="Times New Roman" w:hAnsi="Times New Roman"/>
          <w:color w:val="000000"/>
          <w:sz w:val="24"/>
          <w:szCs w:val="24"/>
        </w:rPr>
        <w:t>Validya,</w:t>
      </w:r>
      <w:r w:rsidRPr="00F32E36">
        <w:rPr>
          <w:rFonts w:ascii="Times New Roman" w:hAnsi="Times New Roman"/>
          <w:color w:val="000000"/>
          <w:sz w:val="24"/>
          <w:szCs w:val="24"/>
        </w:rPr>
        <w:t xml:space="preserve"> O.E. (2018). Practical instructional materials. Retrieved from www.google.com on 3/4/1</w:t>
      </w:r>
      <w:r>
        <w:rPr>
          <w:rFonts w:ascii="Times New Roman" w:hAnsi="Times New Roman"/>
          <w:color w:val="000000"/>
          <w:sz w:val="24"/>
          <w:szCs w:val="24"/>
        </w:rPr>
        <w:t>8</w:t>
      </w:r>
      <w:r w:rsidRPr="00F32E36">
        <w:rPr>
          <w:rFonts w:ascii="Times New Roman" w:hAnsi="Times New Roman"/>
          <w:color w:val="000000"/>
          <w:sz w:val="24"/>
          <w:szCs w:val="24"/>
        </w:rPr>
        <w:t>.</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Olutola, K. (2019). Towards an effective integration of Information Technology into Teacher Education in Nigeria. Eastern COEASU Journal of Teacher Education. Vol.1 No. 1.</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8B47C0">
        <w:rPr>
          <w:rFonts w:ascii="Times New Roman" w:hAnsi="Times New Roman"/>
          <w:color w:val="000000"/>
          <w:sz w:val="24"/>
          <w:szCs w:val="24"/>
        </w:rPr>
        <w:t xml:space="preserve">Opadokun F.A. (2019). Teachers’ Effectiveness and Students’ Academic Performance in Public Secondary Schools in Kwara State, Nigeria. </w:t>
      </w:r>
      <w:r w:rsidRPr="008B47C0">
        <w:rPr>
          <w:rFonts w:ascii="Times New Roman" w:hAnsi="Times New Roman"/>
          <w:i/>
          <w:iCs/>
          <w:color w:val="000000"/>
          <w:sz w:val="24"/>
          <w:szCs w:val="24"/>
        </w:rPr>
        <w:t>Stud Sci</w:t>
      </w:r>
      <w:r w:rsidRPr="008B47C0">
        <w:rPr>
          <w:rFonts w:ascii="Times New Roman" w:hAnsi="Times New Roman"/>
          <w:color w:val="000000"/>
          <w:sz w:val="24"/>
          <w:szCs w:val="24"/>
        </w:rPr>
        <w:t>, 3(2): 107-113 (2019).</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i/>
          <w:iCs/>
          <w:sz w:val="24"/>
          <w:szCs w:val="24"/>
        </w:rPr>
      </w:pPr>
      <w:r w:rsidRPr="008B47C0">
        <w:rPr>
          <w:rFonts w:ascii="Times New Roman" w:hAnsi="Times New Roman"/>
          <w:sz w:val="24"/>
          <w:szCs w:val="24"/>
        </w:rPr>
        <w:t xml:space="preserve">Oshokoya M.M. (2018). Some Determinants of Secondary School Students Academic Achievement in Chemistry in Oyo State. </w:t>
      </w:r>
      <w:r w:rsidRPr="008B47C0">
        <w:rPr>
          <w:rFonts w:ascii="Times New Roman" w:hAnsi="Times New Roman"/>
          <w:i/>
          <w:iCs/>
          <w:sz w:val="24"/>
          <w:szCs w:val="24"/>
        </w:rPr>
        <w:t>Unpublished Ph.D Thesis, University of Ibadan</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color w:val="000000"/>
          <w:sz w:val="24"/>
          <w:szCs w:val="24"/>
        </w:rPr>
        <w:t>Oyedele, N. E. (201</w:t>
      </w:r>
      <w:r>
        <w:rPr>
          <w:rFonts w:ascii="Times New Roman" w:hAnsi="Times New Roman"/>
          <w:color w:val="000000"/>
          <w:sz w:val="24"/>
          <w:szCs w:val="24"/>
        </w:rPr>
        <w:t>9</w:t>
      </w:r>
      <w:r w:rsidRPr="008B47C0">
        <w:rPr>
          <w:rFonts w:ascii="Times New Roman" w:hAnsi="Times New Roman"/>
          <w:color w:val="000000"/>
          <w:sz w:val="24"/>
          <w:szCs w:val="24"/>
        </w:rPr>
        <w:t xml:space="preserve">). </w:t>
      </w:r>
      <w:r w:rsidRPr="008B47C0">
        <w:rPr>
          <w:rFonts w:ascii="Times New Roman" w:hAnsi="Times New Roman"/>
          <w:i/>
          <w:iCs/>
          <w:color w:val="000000"/>
          <w:sz w:val="24"/>
          <w:szCs w:val="24"/>
        </w:rPr>
        <w:t>Science Education; Theory and Practice</w:t>
      </w:r>
      <w:r w:rsidRPr="008B47C0">
        <w:rPr>
          <w:rFonts w:ascii="Times New Roman" w:hAnsi="Times New Roman"/>
          <w:color w:val="000000"/>
          <w:sz w:val="24"/>
          <w:szCs w:val="24"/>
        </w:rPr>
        <w:t xml:space="preserve">. Owerri. Totan publishers Ltd. </w:t>
      </w:r>
      <w:r w:rsidRPr="008B47C0">
        <w:rPr>
          <w:rFonts w:ascii="Times New Roman" w:hAnsi="Times New Roman"/>
          <w:sz w:val="24"/>
          <w:szCs w:val="24"/>
        </w:rPr>
        <w:t>Development in Science, Technology and Mathematics (STM) Education, 207-211.Yenagoa: HEBN Publishers.</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i/>
          <w:color w:val="000000"/>
          <w:sz w:val="24"/>
          <w:szCs w:val="24"/>
        </w:rPr>
      </w:pPr>
      <w:r w:rsidRPr="008B47C0">
        <w:rPr>
          <w:rFonts w:ascii="Times New Roman" w:hAnsi="Times New Roman"/>
          <w:color w:val="000000"/>
          <w:sz w:val="24"/>
          <w:szCs w:val="24"/>
        </w:rPr>
        <w:t xml:space="preserve">Salami, L. (2019). Towards effective use of information and communication technology (ICT) for teaching in Nigerian colleges of education. </w:t>
      </w:r>
      <w:r w:rsidRPr="008B47C0">
        <w:rPr>
          <w:rFonts w:ascii="Times New Roman" w:hAnsi="Times New Roman"/>
          <w:i/>
          <w:color w:val="000000"/>
          <w:sz w:val="24"/>
          <w:szCs w:val="24"/>
        </w:rPr>
        <w:t xml:space="preserve">Asian Journal of information Technology, 5(5), 210-214. </w:t>
      </w:r>
    </w:p>
    <w:p w:rsidR="0094542D" w:rsidRPr="008B47C0" w:rsidRDefault="0094542D" w:rsidP="0094542D">
      <w:pPr>
        <w:pStyle w:val="Default"/>
        <w:spacing w:after="240"/>
        <w:ind w:left="720" w:hanging="720"/>
        <w:jc w:val="both"/>
        <w:rPr>
          <w:i/>
        </w:rPr>
      </w:pPr>
      <w:r w:rsidRPr="008B47C0">
        <w:lastRenderedPageBreak/>
        <w:t xml:space="preserve">Samba, E.A. (2018). Strategies and utilization of improvised Biology </w:t>
      </w:r>
      <w:r>
        <w:t>Instructional facilities</w:t>
      </w:r>
      <w:r w:rsidRPr="008B47C0">
        <w:t xml:space="preserve"> and students’ achievement and attitude in Ekiti secondary school, Nigeria. </w:t>
      </w:r>
      <w:r w:rsidRPr="008B47C0">
        <w:rPr>
          <w:i/>
        </w:rPr>
        <w:t xml:space="preserve">International Journal of Research in Education. 3(2), 91-96 </w:t>
      </w:r>
    </w:p>
    <w:p w:rsidR="0094542D" w:rsidRPr="008B47C0" w:rsidRDefault="0094542D" w:rsidP="0094542D">
      <w:pPr>
        <w:pStyle w:val="Default"/>
        <w:spacing w:after="240"/>
        <w:ind w:left="720" w:hanging="720"/>
        <w:jc w:val="both"/>
      </w:pPr>
      <w:r w:rsidRPr="008B47C0">
        <w:t xml:space="preserve">Ukeje. M. J. (2019) </w:t>
      </w:r>
      <w:r w:rsidRPr="008B47C0">
        <w:rPr>
          <w:bCs/>
        </w:rPr>
        <w:t xml:space="preserve">Teacher Sex and Instruction. International Encyclopedia of  Education, </w:t>
      </w:r>
      <w:r w:rsidRPr="008B47C0">
        <w:t xml:space="preserve">pp 5032-5035. Pergamon press, Oxford.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sz w:val="24"/>
          <w:szCs w:val="24"/>
        </w:rPr>
      </w:pPr>
      <w:r w:rsidRPr="008B47C0">
        <w:rPr>
          <w:rFonts w:ascii="Times New Roman" w:hAnsi="Times New Roman"/>
          <w:sz w:val="24"/>
          <w:szCs w:val="24"/>
        </w:rPr>
        <w:t xml:space="preserve">UNESCO (2020). </w:t>
      </w:r>
      <w:r w:rsidRPr="008B47C0">
        <w:rPr>
          <w:rFonts w:ascii="Times New Roman" w:hAnsi="Times New Roman"/>
          <w:i/>
          <w:iCs/>
          <w:sz w:val="24"/>
          <w:szCs w:val="24"/>
        </w:rPr>
        <w:t>Teacher Education Guidelines: Using open and distance learning</w:t>
      </w:r>
      <w:r w:rsidRPr="008B47C0">
        <w:rPr>
          <w:rFonts w:ascii="Times New Roman" w:hAnsi="Times New Roman"/>
          <w:sz w:val="24"/>
          <w:szCs w:val="24"/>
        </w:rPr>
        <w:t>. Education sector, Higher Education Division, Teacher Education Section in cooperation with E-9 Initiative.</w:t>
      </w:r>
    </w:p>
    <w:p w:rsidR="0094542D" w:rsidRPr="008B47C0" w:rsidRDefault="0094542D" w:rsidP="0094542D">
      <w:pPr>
        <w:pStyle w:val="Default"/>
        <w:spacing w:after="240"/>
        <w:ind w:left="720" w:hanging="720"/>
        <w:jc w:val="both"/>
        <w:rPr>
          <w:bCs/>
          <w:i/>
          <w:iCs/>
        </w:rPr>
      </w:pPr>
      <w:r w:rsidRPr="008B47C0">
        <w:t xml:space="preserve">Usman, M. H. (2017). “Current hardware and software trend in information technology in Isyaku, C.M. and Olokuk M.M.(ed) </w:t>
      </w:r>
      <w:r w:rsidRPr="008B47C0">
        <w:rPr>
          <w:bCs/>
          <w:i/>
          <w:iCs/>
        </w:rPr>
        <w:t xml:space="preserve">Teacher education in information technology, </w:t>
      </w:r>
      <w:r w:rsidRPr="008B47C0">
        <w:rPr>
          <w:i/>
          <w:iCs/>
        </w:rPr>
        <w:t>Abuja, NCCE</w:t>
      </w:r>
      <w:r w:rsidRPr="008B47C0">
        <w:rPr>
          <w:bCs/>
          <w:i/>
          <w:iCs/>
        </w:rPr>
        <w:t xml:space="preserve">. </w:t>
      </w:r>
    </w:p>
    <w:p w:rsidR="0094542D" w:rsidRPr="008B47C0" w:rsidRDefault="0094542D" w:rsidP="0094542D">
      <w:pPr>
        <w:autoSpaceDE w:val="0"/>
        <w:autoSpaceDN w:val="0"/>
        <w:adjustRightInd w:val="0"/>
        <w:spacing w:after="240" w:line="240" w:lineRule="auto"/>
        <w:ind w:left="547" w:hanging="547"/>
        <w:jc w:val="both"/>
        <w:rPr>
          <w:rFonts w:ascii="Times New Roman" w:hAnsi="Times New Roman"/>
          <w:sz w:val="24"/>
          <w:szCs w:val="24"/>
        </w:rPr>
      </w:pPr>
      <w:r w:rsidRPr="008B47C0">
        <w:rPr>
          <w:rFonts w:ascii="Times New Roman" w:hAnsi="Times New Roman"/>
          <w:sz w:val="24"/>
          <w:szCs w:val="24"/>
        </w:rPr>
        <w:t>Volman &amp; Van, E. C. K, (2001). Problem solving in computer assisted instruction. In Computer aided instruction in Science and Technology. Proceedings of a Sub-regional Workshop in Lagos, Nigeria (ed A. Maduemezia). ICSU-COSTED pp43-48.</w:t>
      </w:r>
    </w:p>
    <w:p w:rsidR="0094542D" w:rsidRPr="008B47C0" w:rsidRDefault="0094542D" w:rsidP="0094542D">
      <w:pPr>
        <w:pStyle w:val="Default"/>
        <w:spacing w:after="240"/>
        <w:ind w:left="547" w:hanging="547"/>
        <w:jc w:val="both"/>
      </w:pPr>
      <w:r w:rsidRPr="008B47C0">
        <w:t xml:space="preserve">Walberg, H. J. (2011). </w:t>
      </w:r>
      <w:r w:rsidRPr="008B47C0">
        <w:rPr>
          <w:bCs/>
        </w:rPr>
        <w:t xml:space="preserve">Improving School Science in Advanced and Developing Countries. </w:t>
      </w:r>
      <w:r w:rsidRPr="008B47C0">
        <w:t>Development Psychology, Vol. 1.pp.47-54.</w:t>
      </w:r>
    </w:p>
    <w:p w:rsidR="0094542D" w:rsidRPr="008B47C0" w:rsidRDefault="0094542D" w:rsidP="0094542D">
      <w:pPr>
        <w:pStyle w:val="Default"/>
        <w:spacing w:after="240"/>
        <w:ind w:left="720" w:hanging="720"/>
        <w:jc w:val="both"/>
      </w:pPr>
      <w:r w:rsidRPr="008B47C0">
        <w:t xml:space="preserve">Westnya, F. S. (2017). Estimation Abilities, an investigation of competency in the basics. </w:t>
      </w:r>
      <w:r w:rsidRPr="008B47C0">
        <w:rPr>
          <w:i/>
          <w:iCs/>
        </w:rPr>
        <w:t xml:space="preserve">International education Journal of Science Education and Technology, </w:t>
      </w:r>
      <w:r w:rsidRPr="008B47C0">
        <w:t xml:space="preserve">20 (4) , 543-549. </w:t>
      </w:r>
    </w:p>
    <w:p w:rsidR="0094542D" w:rsidRPr="008B47C0" w:rsidRDefault="0094542D" w:rsidP="0094542D">
      <w:pPr>
        <w:autoSpaceDE w:val="0"/>
        <w:autoSpaceDN w:val="0"/>
        <w:adjustRightInd w:val="0"/>
        <w:spacing w:after="240" w:line="240" w:lineRule="auto"/>
        <w:ind w:left="720" w:hanging="720"/>
        <w:jc w:val="both"/>
        <w:rPr>
          <w:rFonts w:ascii="Times New Roman" w:hAnsi="Times New Roman"/>
          <w:color w:val="000000"/>
          <w:sz w:val="24"/>
          <w:szCs w:val="24"/>
        </w:rPr>
      </w:pPr>
      <w:r w:rsidRPr="008B47C0">
        <w:rPr>
          <w:rFonts w:ascii="Times New Roman" w:hAnsi="Times New Roman"/>
          <w:color w:val="000000"/>
          <w:sz w:val="24"/>
          <w:szCs w:val="24"/>
        </w:rPr>
        <w:t xml:space="preserve">Yusuf, A. R. (2020). Teaching in technology-rich classrooms: Is there a gap between teachers' intentions and ICT practices? Research in Comparative and International Education, 3(2), 103-121. </w:t>
      </w:r>
    </w:p>
    <w:p w:rsidR="0094542D" w:rsidRPr="00951F01" w:rsidRDefault="0094542D" w:rsidP="0094542D">
      <w:pPr>
        <w:spacing w:after="0" w:line="480" w:lineRule="auto"/>
        <w:jc w:val="center"/>
        <w:rPr>
          <w:rFonts w:ascii="Times New Roman" w:hAnsi="Times New Roman"/>
          <w:b/>
          <w:bCs/>
          <w:color w:val="000000"/>
          <w:sz w:val="24"/>
          <w:szCs w:val="24"/>
        </w:rPr>
      </w:pPr>
    </w:p>
    <w:p w:rsidR="0094542D" w:rsidRPr="00951F01" w:rsidRDefault="0094542D" w:rsidP="0094542D">
      <w:pPr>
        <w:spacing w:after="0" w:line="480" w:lineRule="auto"/>
        <w:rPr>
          <w:rFonts w:ascii="Times New Roman" w:hAnsi="Times New Roman"/>
          <w:b/>
          <w:bCs/>
          <w:sz w:val="24"/>
          <w:szCs w:val="24"/>
        </w:rPr>
      </w:pPr>
    </w:p>
    <w:p w:rsidR="0094542D"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color w:val="000000"/>
          <w:sz w:val="24"/>
          <w:szCs w:val="24"/>
        </w:rPr>
        <w:br w:type="page"/>
      </w:r>
      <w:r>
        <w:rPr>
          <w:rFonts w:ascii="Times New Roman" w:hAnsi="Times New Roman"/>
          <w:b/>
          <w:bCs/>
          <w:sz w:val="24"/>
          <w:szCs w:val="24"/>
        </w:rPr>
        <w:lastRenderedPageBreak/>
        <w:t xml:space="preserve">APPENDIX </w:t>
      </w:r>
      <w:r w:rsidRPr="00951F01">
        <w:rPr>
          <w:rFonts w:ascii="Times New Roman" w:hAnsi="Times New Roman"/>
          <w:b/>
          <w:bCs/>
          <w:sz w:val="24"/>
          <w:szCs w:val="24"/>
        </w:rPr>
        <w:t xml:space="preserve"> </w:t>
      </w:r>
    </w:p>
    <w:p w:rsidR="0094542D" w:rsidRPr="00951F01" w:rsidRDefault="0094542D" w:rsidP="0094542D">
      <w:pPr>
        <w:spacing w:after="0" w:line="480" w:lineRule="auto"/>
        <w:jc w:val="center"/>
        <w:rPr>
          <w:rFonts w:ascii="Times New Roman" w:hAnsi="Times New Roman"/>
          <w:b/>
          <w:bCs/>
          <w:sz w:val="24"/>
          <w:szCs w:val="24"/>
        </w:rPr>
      </w:pPr>
      <w:r>
        <w:rPr>
          <w:rFonts w:ascii="Times New Roman" w:hAnsi="Times New Roman"/>
          <w:b/>
          <w:bCs/>
          <w:sz w:val="24"/>
          <w:szCs w:val="24"/>
        </w:rPr>
        <w:t xml:space="preserve">KWARA STATE COLLEGE OF EDUCATION ILORIN </w:t>
      </w:r>
    </w:p>
    <w:p w:rsidR="0094542D" w:rsidRPr="00343B85" w:rsidRDefault="0094542D" w:rsidP="0094542D">
      <w:pPr>
        <w:spacing w:after="0" w:line="480" w:lineRule="auto"/>
        <w:jc w:val="center"/>
        <w:rPr>
          <w:rFonts w:ascii="Times New Roman" w:hAnsi="Times New Roman"/>
          <w:b/>
          <w:sz w:val="24"/>
          <w:szCs w:val="24"/>
        </w:rPr>
      </w:pPr>
      <w:r w:rsidRPr="00343B85">
        <w:rPr>
          <w:rFonts w:ascii="Times New Roman" w:hAnsi="Times New Roman"/>
          <w:b/>
          <w:color w:val="000000"/>
          <w:sz w:val="24"/>
          <w:szCs w:val="24"/>
        </w:rPr>
        <w:t xml:space="preserve">THE </w:t>
      </w:r>
      <w:r w:rsidRPr="00343B85">
        <w:rPr>
          <w:rFonts w:ascii="Times New Roman" w:hAnsi="Times New Roman"/>
          <w:b/>
          <w:sz w:val="24"/>
          <w:szCs w:val="24"/>
        </w:rPr>
        <w:t>AVAILABILITY AND UTILIZATION OF INSTRUCTIONAL FACILITIES FOR EFFECTIVE TEACHING AND LEARNING OF CHEMISTRY IN SOME SELECTED SCHOOL IN ILORIN WEST LGA, KWARA STATE</w:t>
      </w:r>
    </w:p>
    <w:p w:rsidR="0094542D" w:rsidRPr="00951F01" w:rsidRDefault="0094542D" w:rsidP="0094542D">
      <w:pPr>
        <w:autoSpaceDE w:val="0"/>
        <w:autoSpaceDN w:val="0"/>
        <w:adjustRightInd w:val="0"/>
        <w:spacing w:after="0" w:line="480" w:lineRule="auto"/>
        <w:rPr>
          <w:rFonts w:ascii="Times New Roman" w:hAnsi="Times New Roman"/>
          <w:b/>
          <w:sz w:val="24"/>
          <w:szCs w:val="24"/>
        </w:rPr>
      </w:pPr>
      <w:r w:rsidRPr="00951F01">
        <w:rPr>
          <w:rFonts w:ascii="Times New Roman" w:hAnsi="Times New Roman"/>
          <w:b/>
          <w:bCs/>
          <w:iCs/>
          <w:sz w:val="24"/>
          <w:szCs w:val="24"/>
        </w:rPr>
        <w:t xml:space="preserve"> </w:t>
      </w:r>
      <w:r w:rsidRPr="00951F01">
        <w:rPr>
          <w:rFonts w:ascii="Times New Roman" w:hAnsi="Times New Roman"/>
          <w:b/>
          <w:sz w:val="24"/>
          <w:szCs w:val="24"/>
        </w:rPr>
        <w:t>Dear Respondents,</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sz w:val="24"/>
          <w:szCs w:val="24"/>
        </w:rPr>
        <w:tab/>
      </w:r>
      <w:r w:rsidRPr="00951F01">
        <w:rPr>
          <w:rFonts w:ascii="Times New Roman" w:hAnsi="Times New Roman"/>
          <w:sz w:val="24"/>
          <w:szCs w:val="24"/>
        </w:rPr>
        <w:t xml:space="preserve">I am conducting a research work on </w:t>
      </w:r>
      <w:r>
        <w:rPr>
          <w:rFonts w:ascii="Times New Roman" w:hAnsi="Times New Roman"/>
          <w:color w:val="000000"/>
          <w:sz w:val="24"/>
          <w:szCs w:val="24"/>
        </w:rPr>
        <w:t xml:space="preserve">the </w:t>
      </w:r>
      <w:r w:rsidRPr="00343B85">
        <w:rPr>
          <w:rFonts w:ascii="Times New Roman" w:hAnsi="Times New Roman"/>
          <w:sz w:val="24"/>
          <w:szCs w:val="24"/>
        </w:rPr>
        <w:t>availability and utilization of instructional facilities for effective teaching and learning of chemistry in some selected school in Ilorin West LGA</w:t>
      </w:r>
      <w:r>
        <w:rPr>
          <w:rFonts w:ascii="Times New Roman" w:hAnsi="Times New Roman"/>
          <w:sz w:val="24"/>
          <w:szCs w:val="24"/>
        </w:rPr>
        <w:t>,</w:t>
      </w:r>
      <w:r w:rsidRPr="00343B85">
        <w:rPr>
          <w:rFonts w:ascii="Times New Roman" w:hAnsi="Times New Roman"/>
          <w:sz w:val="24"/>
          <w:szCs w:val="24"/>
        </w:rPr>
        <w:t xml:space="preserve"> Kwara State</w:t>
      </w:r>
      <w:r w:rsidRPr="00951F01">
        <w:rPr>
          <w:rFonts w:ascii="Times New Roman" w:hAnsi="Times New Roman"/>
          <w:sz w:val="24"/>
          <w:szCs w:val="24"/>
        </w:rPr>
        <w:t>.</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It will be highly appreciated if this questionnaire is completed as requested. Information given is meant for research purpose and will be treated as strictly confidential.</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sz w:val="24"/>
          <w:szCs w:val="24"/>
        </w:rPr>
        <w:tab/>
        <w:t>Please respond to the items honestly as possible.</w:t>
      </w:r>
    </w:p>
    <w:p w:rsidR="0094542D" w:rsidRPr="00951F01" w:rsidRDefault="0094542D" w:rsidP="0094542D">
      <w:pPr>
        <w:spacing w:after="0" w:line="480" w:lineRule="auto"/>
        <w:ind w:left="1440" w:firstLine="720"/>
        <w:jc w:val="center"/>
        <w:rPr>
          <w:rFonts w:ascii="Times New Roman" w:hAnsi="Times New Roman"/>
          <w:b/>
          <w:sz w:val="24"/>
          <w:szCs w:val="24"/>
        </w:rPr>
      </w:pPr>
      <w:r w:rsidRPr="00951F01">
        <w:rPr>
          <w:rFonts w:ascii="Times New Roman" w:hAnsi="Times New Roman"/>
          <w:b/>
          <w:sz w:val="24"/>
          <w:szCs w:val="24"/>
        </w:rPr>
        <w:t xml:space="preserve">         </w:t>
      </w:r>
      <w:r w:rsidRPr="00951F01">
        <w:rPr>
          <w:rFonts w:ascii="Times New Roman" w:hAnsi="Times New Roman"/>
          <w:b/>
          <w:sz w:val="24"/>
          <w:szCs w:val="24"/>
        </w:rPr>
        <w:tab/>
      </w:r>
      <w:r w:rsidRPr="00951F01">
        <w:rPr>
          <w:rFonts w:ascii="Times New Roman" w:hAnsi="Times New Roman"/>
          <w:b/>
          <w:sz w:val="24"/>
          <w:szCs w:val="24"/>
        </w:rPr>
        <w:tab/>
        <w:t xml:space="preserve">          Yours faithfully, </w:t>
      </w:r>
    </w:p>
    <w:p w:rsidR="0094542D" w:rsidRPr="009C6EA0" w:rsidRDefault="0094542D" w:rsidP="0094542D">
      <w:pPr>
        <w:spacing w:after="0" w:line="480" w:lineRule="auto"/>
        <w:jc w:val="both"/>
        <w:rPr>
          <w:rFonts w:ascii="Times New Roman" w:hAnsi="Times New Roman"/>
          <w:b/>
          <w:sz w:val="24"/>
          <w:szCs w:val="24"/>
        </w:rPr>
      </w:pP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r>
      <w:r w:rsidRPr="00951F01">
        <w:rPr>
          <w:rFonts w:ascii="Times New Roman" w:hAnsi="Times New Roman"/>
          <w:sz w:val="24"/>
          <w:szCs w:val="24"/>
        </w:rPr>
        <w:tab/>
        <w:t xml:space="preserve">   </w:t>
      </w:r>
      <w:r w:rsidR="009C6EA0" w:rsidRPr="009C6EA0">
        <w:rPr>
          <w:rFonts w:ascii="Times New Roman" w:hAnsi="Times New Roman"/>
          <w:b/>
          <w:sz w:val="24"/>
          <w:szCs w:val="24"/>
        </w:rPr>
        <w:t>FASHANU,</w:t>
      </w:r>
      <w:r w:rsidR="009C6EA0">
        <w:rPr>
          <w:rFonts w:ascii="Times New Roman" w:hAnsi="Times New Roman"/>
          <w:b/>
          <w:sz w:val="24"/>
          <w:szCs w:val="24"/>
        </w:rPr>
        <w:t xml:space="preserve"> </w:t>
      </w:r>
      <w:r w:rsidR="009C6EA0" w:rsidRPr="009C6EA0">
        <w:rPr>
          <w:rFonts w:ascii="Times New Roman" w:hAnsi="Times New Roman"/>
          <w:b/>
          <w:sz w:val="24"/>
          <w:szCs w:val="24"/>
        </w:rPr>
        <w:t>OLUWATOSIN M</w:t>
      </w:r>
      <w:r w:rsidR="009C6EA0">
        <w:rPr>
          <w:rFonts w:ascii="Times New Roman" w:hAnsi="Times New Roman"/>
          <w:b/>
          <w:sz w:val="24"/>
          <w:szCs w:val="24"/>
        </w:rPr>
        <w:t>.</w:t>
      </w:r>
    </w:p>
    <w:p w:rsidR="0094542D" w:rsidRPr="00951F01" w:rsidRDefault="0094542D" w:rsidP="0094542D">
      <w:pPr>
        <w:spacing w:after="0" w:line="480" w:lineRule="auto"/>
        <w:jc w:val="center"/>
        <w:rPr>
          <w:rFonts w:ascii="Times New Roman" w:hAnsi="Times New Roman"/>
          <w:b/>
          <w:bCs/>
          <w:sz w:val="24"/>
          <w:szCs w:val="24"/>
        </w:rPr>
      </w:pPr>
      <w:r w:rsidRPr="00951F01">
        <w:rPr>
          <w:rFonts w:ascii="Times New Roman" w:hAnsi="Times New Roman"/>
          <w:b/>
          <w:bCs/>
          <w:sz w:val="24"/>
          <w:szCs w:val="24"/>
        </w:rPr>
        <w:t>SECTION A</w:t>
      </w:r>
    </w:p>
    <w:p w:rsidR="0094542D" w:rsidRPr="00951F01" w:rsidRDefault="0094542D" w:rsidP="0094542D">
      <w:pPr>
        <w:spacing w:after="0" w:line="480" w:lineRule="auto"/>
        <w:jc w:val="both"/>
        <w:rPr>
          <w:rFonts w:ascii="Times New Roman" w:hAnsi="Times New Roman"/>
          <w:b/>
          <w:bCs/>
          <w:sz w:val="24"/>
          <w:szCs w:val="24"/>
        </w:rPr>
      </w:pPr>
      <w:r w:rsidRPr="00951F01">
        <w:rPr>
          <w:rFonts w:ascii="Times New Roman" w:hAnsi="Times New Roman"/>
          <w:b/>
          <w:bCs/>
          <w:sz w:val="24"/>
          <w:szCs w:val="24"/>
        </w:rPr>
        <w:t>PERSONAL DATA</w:t>
      </w:r>
    </w:p>
    <w:p w:rsidR="0094542D" w:rsidRPr="00951F01" w:rsidRDefault="0094542D" w:rsidP="0094542D">
      <w:pPr>
        <w:spacing w:after="0" w:line="480" w:lineRule="auto"/>
        <w:jc w:val="both"/>
        <w:rPr>
          <w:rFonts w:ascii="Times New Roman" w:hAnsi="Times New Roman"/>
          <w:sz w:val="24"/>
          <w:szCs w:val="24"/>
        </w:rPr>
      </w:pPr>
      <w:r w:rsidRPr="00951F01">
        <w:rPr>
          <w:rFonts w:ascii="Times New Roman" w:hAnsi="Times New Roman"/>
          <w:b/>
          <w:sz w:val="24"/>
          <w:szCs w:val="24"/>
        </w:rPr>
        <w:t>Instructio</w:t>
      </w:r>
      <w:r w:rsidR="006B7173">
        <w:rPr>
          <w:rFonts w:ascii="Times New Roman" w:hAnsi="Times New Roman"/>
          <w:b/>
          <w:sz w:val="24"/>
          <w:szCs w:val="24"/>
        </w:rPr>
        <w:t>S</w:t>
      </w:r>
      <w:r w:rsidRPr="00951F01">
        <w:rPr>
          <w:rFonts w:ascii="Times New Roman" w:hAnsi="Times New Roman"/>
          <w:b/>
          <w:sz w:val="24"/>
          <w:szCs w:val="24"/>
        </w:rPr>
        <w:t>n:</w:t>
      </w:r>
      <w:r w:rsidRPr="00951F01">
        <w:rPr>
          <w:rFonts w:ascii="Times New Roman" w:hAnsi="Times New Roman"/>
          <w:sz w:val="24"/>
          <w:szCs w:val="24"/>
        </w:rPr>
        <w:t xml:space="preserve"> Please kindly tick (√) the appropriate answer in the space provided below:</w:t>
      </w:r>
    </w:p>
    <w:p w:rsidR="0094542D" w:rsidRPr="00951F01" w:rsidRDefault="0094542D" w:rsidP="0094542D">
      <w:pPr>
        <w:pStyle w:val="ListParagraph"/>
        <w:numPr>
          <w:ilvl w:val="0"/>
          <w:numId w:val="32"/>
        </w:numPr>
        <w:spacing w:after="0" w:line="480" w:lineRule="auto"/>
        <w:ind w:left="540" w:hanging="540"/>
        <w:contextualSpacing w:val="0"/>
        <w:jc w:val="both"/>
        <w:rPr>
          <w:rFonts w:ascii="Times New Roman" w:hAnsi="Times New Roman"/>
          <w:sz w:val="24"/>
          <w:szCs w:val="24"/>
        </w:rPr>
      </w:pPr>
      <w:r>
        <w:rPr>
          <w:rFonts w:ascii="Times New Roman" w:hAnsi="Times New Roman"/>
          <w:sz w:val="24"/>
          <w:szCs w:val="24"/>
        </w:rPr>
        <w:t>Name of School:……………………………</w:t>
      </w:r>
      <w:r w:rsidRPr="00951F01">
        <w:rPr>
          <w:rFonts w:ascii="Times New Roman" w:hAnsi="Times New Roman"/>
          <w:sz w:val="24"/>
          <w:szCs w:val="24"/>
        </w:rPr>
        <w:t xml:space="preserve">………………………………………….. </w:t>
      </w:r>
    </w:p>
    <w:p w:rsidR="0094542D" w:rsidRPr="00951F01" w:rsidRDefault="0094542D" w:rsidP="0094542D">
      <w:pPr>
        <w:pStyle w:val="ListParagraph"/>
        <w:numPr>
          <w:ilvl w:val="0"/>
          <w:numId w:val="32"/>
        </w:numPr>
        <w:spacing w:after="0" w:line="480" w:lineRule="auto"/>
        <w:ind w:left="540" w:hanging="540"/>
        <w:contextualSpacing w:val="0"/>
        <w:jc w:val="both"/>
        <w:rPr>
          <w:rFonts w:ascii="Times New Roman" w:hAnsi="Times New Roman"/>
          <w:sz w:val="24"/>
          <w:szCs w:val="24"/>
        </w:rPr>
      </w:pPr>
      <w:r w:rsidRPr="00951F01">
        <w:rPr>
          <w:rFonts w:ascii="Times New Roman" w:hAnsi="Times New Roman"/>
          <w:sz w:val="24"/>
          <w:szCs w:val="24"/>
        </w:rPr>
        <w:t>Class: (a) SS I (</w:t>
      </w:r>
      <w:r w:rsidRPr="00951F01">
        <w:rPr>
          <w:rFonts w:ascii="Times New Roman" w:hAnsi="Times New Roman"/>
          <w:sz w:val="24"/>
          <w:szCs w:val="24"/>
        </w:rPr>
        <w:tab/>
        <w:t>) (b)  SS II (</w:t>
      </w:r>
      <w:r w:rsidRPr="00951F01">
        <w:rPr>
          <w:rFonts w:ascii="Times New Roman" w:hAnsi="Times New Roman"/>
          <w:sz w:val="24"/>
          <w:szCs w:val="24"/>
        </w:rPr>
        <w:tab/>
        <w:t>) (c) SS III (   )</w:t>
      </w:r>
    </w:p>
    <w:p w:rsidR="0094542D" w:rsidRPr="00951F01" w:rsidRDefault="0094542D" w:rsidP="0094542D">
      <w:pPr>
        <w:pStyle w:val="ListParagraph"/>
        <w:numPr>
          <w:ilvl w:val="0"/>
          <w:numId w:val="32"/>
        </w:numPr>
        <w:spacing w:after="0" w:line="480" w:lineRule="auto"/>
        <w:ind w:left="540" w:hanging="540"/>
        <w:contextualSpacing w:val="0"/>
        <w:jc w:val="both"/>
        <w:rPr>
          <w:rFonts w:ascii="Times New Roman" w:hAnsi="Times New Roman"/>
          <w:sz w:val="24"/>
          <w:szCs w:val="24"/>
        </w:rPr>
      </w:pPr>
      <w:r w:rsidRPr="00951F01">
        <w:rPr>
          <w:rFonts w:ascii="Times New Roman" w:hAnsi="Times New Roman"/>
          <w:sz w:val="24"/>
          <w:szCs w:val="24"/>
        </w:rPr>
        <w:t>Gender: (a) male (      ) (b) female (     )</w:t>
      </w:r>
    </w:p>
    <w:p w:rsidR="0094542D" w:rsidRPr="00951F01" w:rsidRDefault="0094542D" w:rsidP="0094542D">
      <w:pPr>
        <w:pStyle w:val="ListParagraph"/>
        <w:numPr>
          <w:ilvl w:val="0"/>
          <w:numId w:val="32"/>
        </w:numPr>
        <w:shd w:val="clear" w:color="auto" w:fill="FFFFFF"/>
        <w:spacing w:line="480" w:lineRule="auto"/>
        <w:ind w:left="540" w:hanging="540"/>
        <w:jc w:val="both"/>
        <w:rPr>
          <w:rFonts w:ascii="Times New Roman" w:hAnsi="Times New Roman"/>
          <w:b/>
          <w:bCs/>
          <w:color w:val="000000"/>
          <w:sz w:val="24"/>
          <w:szCs w:val="24"/>
        </w:rPr>
      </w:pPr>
      <w:r w:rsidRPr="00951F01">
        <w:rPr>
          <w:rFonts w:ascii="Times New Roman" w:hAnsi="Times New Roman"/>
          <w:sz w:val="24"/>
          <w:szCs w:val="24"/>
        </w:rPr>
        <w:t>Age: (a) 15-25years  (b) 26-35years (    ) (c) 36- 45years (     ), (d) 46 and above (     )</w:t>
      </w:r>
    </w:p>
    <w:p w:rsidR="0094542D" w:rsidRPr="00951F01" w:rsidRDefault="0094542D" w:rsidP="0094542D">
      <w:pPr>
        <w:pStyle w:val="ListParagraph"/>
        <w:numPr>
          <w:ilvl w:val="0"/>
          <w:numId w:val="32"/>
        </w:numPr>
        <w:spacing w:after="0" w:line="480" w:lineRule="auto"/>
        <w:ind w:left="540" w:hanging="540"/>
        <w:contextualSpacing w:val="0"/>
        <w:jc w:val="both"/>
        <w:rPr>
          <w:rFonts w:ascii="Times New Roman" w:hAnsi="Times New Roman"/>
          <w:sz w:val="24"/>
          <w:szCs w:val="24"/>
        </w:rPr>
      </w:pPr>
      <w:r w:rsidRPr="00951F01">
        <w:rPr>
          <w:rFonts w:ascii="Times New Roman" w:hAnsi="Times New Roman"/>
          <w:sz w:val="24"/>
          <w:szCs w:val="24"/>
        </w:rPr>
        <w:lastRenderedPageBreak/>
        <w:t xml:space="preserve">Qualification: B.Ed.(    ) B.Sc.(Ed.) (    ) M.Ed. (    ) Ph.D. (    ), B.Sc. (    )M.Sc (    ), PGDE/HND(   ), NCE/OND (    )   </w:t>
      </w:r>
      <w:r w:rsidRPr="00951F01">
        <w:rPr>
          <w:rFonts w:ascii="Times New Roman" w:hAnsi="Times New Roman"/>
          <w:sz w:val="24"/>
          <w:szCs w:val="24"/>
        </w:rPr>
        <w:tab/>
        <w:t xml:space="preserve"> </w:t>
      </w:r>
      <w:r w:rsidRPr="00951F01">
        <w:rPr>
          <w:rFonts w:ascii="Times New Roman" w:hAnsi="Times New Roman"/>
          <w:sz w:val="24"/>
          <w:szCs w:val="24"/>
        </w:rPr>
        <w:tab/>
      </w:r>
    </w:p>
    <w:p w:rsidR="0094542D" w:rsidRPr="00951F01" w:rsidRDefault="0094542D" w:rsidP="0094542D">
      <w:pPr>
        <w:pStyle w:val="ListParagraph"/>
        <w:numPr>
          <w:ilvl w:val="0"/>
          <w:numId w:val="32"/>
        </w:numPr>
        <w:spacing w:after="0" w:line="480" w:lineRule="auto"/>
        <w:ind w:left="540" w:hanging="540"/>
        <w:contextualSpacing w:val="0"/>
        <w:jc w:val="both"/>
        <w:rPr>
          <w:rFonts w:ascii="Times New Roman" w:hAnsi="Times New Roman"/>
          <w:sz w:val="24"/>
          <w:szCs w:val="24"/>
        </w:rPr>
      </w:pPr>
      <w:r w:rsidRPr="00951F01">
        <w:rPr>
          <w:rFonts w:ascii="Times New Roman" w:hAnsi="Times New Roman"/>
          <w:sz w:val="24"/>
          <w:szCs w:val="24"/>
        </w:rPr>
        <w:t>Teaching Experience (a) 0 -5 years (   ) (b) 6-10 (    ) (c) 10 years above (   )</w:t>
      </w:r>
    </w:p>
    <w:p w:rsidR="0094542D" w:rsidRPr="00951F01" w:rsidRDefault="0094542D" w:rsidP="0094542D">
      <w:pPr>
        <w:pStyle w:val="ListParagraph"/>
        <w:spacing w:after="0" w:line="480" w:lineRule="auto"/>
        <w:ind w:left="0"/>
        <w:jc w:val="center"/>
        <w:rPr>
          <w:rFonts w:ascii="Times New Roman" w:hAnsi="Times New Roman"/>
          <w:b/>
          <w:bCs/>
          <w:sz w:val="24"/>
          <w:szCs w:val="24"/>
        </w:rPr>
      </w:pPr>
      <w:r w:rsidRPr="00951F01">
        <w:rPr>
          <w:rFonts w:ascii="Times New Roman" w:hAnsi="Times New Roman"/>
          <w:b/>
          <w:bCs/>
          <w:sz w:val="24"/>
          <w:szCs w:val="24"/>
        </w:rPr>
        <w:t>SECTION B</w:t>
      </w:r>
    </w:p>
    <w:p w:rsidR="0094542D" w:rsidRPr="00951F01" w:rsidRDefault="0094542D" w:rsidP="0094542D">
      <w:pPr>
        <w:pStyle w:val="ListParagraph"/>
        <w:spacing w:after="0" w:line="480" w:lineRule="auto"/>
        <w:ind w:left="0"/>
        <w:jc w:val="both"/>
        <w:rPr>
          <w:rFonts w:ascii="Times New Roman" w:hAnsi="Times New Roman"/>
          <w:sz w:val="24"/>
          <w:szCs w:val="24"/>
        </w:rPr>
      </w:pPr>
      <w:r w:rsidRPr="00951F01">
        <w:rPr>
          <w:rFonts w:ascii="Times New Roman" w:hAnsi="Times New Roman"/>
          <w:b/>
          <w:bCs/>
          <w:sz w:val="24"/>
          <w:szCs w:val="24"/>
        </w:rPr>
        <w:t>Instruction:</w:t>
      </w:r>
      <w:r w:rsidRPr="00951F01">
        <w:rPr>
          <w:rFonts w:ascii="Times New Roman" w:hAnsi="Times New Roman"/>
          <w:sz w:val="24"/>
          <w:szCs w:val="24"/>
        </w:rPr>
        <w:t xml:space="preserve"> Kindly tick (√) the suitable answer as applicable to you. Use the key below.</w:t>
      </w:r>
    </w:p>
    <w:p w:rsidR="0094542D" w:rsidRPr="00951F01" w:rsidRDefault="0094542D" w:rsidP="0094542D">
      <w:pPr>
        <w:pStyle w:val="ListParagraph"/>
        <w:spacing w:after="0" w:line="480" w:lineRule="auto"/>
        <w:ind w:left="0"/>
        <w:jc w:val="both"/>
        <w:rPr>
          <w:rFonts w:ascii="Times New Roman" w:hAnsi="Times New Roman"/>
          <w:sz w:val="24"/>
          <w:szCs w:val="24"/>
        </w:rPr>
      </w:pPr>
      <w:r w:rsidRPr="00951F01">
        <w:rPr>
          <w:rFonts w:ascii="Times New Roman" w:hAnsi="Times New Roman"/>
          <w:sz w:val="24"/>
          <w:szCs w:val="24"/>
        </w:rPr>
        <w:t>SA- Strongly Agreed, A - Agreed, SD - Strongly disagreed, D- Disagreed.</w:t>
      </w:r>
    </w:p>
    <w:tbl>
      <w:tblPr>
        <w:tblW w:w="90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6120"/>
        <w:gridCol w:w="540"/>
        <w:gridCol w:w="683"/>
        <w:gridCol w:w="549"/>
        <w:gridCol w:w="448"/>
      </w:tblGrid>
      <w:tr w:rsidR="0094542D" w:rsidRPr="00951F01" w:rsidTr="00D33F85">
        <w:trPr>
          <w:trHeight w:val="12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S/N</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center"/>
              <w:rPr>
                <w:rFonts w:ascii="Times New Roman" w:hAnsi="Times New Roman"/>
                <w:b/>
                <w:bCs/>
                <w:sz w:val="24"/>
                <w:szCs w:val="24"/>
              </w:rPr>
            </w:pPr>
            <w:r w:rsidRPr="00951F01">
              <w:rPr>
                <w:rFonts w:ascii="Times New Roman" w:hAnsi="Times New Roman"/>
                <w:b/>
                <w:bCs/>
                <w:sz w:val="24"/>
                <w:szCs w:val="24"/>
              </w:rPr>
              <w:t xml:space="preserve">ITEMS/STATEMENTS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SA</w:t>
            </w: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A</w:t>
            </w: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SD</w:t>
            </w: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b/>
                <w:bCs/>
                <w:sz w:val="24"/>
                <w:szCs w:val="24"/>
              </w:rPr>
            </w:pPr>
            <w:r w:rsidRPr="00951F01">
              <w:rPr>
                <w:rFonts w:ascii="Times New Roman" w:hAnsi="Times New Roman"/>
                <w:b/>
                <w:bCs/>
                <w:sz w:val="24"/>
                <w:szCs w:val="24"/>
              </w:rPr>
              <w:t>D</w:t>
            </w:r>
          </w:p>
        </w:tc>
      </w:tr>
      <w:tr w:rsidR="0094542D" w:rsidRPr="00951F01" w:rsidTr="00D33F85">
        <w:trPr>
          <w:trHeight w:val="12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center"/>
              <w:rPr>
                <w:rFonts w:ascii="Times New Roman" w:hAnsi="Times New Roman"/>
                <w:b/>
                <w:bCs/>
                <w:sz w:val="24"/>
                <w:szCs w:val="24"/>
              </w:rPr>
            </w:pPr>
            <w:r w:rsidRPr="00951F01">
              <w:rPr>
                <w:rFonts w:ascii="Times New Roman" w:hAnsi="Times New Roman"/>
                <w:b/>
                <w:bCs/>
                <w:sz w:val="24"/>
                <w:szCs w:val="24"/>
              </w:rPr>
              <w:t xml:space="preserve">Availability and Usage of Instructional Material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12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The school provides adequate and relevant </w:t>
            </w:r>
            <w:r>
              <w:rPr>
                <w:rFonts w:ascii="Times New Roman" w:hAnsi="Times New Roman"/>
                <w:sz w:val="24"/>
                <w:szCs w:val="24"/>
              </w:rPr>
              <w:t>facilities</w:t>
            </w:r>
            <w:r w:rsidRPr="00951F01">
              <w:rPr>
                <w:rFonts w:ascii="Times New Roman" w:hAnsi="Times New Roman"/>
                <w:sz w:val="24"/>
                <w:szCs w:val="24"/>
              </w:rPr>
              <w:t xml:space="preserve"> for teaching of Chemistry.</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38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2</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color w:val="000000"/>
                <w:sz w:val="24"/>
                <w:szCs w:val="24"/>
              </w:rPr>
              <w:t xml:space="preserve">Instructional </w:t>
            </w:r>
            <w:r>
              <w:rPr>
                <w:rFonts w:ascii="Times New Roman" w:hAnsi="Times New Roman"/>
                <w:sz w:val="24"/>
                <w:szCs w:val="24"/>
              </w:rPr>
              <w:t>facilities</w:t>
            </w:r>
            <w:r w:rsidRPr="00951F01">
              <w:rPr>
                <w:rFonts w:ascii="Times New Roman" w:hAnsi="Times New Roman"/>
                <w:color w:val="000000"/>
                <w:sz w:val="24"/>
                <w:szCs w:val="24"/>
              </w:rPr>
              <w:t xml:space="preserve"> such as; </w:t>
            </w:r>
            <w:r w:rsidRPr="00951F01">
              <w:rPr>
                <w:rFonts w:ascii="Times New Roman" w:hAnsi="Times New Roman"/>
                <w:sz w:val="24"/>
                <w:szCs w:val="24"/>
              </w:rPr>
              <w:t>Digital microscope/multi-media camera, Electronic bulletin board</w:t>
            </w:r>
            <w:r w:rsidRPr="00951F01">
              <w:rPr>
                <w:rFonts w:ascii="Times New Roman" w:hAnsi="Times New Roman"/>
                <w:color w:val="000000"/>
                <w:sz w:val="24"/>
                <w:szCs w:val="24"/>
              </w:rPr>
              <w:t xml:space="preserve"> are available.</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884"/>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3.</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There are resource centres in the school which support the use of materials for teaching, learning processes.</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772"/>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4.</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Most </w:t>
            </w:r>
            <w:r>
              <w:rPr>
                <w:rFonts w:ascii="Times New Roman" w:hAnsi="Times New Roman"/>
                <w:sz w:val="24"/>
                <w:szCs w:val="24"/>
              </w:rPr>
              <w:t>instructional facilities</w:t>
            </w:r>
            <w:r w:rsidRPr="00951F01">
              <w:rPr>
                <w:rFonts w:ascii="Times New Roman" w:hAnsi="Times New Roman"/>
                <w:sz w:val="24"/>
                <w:szCs w:val="24"/>
              </w:rPr>
              <w:t xml:space="preserve"> available in the school were obsolete and not relevant in teaching of Chemistry.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371"/>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5.</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Uses of </w:t>
            </w:r>
            <w:r>
              <w:rPr>
                <w:rFonts w:ascii="Times New Roman" w:hAnsi="Times New Roman"/>
                <w:sz w:val="24"/>
                <w:szCs w:val="24"/>
              </w:rPr>
              <w:t>instructional facilities</w:t>
            </w:r>
            <w:r w:rsidRPr="00951F01">
              <w:rPr>
                <w:rFonts w:ascii="Times New Roman" w:hAnsi="Times New Roman"/>
                <w:sz w:val="24"/>
                <w:szCs w:val="24"/>
              </w:rPr>
              <w:t xml:space="preserve"> provide effective focus for student in Chemistry.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415"/>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6.</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Most </w:t>
            </w:r>
            <w:r>
              <w:rPr>
                <w:rFonts w:ascii="Times New Roman" w:hAnsi="Times New Roman"/>
                <w:sz w:val="24"/>
                <w:szCs w:val="24"/>
              </w:rPr>
              <w:t>instructional facilities</w:t>
            </w:r>
            <w:r w:rsidRPr="00951F01">
              <w:rPr>
                <w:rFonts w:ascii="Times New Roman" w:hAnsi="Times New Roman"/>
                <w:sz w:val="24"/>
                <w:szCs w:val="24"/>
              </w:rPr>
              <w:t xml:space="preserve"> available were not properly utilized by teachers in the school.</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515"/>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center"/>
              <w:rPr>
                <w:rFonts w:ascii="Times New Roman" w:hAnsi="Times New Roman"/>
                <w:b/>
                <w:bCs/>
                <w:sz w:val="24"/>
                <w:szCs w:val="24"/>
              </w:rPr>
            </w:pPr>
            <w:r w:rsidRPr="00951F01">
              <w:rPr>
                <w:rFonts w:ascii="Times New Roman" w:hAnsi="Times New Roman"/>
                <w:b/>
                <w:bCs/>
                <w:sz w:val="24"/>
                <w:szCs w:val="24"/>
              </w:rPr>
              <w:t>Accessibility of Instructional material</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738"/>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7.</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Pr>
                <w:rFonts w:ascii="Times New Roman" w:hAnsi="Times New Roman"/>
                <w:sz w:val="24"/>
                <w:szCs w:val="24"/>
              </w:rPr>
              <w:t>Instructional facilities</w:t>
            </w:r>
            <w:r w:rsidRPr="00951F01">
              <w:rPr>
                <w:rFonts w:ascii="Times New Roman" w:hAnsi="Times New Roman"/>
                <w:sz w:val="24"/>
                <w:szCs w:val="24"/>
              </w:rPr>
              <w:t xml:space="preserve"> provided by the schools were constantly accessed and utilized by Chemistry teachers.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552"/>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8.</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Teachers’ lack the skill to use the available </w:t>
            </w:r>
            <w:r>
              <w:rPr>
                <w:rFonts w:ascii="Times New Roman" w:hAnsi="Times New Roman"/>
                <w:sz w:val="24"/>
                <w:szCs w:val="24"/>
              </w:rPr>
              <w:t>instructional facilities</w:t>
            </w:r>
            <w:r w:rsidRPr="00951F01">
              <w:rPr>
                <w:rFonts w:ascii="Times New Roman" w:hAnsi="Times New Roman"/>
                <w:sz w:val="24"/>
                <w:szCs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884"/>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lastRenderedPageBreak/>
              <w:t>9.</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Lack of awareness on the availability of </w:t>
            </w:r>
            <w:r>
              <w:rPr>
                <w:rFonts w:ascii="Times New Roman" w:hAnsi="Times New Roman"/>
                <w:sz w:val="24"/>
                <w:szCs w:val="24"/>
              </w:rPr>
              <w:t>instructional facilities</w:t>
            </w:r>
            <w:r w:rsidRPr="00951F01">
              <w:rPr>
                <w:rFonts w:ascii="Times New Roman" w:hAnsi="Times New Roman"/>
                <w:sz w:val="24"/>
                <w:szCs w:val="24"/>
              </w:rPr>
              <w:t xml:space="preserve"> prevents their usage for instructional purposes in Chemistry.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549"/>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10.</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Teachers become more effective when they use appropriate materials.</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529"/>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11.</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Flexibility of </w:t>
            </w:r>
            <w:r>
              <w:rPr>
                <w:rFonts w:ascii="Times New Roman" w:hAnsi="Times New Roman"/>
                <w:sz w:val="24"/>
                <w:szCs w:val="24"/>
              </w:rPr>
              <w:t>instructional facilities</w:t>
            </w:r>
            <w:r w:rsidRPr="00951F01">
              <w:rPr>
                <w:rFonts w:ascii="Times New Roman" w:hAnsi="Times New Roman"/>
                <w:sz w:val="24"/>
                <w:szCs w:val="24"/>
              </w:rPr>
              <w:t xml:space="preserve"> promotes teacher’s access and utilization.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627"/>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12.</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rPr>
                <w:rFonts w:ascii="Times New Roman" w:hAnsi="Times New Roman"/>
                <w:bCs/>
                <w:sz w:val="24"/>
                <w:szCs w:val="24"/>
              </w:rPr>
            </w:pPr>
            <w:r w:rsidRPr="00951F01">
              <w:rPr>
                <w:rFonts w:ascii="Times New Roman" w:hAnsi="Times New Roman"/>
                <w:bCs/>
                <w:sz w:val="24"/>
                <w:szCs w:val="24"/>
              </w:rPr>
              <w:t xml:space="preserve">Accessibility and utilization of </w:t>
            </w:r>
            <w:r>
              <w:rPr>
                <w:rFonts w:ascii="Times New Roman" w:hAnsi="Times New Roman"/>
                <w:bCs/>
                <w:sz w:val="24"/>
                <w:szCs w:val="24"/>
              </w:rPr>
              <w:t>instructional facilities</w:t>
            </w:r>
            <w:r w:rsidRPr="00951F01">
              <w:rPr>
                <w:rFonts w:ascii="Times New Roman" w:hAnsi="Times New Roman"/>
                <w:bCs/>
                <w:sz w:val="24"/>
                <w:szCs w:val="24"/>
              </w:rPr>
              <w:t xml:space="preserve"> encourage student to offer the subject and make lesson delivery easier.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425"/>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center"/>
              <w:rPr>
                <w:rFonts w:ascii="Times New Roman" w:hAnsi="Times New Roman"/>
                <w:b/>
                <w:bCs/>
                <w:sz w:val="24"/>
                <w:szCs w:val="24"/>
              </w:rPr>
            </w:pPr>
            <w:r w:rsidRPr="00951F01">
              <w:rPr>
                <w:rFonts w:ascii="Times New Roman" w:hAnsi="Times New Roman"/>
                <w:b/>
                <w:bCs/>
                <w:sz w:val="24"/>
                <w:szCs w:val="24"/>
              </w:rPr>
              <w:t xml:space="preserve">Challenges in utilizing </w:t>
            </w:r>
            <w:r>
              <w:rPr>
                <w:rFonts w:ascii="Times New Roman" w:hAnsi="Times New Roman"/>
                <w:b/>
                <w:bCs/>
                <w:sz w:val="24"/>
                <w:szCs w:val="24"/>
              </w:rPr>
              <w:t>instructional facilities</w:t>
            </w:r>
            <w:r w:rsidRPr="00951F01">
              <w:rPr>
                <w:rFonts w:ascii="Times New Roman" w:hAnsi="Times New Roman"/>
                <w:b/>
                <w:bCs/>
                <w:sz w:val="24"/>
                <w:szCs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772"/>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13.</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color w:val="000000"/>
                <w:sz w:val="24"/>
                <w:szCs w:val="24"/>
              </w:rPr>
              <w:t xml:space="preserve">Teachers do not have basic knowledge and skill for effective utilization of the </w:t>
            </w:r>
            <w:r>
              <w:rPr>
                <w:rFonts w:ascii="Times New Roman" w:hAnsi="Times New Roman"/>
                <w:color w:val="000000"/>
                <w:sz w:val="24"/>
                <w:szCs w:val="24"/>
              </w:rPr>
              <w:t>instructional facilities</w:t>
            </w:r>
            <w:r w:rsidRPr="00951F01">
              <w:rPr>
                <w:rFonts w:ascii="Times New Roman" w:hAnsi="Times New Roman"/>
                <w:color w:val="000000"/>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66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14.</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color w:val="000000"/>
                <w:sz w:val="24"/>
                <w:szCs w:val="24"/>
              </w:rPr>
              <w:t xml:space="preserve">Time has always been a major constraint in the utilization of </w:t>
            </w:r>
            <w:r>
              <w:rPr>
                <w:rFonts w:ascii="Times New Roman" w:hAnsi="Times New Roman"/>
                <w:color w:val="000000"/>
                <w:sz w:val="24"/>
                <w:szCs w:val="24"/>
              </w:rPr>
              <w:t>instructional facilities</w:t>
            </w:r>
            <w:r w:rsidRPr="00951F01">
              <w:rPr>
                <w:rFonts w:ascii="Times New Roman" w:hAnsi="Times New Roman"/>
                <w:color w:val="000000"/>
                <w:sz w:val="24"/>
                <w:szCs w:val="24"/>
              </w:rPr>
              <w:t>.</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401"/>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15.</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color w:val="000000"/>
                <w:sz w:val="24"/>
                <w:szCs w:val="24"/>
              </w:rPr>
            </w:pPr>
            <w:r w:rsidRPr="00951F01">
              <w:rPr>
                <w:rFonts w:ascii="Times New Roman" w:hAnsi="Times New Roman"/>
                <w:color w:val="000000"/>
                <w:sz w:val="24"/>
                <w:szCs w:val="24"/>
              </w:rPr>
              <w:t>Poor funding for the maintenance and acquiring more up-to-date equipment.</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759"/>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16.</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Lack of accurate statistical data on available </w:t>
            </w:r>
            <w:r>
              <w:rPr>
                <w:rFonts w:ascii="Times New Roman" w:hAnsi="Times New Roman"/>
                <w:sz w:val="24"/>
                <w:szCs w:val="24"/>
              </w:rPr>
              <w:t>instructional facilities</w:t>
            </w:r>
            <w:r w:rsidRPr="00951F01">
              <w:rPr>
                <w:rFonts w:ascii="Times New Roman" w:hAnsi="Times New Roman"/>
                <w:sz w:val="24"/>
                <w:szCs w:val="24"/>
              </w:rPr>
              <w:t xml:space="preserve"> creates some challenges to level of utilization.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458"/>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17.</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Most </w:t>
            </w:r>
            <w:r>
              <w:rPr>
                <w:rFonts w:ascii="Times New Roman" w:hAnsi="Times New Roman"/>
                <w:sz w:val="24"/>
                <w:szCs w:val="24"/>
              </w:rPr>
              <w:t>instructional facilities</w:t>
            </w:r>
            <w:r w:rsidRPr="00951F01">
              <w:rPr>
                <w:rFonts w:ascii="Times New Roman" w:hAnsi="Times New Roman"/>
                <w:sz w:val="24"/>
                <w:szCs w:val="24"/>
              </w:rPr>
              <w:t xml:space="preserve"> available are obsolete.  </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r w:rsidR="0094542D" w:rsidRPr="00951F01" w:rsidTr="00D33F85">
        <w:trPr>
          <w:trHeight w:val="760"/>
        </w:trPr>
        <w:tc>
          <w:tcPr>
            <w:tcW w:w="7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18</w:t>
            </w:r>
          </w:p>
        </w:tc>
        <w:tc>
          <w:tcPr>
            <w:tcW w:w="612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spacing w:after="0" w:line="360" w:lineRule="auto"/>
              <w:jc w:val="both"/>
              <w:rPr>
                <w:rFonts w:ascii="Times New Roman" w:hAnsi="Times New Roman"/>
                <w:sz w:val="24"/>
                <w:szCs w:val="24"/>
              </w:rPr>
            </w:pPr>
            <w:r w:rsidRPr="00951F01">
              <w:rPr>
                <w:rFonts w:ascii="Times New Roman" w:hAnsi="Times New Roman"/>
                <w:sz w:val="24"/>
                <w:szCs w:val="24"/>
              </w:rPr>
              <w:t xml:space="preserve">Lack of building and other support facilities for the use of </w:t>
            </w:r>
            <w:r>
              <w:rPr>
                <w:rFonts w:ascii="Times New Roman" w:hAnsi="Times New Roman"/>
                <w:sz w:val="24"/>
                <w:szCs w:val="24"/>
              </w:rPr>
              <w:t>instructional facilities</w:t>
            </w:r>
            <w:r w:rsidRPr="00951F01">
              <w:rPr>
                <w:rFonts w:ascii="Times New Roman" w:hAnsi="Times New Roman"/>
                <w:sz w:val="24"/>
                <w:szCs w:val="24"/>
              </w:rPr>
              <w:t xml:space="preserve"> make learning difficult.</w:t>
            </w:r>
          </w:p>
        </w:tc>
        <w:tc>
          <w:tcPr>
            <w:tcW w:w="540"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683"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Pr>
          <w:p w:rsidR="0094542D" w:rsidRPr="00951F01" w:rsidRDefault="0094542D" w:rsidP="00D33F85">
            <w:pPr>
              <w:pStyle w:val="ListParagraph"/>
              <w:spacing w:after="0" w:line="360" w:lineRule="auto"/>
              <w:ind w:left="0"/>
              <w:jc w:val="both"/>
              <w:rPr>
                <w:rFonts w:ascii="Times New Roman" w:hAnsi="Times New Roman"/>
                <w:sz w:val="24"/>
                <w:szCs w:val="24"/>
              </w:rPr>
            </w:pPr>
          </w:p>
        </w:tc>
      </w:tr>
    </w:tbl>
    <w:p w:rsidR="0094542D" w:rsidRPr="00951F01" w:rsidRDefault="0094542D" w:rsidP="0094542D">
      <w:pPr>
        <w:pStyle w:val="ListParagraph"/>
        <w:spacing w:after="0" w:line="480" w:lineRule="auto"/>
        <w:ind w:left="0"/>
        <w:jc w:val="both"/>
        <w:rPr>
          <w:rFonts w:ascii="Times New Roman" w:hAnsi="Times New Roman"/>
          <w:sz w:val="24"/>
          <w:szCs w:val="24"/>
        </w:rPr>
      </w:pPr>
    </w:p>
    <w:p w:rsidR="0094542D" w:rsidRDefault="0094542D" w:rsidP="0094542D">
      <w:pPr>
        <w:spacing w:after="0" w:line="480" w:lineRule="auto"/>
        <w:jc w:val="center"/>
        <w:rPr>
          <w:rFonts w:ascii="Times New Roman" w:hAnsi="Times New Roman"/>
          <w:sz w:val="24"/>
          <w:szCs w:val="24"/>
        </w:rPr>
      </w:pPr>
      <w:r w:rsidRPr="00951F01">
        <w:rPr>
          <w:rFonts w:ascii="Times New Roman" w:hAnsi="Times New Roman"/>
          <w:sz w:val="24"/>
          <w:szCs w:val="24"/>
        </w:rPr>
        <w:t xml:space="preserve"> </w:t>
      </w:r>
    </w:p>
    <w:p w:rsidR="0094542D" w:rsidRPr="00951F01" w:rsidRDefault="0094542D" w:rsidP="0094542D">
      <w:pPr>
        <w:spacing w:after="160" w:line="259" w:lineRule="auto"/>
        <w:rPr>
          <w:rFonts w:ascii="Times New Roman" w:hAnsi="Times New Roman"/>
          <w:sz w:val="24"/>
          <w:szCs w:val="24"/>
        </w:rPr>
      </w:pPr>
    </w:p>
    <w:p w:rsidR="0094542D" w:rsidRDefault="0094542D" w:rsidP="0094542D">
      <w:pPr>
        <w:spacing w:after="160" w:line="259" w:lineRule="auto"/>
        <w:rPr>
          <w:rFonts w:ascii="Times New Roman" w:hAnsi="Times New Roman"/>
          <w:b/>
          <w:sz w:val="24"/>
          <w:szCs w:val="24"/>
        </w:rPr>
      </w:pPr>
    </w:p>
    <w:sectPr w:rsidR="0094542D" w:rsidSect="00B900A7">
      <w:footerReference w:type="default" r:id="rId7"/>
      <w:pgSz w:w="12240" w:h="14400" w:code="9"/>
      <w:pgMar w:top="1440" w:right="1440" w:bottom="1440" w:left="1440" w:header="720" w:footer="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413" w:rsidRDefault="00601413" w:rsidP="00744C84">
      <w:pPr>
        <w:spacing w:after="0" w:line="240" w:lineRule="auto"/>
      </w:pPr>
      <w:r>
        <w:separator/>
      </w:r>
    </w:p>
  </w:endnote>
  <w:endnote w:type="continuationSeparator" w:id="1">
    <w:p w:rsidR="00601413" w:rsidRDefault="00601413" w:rsidP="00744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4816"/>
      <w:docPartObj>
        <w:docPartGallery w:val="Page Numbers (Bottom of Page)"/>
        <w:docPartUnique/>
      </w:docPartObj>
    </w:sdtPr>
    <w:sdtContent>
      <w:p w:rsidR="00401342" w:rsidRDefault="00401342" w:rsidP="00D33F85">
        <w:pPr>
          <w:pStyle w:val="Footer"/>
          <w:jc w:val="center"/>
        </w:pPr>
        <w:fldSimple w:instr=" PAGE   \* MERGEFORMAT ">
          <w:r w:rsidR="008D1048">
            <w:rPr>
              <w:noProof/>
            </w:rPr>
            <w:t>iv</w:t>
          </w:r>
        </w:fldSimple>
      </w:p>
    </w:sdtContent>
  </w:sdt>
  <w:p w:rsidR="00401342" w:rsidRDefault="00401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413" w:rsidRDefault="00601413" w:rsidP="00744C84">
      <w:pPr>
        <w:spacing w:after="0" w:line="240" w:lineRule="auto"/>
      </w:pPr>
      <w:r>
        <w:separator/>
      </w:r>
    </w:p>
  </w:footnote>
  <w:footnote w:type="continuationSeparator" w:id="1">
    <w:p w:rsidR="00601413" w:rsidRDefault="00601413" w:rsidP="00744C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5FAD"/>
    <w:multiLevelType w:val="multilevel"/>
    <w:tmpl w:val="63648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60418"/>
    <w:multiLevelType w:val="singleLevel"/>
    <w:tmpl w:val="9C80640C"/>
    <w:lvl w:ilvl="0">
      <w:start w:val="1"/>
      <w:numFmt w:val="lowerLetter"/>
      <w:lvlText w:val="%1."/>
      <w:legacy w:legacy="1" w:legacySpace="0" w:legacyIndent="360"/>
      <w:lvlJc w:val="left"/>
      <w:rPr>
        <w:rFonts w:ascii="Bookman Old Style" w:hAnsi="Bookman Old Style" w:hint="default"/>
      </w:rPr>
    </w:lvl>
  </w:abstractNum>
  <w:abstractNum w:abstractNumId="2">
    <w:nsid w:val="05A23BFD"/>
    <w:multiLevelType w:val="hybridMultilevel"/>
    <w:tmpl w:val="4934D36A"/>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50860"/>
    <w:multiLevelType w:val="hybridMultilevel"/>
    <w:tmpl w:val="CADA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F6ECD"/>
    <w:multiLevelType w:val="hybridMultilevel"/>
    <w:tmpl w:val="370AD792"/>
    <w:lvl w:ilvl="0" w:tplc="7778937A">
      <w:start w:val="1"/>
      <w:numFmt w:val="decimal"/>
      <w:lvlText w:val="%1."/>
      <w:lvlJc w:val="left"/>
      <w:pPr>
        <w:ind w:left="720" w:hanging="360"/>
      </w:pPr>
      <w:rPr>
        <w:rFonts w:ascii="Bookman Old Style" w:eastAsia="Times New Roman" w:hAnsi="Bookman Old Style"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7B7143"/>
    <w:multiLevelType w:val="hybridMultilevel"/>
    <w:tmpl w:val="E91E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15194"/>
    <w:multiLevelType w:val="hybridMultilevel"/>
    <w:tmpl w:val="DF3A6850"/>
    <w:lvl w:ilvl="0" w:tplc="5A62F1EA">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A4DA9"/>
    <w:multiLevelType w:val="singleLevel"/>
    <w:tmpl w:val="9C80640C"/>
    <w:lvl w:ilvl="0">
      <w:start w:val="1"/>
      <w:numFmt w:val="lowerLetter"/>
      <w:lvlText w:val="%1."/>
      <w:legacy w:legacy="1" w:legacySpace="0" w:legacyIndent="360"/>
      <w:lvlJc w:val="left"/>
      <w:rPr>
        <w:rFonts w:ascii="Bookman Old Style" w:hAnsi="Bookman Old Style" w:hint="default"/>
      </w:rPr>
    </w:lvl>
  </w:abstractNum>
  <w:abstractNum w:abstractNumId="8">
    <w:nsid w:val="22CA55D5"/>
    <w:multiLevelType w:val="hybridMultilevel"/>
    <w:tmpl w:val="32BEEB2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41D146B"/>
    <w:multiLevelType w:val="hybridMultilevel"/>
    <w:tmpl w:val="E26CE65A"/>
    <w:lvl w:ilvl="0" w:tplc="2564B5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4B56BDC"/>
    <w:multiLevelType w:val="hybridMultilevel"/>
    <w:tmpl w:val="6568DC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B24456A"/>
    <w:multiLevelType w:val="hybridMultilevel"/>
    <w:tmpl w:val="51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001C9"/>
    <w:multiLevelType w:val="hybridMultilevel"/>
    <w:tmpl w:val="446071E8"/>
    <w:lvl w:ilvl="0" w:tplc="69F65E16">
      <w:start w:val="1"/>
      <w:numFmt w:val="decimal"/>
      <w:lvlText w:val="%1."/>
      <w:lvlJc w:val="left"/>
      <w:pPr>
        <w:ind w:left="720" w:hanging="360"/>
      </w:pPr>
      <w:rPr>
        <w:rFonts w:ascii="Bookman Old Style" w:eastAsia="Times New Roman" w:hAnsi="Bookman Old Sty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615D2C"/>
    <w:multiLevelType w:val="hybridMultilevel"/>
    <w:tmpl w:val="72CC5766"/>
    <w:lvl w:ilvl="0" w:tplc="A4D034DE">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D7476"/>
    <w:multiLevelType w:val="hybridMultilevel"/>
    <w:tmpl w:val="F31E8F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935DD9"/>
    <w:multiLevelType w:val="hybridMultilevel"/>
    <w:tmpl w:val="50505F3C"/>
    <w:lvl w:ilvl="0" w:tplc="C8F867A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D3F75"/>
    <w:multiLevelType w:val="hybridMultilevel"/>
    <w:tmpl w:val="3F32C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8E6B6C"/>
    <w:multiLevelType w:val="hybridMultilevel"/>
    <w:tmpl w:val="C02AB76E"/>
    <w:lvl w:ilvl="0" w:tplc="7A6CF2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12461"/>
    <w:multiLevelType w:val="multilevel"/>
    <w:tmpl w:val="7062CF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5F0E93"/>
    <w:multiLevelType w:val="hybridMultilevel"/>
    <w:tmpl w:val="A6FC8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744108"/>
    <w:multiLevelType w:val="singleLevel"/>
    <w:tmpl w:val="541402CA"/>
    <w:lvl w:ilvl="0">
      <w:start w:val="1"/>
      <w:numFmt w:val="decimal"/>
      <w:lvlText w:val="%1."/>
      <w:legacy w:legacy="1" w:legacySpace="0" w:legacyIndent="360"/>
      <w:lvlJc w:val="left"/>
      <w:rPr>
        <w:rFonts w:ascii="Bookman Old Style" w:hAnsi="Bookman Old Style" w:hint="default"/>
      </w:rPr>
    </w:lvl>
  </w:abstractNum>
  <w:abstractNum w:abstractNumId="21">
    <w:nsid w:val="4E0E265D"/>
    <w:multiLevelType w:val="singleLevel"/>
    <w:tmpl w:val="38DE2622"/>
    <w:lvl w:ilvl="0">
      <w:start w:val="1"/>
      <w:numFmt w:val="decimal"/>
      <w:lvlText w:val="%1"/>
      <w:legacy w:legacy="1" w:legacySpace="0" w:legacyIndent="360"/>
      <w:lvlJc w:val="left"/>
      <w:rPr>
        <w:rFonts w:ascii="Bookman Old Style" w:hAnsi="Bookman Old Style" w:hint="default"/>
      </w:rPr>
    </w:lvl>
  </w:abstractNum>
  <w:abstractNum w:abstractNumId="22">
    <w:nsid w:val="4E5840F9"/>
    <w:multiLevelType w:val="hybridMultilevel"/>
    <w:tmpl w:val="7FB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32565"/>
    <w:multiLevelType w:val="hybridMultilevel"/>
    <w:tmpl w:val="A240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CD55A3"/>
    <w:multiLevelType w:val="hybridMultilevel"/>
    <w:tmpl w:val="6A3AB686"/>
    <w:lvl w:ilvl="0" w:tplc="C8F867A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A058E"/>
    <w:multiLevelType w:val="hybridMultilevel"/>
    <w:tmpl w:val="929AA3D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5D0921"/>
    <w:multiLevelType w:val="hybridMultilevel"/>
    <w:tmpl w:val="8354B8EE"/>
    <w:lvl w:ilvl="0" w:tplc="1E3A216C">
      <w:start w:val="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3E7640E"/>
    <w:multiLevelType w:val="hybridMultilevel"/>
    <w:tmpl w:val="E08E4802"/>
    <w:lvl w:ilvl="0" w:tplc="2564B5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A0043F4"/>
    <w:multiLevelType w:val="hybridMultilevel"/>
    <w:tmpl w:val="491875AE"/>
    <w:lvl w:ilvl="0" w:tplc="5D3A0E1A">
      <w:start w:val="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A5F0706"/>
    <w:multiLevelType w:val="hybridMultilevel"/>
    <w:tmpl w:val="214CE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041A6B"/>
    <w:multiLevelType w:val="hybridMultilevel"/>
    <w:tmpl w:val="93083CF0"/>
    <w:lvl w:ilvl="0" w:tplc="CB38BA8C">
      <w:start w:val="1"/>
      <w:numFmt w:val="lowerLetter"/>
      <w:lvlText w:val="%1."/>
      <w:lvlJc w:val="left"/>
      <w:pPr>
        <w:tabs>
          <w:tab w:val="num" w:pos="1080"/>
        </w:tabs>
        <w:ind w:left="1080" w:hanging="720"/>
      </w:pPr>
      <w:rPr>
        <w:rFonts w:hint="default"/>
      </w:rPr>
    </w:lvl>
    <w:lvl w:ilvl="1" w:tplc="51CA0A92">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7A7C357E"/>
    <w:multiLevelType w:val="hybridMultilevel"/>
    <w:tmpl w:val="56E4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BB5617"/>
    <w:multiLevelType w:val="hybridMultilevel"/>
    <w:tmpl w:val="CADA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B83EDD"/>
    <w:multiLevelType w:val="hybridMultilevel"/>
    <w:tmpl w:val="A7944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C52325"/>
    <w:multiLevelType w:val="multilevel"/>
    <w:tmpl w:val="E8803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3"/>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5"/>
  </w:num>
  <w:num w:numId="7">
    <w:abstractNumId w:val="18"/>
  </w:num>
  <w:num w:numId="8">
    <w:abstractNumId w:val="0"/>
  </w:num>
  <w:num w:numId="9">
    <w:abstractNumId w:val="19"/>
  </w:num>
  <w:num w:numId="10">
    <w:abstractNumId w:val="3"/>
  </w:num>
  <w:num w:numId="11">
    <w:abstractNumId w:val="17"/>
  </w:num>
  <w:num w:numId="12">
    <w:abstractNumId w:val="16"/>
  </w:num>
  <w:num w:numId="13">
    <w:abstractNumId w:val="1"/>
  </w:num>
  <w:num w:numId="14">
    <w:abstractNumId w:val="1"/>
    <w:lvlOverride w:ilvl="0">
      <w:lvl w:ilvl="0">
        <w:start w:val="2"/>
        <w:numFmt w:val="lowerLetter"/>
        <w:lvlText w:val="%1."/>
        <w:legacy w:legacy="1" w:legacySpace="0" w:legacyIndent="360"/>
        <w:lvlJc w:val="left"/>
        <w:rPr>
          <w:rFonts w:ascii="Bookman Old Style" w:hAnsi="Bookman Old Style" w:hint="default"/>
        </w:rPr>
      </w:lvl>
    </w:lvlOverride>
  </w:num>
  <w:num w:numId="15">
    <w:abstractNumId w:val="7"/>
  </w:num>
  <w:num w:numId="16">
    <w:abstractNumId w:val="7"/>
    <w:lvlOverride w:ilvl="0">
      <w:lvl w:ilvl="0">
        <w:start w:val="2"/>
        <w:numFmt w:val="lowerLetter"/>
        <w:lvlText w:val="%1."/>
        <w:legacy w:legacy="1" w:legacySpace="0" w:legacyIndent="360"/>
        <w:lvlJc w:val="left"/>
        <w:rPr>
          <w:rFonts w:ascii="Bookman Old Style" w:hAnsi="Bookman Old Style" w:hint="default"/>
        </w:rPr>
      </w:lvl>
    </w:lvlOverride>
  </w:num>
  <w:num w:numId="17">
    <w:abstractNumId w:val="20"/>
  </w:num>
  <w:num w:numId="18">
    <w:abstractNumId w:val="20"/>
    <w:lvlOverride w:ilvl="0">
      <w:lvl w:ilvl="0">
        <w:start w:val="2"/>
        <w:numFmt w:val="decimal"/>
        <w:lvlText w:val="%1."/>
        <w:legacy w:legacy="1" w:legacySpace="0" w:legacyIndent="360"/>
        <w:lvlJc w:val="left"/>
        <w:rPr>
          <w:rFonts w:ascii="Bookman Old Style" w:hAnsi="Bookman Old Style" w:hint="default"/>
        </w:rPr>
      </w:lvl>
    </w:lvlOverride>
  </w:num>
  <w:num w:numId="19">
    <w:abstractNumId w:val="21"/>
  </w:num>
  <w:num w:numId="20">
    <w:abstractNumId w:val="21"/>
    <w:lvlOverride w:ilvl="0">
      <w:lvl w:ilvl="0">
        <w:start w:val="2"/>
        <w:numFmt w:val="decimal"/>
        <w:lvlText w:val="%1"/>
        <w:legacy w:legacy="1" w:legacySpace="0" w:legacyIndent="360"/>
        <w:lvlJc w:val="left"/>
        <w:rPr>
          <w:rFonts w:ascii="Bookman Old Style" w:hAnsi="Bookman Old Style" w:hint="default"/>
        </w:rPr>
      </w:lvl>
    </w:lvlOverride>
  </w:num>
  <w:num w:numId="21">
    <w:abstractNumId w:val="26"/>
  </w:num>
  <w:num w:numId="22">
    <w:abstractNumId w:val="25"/>
  </w:num>
  <w:num w:numId="23">
    <w:abstractNumId w:val="24"/>
  </w:num>
  <w:num w:numId="24">
    <w:abstractNumId w:val="9"/>
  </w:num>
  <w:num w:numId="25">
    <w:abstractNumId w:val="27"/>
  </w:num>
  <w:num w:numId="26">
    <w:abstractNumId w:val="30"/>
  </w:num>
  <w:num w:numId="27">
    <w:abstractNumId w:val="28"/>
  </w:num>
  <w:num w:numId="28">
    <w:abstractNumId w:val="23"/>
  </w:num>
  <w:num w:numId="29">
    <w:abstractNumId w:val="15"/>
  </w:num>
  <w:num w:numId="30">
    <w:abstractNumId w:val="32"/>
  </w:num>
  <w:num w:numId="31">
    <w:abstractNumId w:val="12"/>
  </w:num>
  <w:num w:numId="32">
    <w:abstractNumId w:val="4"/>
  </w:num>
  <w:num w:numId="33">
    <w:abstractNumId w:val="10"/>
  </w:num>
  <w:num w:numId="34">
    <w:abstractNumId w:val="8"/>
  </w:num>
  <w:num w:numId="35">
    <w:abstractNumId w:val="22"/>
  </w:num>
  <w:num w:numId="36">
    <w:abstractNumId w:val="11"/>
  </w:num>
  <w:num w:numId="37">
    <w:abstractNumId w:val="29"/>
  </w:num>
  <w:num w:numId="38">
    <w:abstractNumId w:val="2"/>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542D"/>
    <w:rsid w:val="00117E09"/>
    <w:rsid w:val="00222616"/>
    <w:rsid w:val="002C2503"/>
    <w:rsid w:val="00401342"/>
    <w:rsid w:val="00436EFD"/>
    <w:rsid w:val="005F220D"/>
    <w:rsid w:val="00601413"/>
    <w:rsid w:val="006B7173"/>
    <w:rsid w:val="00744C84"/>
    <w:rsid w:val="0079675B"/>
    <w:rsid w:val="007F6276"/>
    <w:rsid w:val="008D1048"/>
    <w:rsid w:val="0094542D"/>
    <w:rsid w:val="009C6EA0"/>
    <w:rsid w:val="00A2683E"/>
    <w:rsid w:val="00A716AF"/>
    <w:rsid w:val="00A842B1"/>
    <w:rsid w:val="00AD014D"/>
    <w:rsid w:val="00AD4F1A"/>
    <w:rsid w:val="00B250D1"/>
    <w:rsid w:val="00B900A7"/>
    <w:rsid w:val="00C17567"/>
    <w:rsid w:val="00D33F85"/>
    <w:rsid w:val="00E37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2D"/>
    <w:rPr>
      <w:rFonts w:ascii="Calibri" w:eastAsia="Calibri" w:hAnsi="Calibri" w:cs="Times New Roman"/>
    </w:rPr>
  </w:style>
  <w:style w:type="paragraph" w:styleId="Heading1">
    <w:name w:val="heading 1"/>
    <w:basedOn w:val="Normal"/>
    <w:next w:val="Normal"/>
    <w:link w:val="Heading1Char"/>
    <w:autoRedefine/>
    <w:uiPriority w:val="9"/>
    <w:qFormat/>
    <w:rsid w:val="0094542D"/>
    <w:pPr>
      <w:spacing w:before="240" w:after="0" w:line="360" w:lineRule="auto"/>
      <w:jc w:val="center"/>
      <w:outlineLvl w:val="0"/>
    </w:pPr>
    <w:rPr>
      <w:rFonts w:ascii="Times New Roman" w:hAnsi="Times New Roman"/>
      <w:b/>
      <w:bCs/>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42D"/>
    <w:rPr>
      <w:rFonts w:ascii="Times New Roman" w:eastAsia="Calibri" w:hAnsi="Times New Roman" w:cs="Times New Roman"/>
      <w:b/>
      <w:bCs/>
      <w:sz w:val="32"/>
      <w:szCs w:val="30"/>
    </w:rPr>
  </w:style>
  <w:style w:type="paragraph" w:styleId="ListParagraph">
    <w:name w:val="List Paragraph"/>
    <w:basedOn w:val="Normal"/>
    <w:uiPriority w:val="34"/>
    <w:qFormat/>
    <w:rsid w:val="0094542D"/>
    <w:pPr>
      <w:ind w:left="720"/>
      <w:contextualSpacing/>
    </w:pPr>
    <w:rPr>
      <w:rFonts w:eastAsia="Times New Roman"/>
    </w:rPr>
  </w:style>
  <w:style w:type="paragraph" w:customStyle="1" w:styleId="Default">
    <w:name w:val="Default"/>
    <w:rsid w:val="009454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94542D"/>
    <w:pPr>
      <w:tabs>
        <w:tab w:val="center" w:pos="4680"/>
        <w:tab w:val="right" w:pos="9360"/>
      </w:tabs>
    </w:pPr>
  </w:style>
  <w:style w:type="character" w:customStyle="1" w:styleId="HeaderChar">
    <w:name w:val="Header Char"/>
    <w:basedOn w:val="DefaultParagraphFont"/>
    <w:link w:val="Header"/>
    <w:uiPriority w:val="99"/>
    <w:semiHidden/>
    <w:rsid w:val="0094542D"/>
    <w:rPr>
      <w:rFonts w:ascii="Calibri" w:eastAsia="Calibri" w:hAnsi="Calibri" w:cs="Times New Roman"/>
    </w:rPr>
  </w:style>
  <w:style w:type="paragraph" w:styleId="Footer">
    <w:name w:val="footer"/>
    <w:basedOn w:val="Normal"/>
    <w:link w:val="FooterChar"/>
    <w:uiPriority w:val="99"/>
    <w:unhideWhenUsed/>
    <w:rsid w:val="0094542D"/>
    <w:pPr>
      <w:tabs>
        <w:tab w:val="center" w:pos="4680"/>
        <w:tab w:val="right" w:pos="9360"/>
      </w:tabs>
    </w:pPr>
  </w:style>
  <w:style w:type="character" w:customStyle="1" w:styleId="FooterChar">
    <w:name w:val="Footer Char"/>
    <w:basedOn w:val="DefaultParagraphFont"/>
    <w:link w:val="Footer"/>
    <w:uiPriority w:val="99"/>
    <w:rsid w:val="0094542D"/>
    <w:rPr>
      <w:rFonts w:ascii="Calibri" w:eastAsia="Calibri" w:hAnsi="Calibri" w:cs="Times New Roman"/>
    </w:rPr>
  </w:style>
  <w:style w:type="character" w:styleId="Emphasis">
    <w:name w:val="Emphasis"/>
    <w:uiPriority w:val="20"/>
    <w:qFormat/>
    <w:rsid w:val="0094542D"/>
    <w:rPr>
      <w:rFonts w:ascii="Calibri" w:eastAsia="SimSun" w:hAnsi="Calibri"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53</Pages>
  <Words>11301</Words>
  <Characters>64416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2025-10-03T16:37:00Z</cp:lastPrinted>
  <dcterms:created xsi:type="dcterms:W3CDTF">2025-06-20T08:00:00Z</dcterms:created>
  <dcterms:modified xsi:type="dcterms:W3CDTF">2025-10-03T20:01:00Z</dcterms:modified>
</cp:coreProperties>
</file>