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75" w:rsidRPr="008F3680" w:rsidRDefault="000A6575" w:rsidP="000A6575">
      <w:pPr>
        <w:spacing w:after="200" w:line="48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IMPACT OF ECONOMICS TEACHERS EXPERIENCES ON SENI</w:t>
      </w:r>
      <w:bookmarkStart w:id="0" w:name="_GoBack"/>
      <w:bookmarkEnd w:id="0"/>
      <w:r>
        <w:rPr>
          <w:rFonts w:ascii="Times New Roman" w:eastAsia="Times New Roman" w:hAnsi="Times New Roman" w:cs="Times New Roman"/>
          <w:b/>
          <w:bCs/>
          <w:color w:val="000000"/>
          <w:sz w:val="28"/>
          <w:szCs w:val="28"/>
        </w:rPr>
        <w:t>OR SECONDARY SCHOOL STUDENTS PERFORMANCE</w:t>
      </w:r>
    </w:p>
    <w:p w:rsidR="000A6575" w:rsidRPr="008F3680" w:rsidRDefault="000A6575" w:rsidP="000A6575">
      <w:pPr>
        <w:spacing w:after="200" w:line="480" w:lineRule="auto"/>
        <w:jc w:val="center"/>
        <w:rPr>
          <w:rFonts w:ascii="Times New Roman" w:eastAsia="Times New Roman" w:hAnsi="Times New Roman" w:cs="Times New Roman"/>
          <w:bCs/>
          <w:i/>
          <w:color w:val="000000"/>
          <w:sz w:val="28"/>
          <w:szCs w:val="28"/>
        </w:rPr>
      </w:pPr>
      <w:r w:rsidRPr="008F3680">
        <w:rPr>
          <w:rFonts w:ascii="Times New Roman" w:eastAsia="Times New Roman" w:hAnsi="Times New Roman" w:cs="Times New Roman"/>
          <w:bCs/>
          <w:i/>
          <w:color w:val="000000"/>
          <w:sz w:val="28"/>
          <w:szCs w:val="28"/>
        </w:rPr>
        <w:t>BY</w:t>
      </w:r>
    </w:p>
    <w:p w:rsidR="000A6575" w:rsidRPr="008F3680" w:rsidRDefault="000A6575" w:rsidP="000A6575">
      <w:pPr>
        <w:spacing w:after="200" w:line="276"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ADEBIYI OPEYEMI BALIKIS</w:t>
      </w:r>
    </w:p>
    <w:p w:rsidR="000A6575" w:rsidRPr="008F3680" w:rsidRDefault="000A6575" w:rsidP="000A6575">
      <w:pPr>
        <w:spacing w:after="200" w:line="276" w:lineRule="auto"/>
        <w:jc w:val="center"/>
        <w:rPr>
          <w:rFonts w:ascii="Times New Roman" w:eastAsia="Times New Roman" w:hAnsi="Times New Roman" w:cs="Times New Roman"/>
          <w:b/>
          <w:bCs/>
          <w:color w:val="000000"/>
          <w:sz w:val="28"/>
          <w:szCs w:val="28"/>
        </w:rPr>
      </w:pPr>
      <w:r w:rsidRPr="008F3680">
        <w:rPr>
          <w:rFonts w:ascii="Times New Roman" w:eastAsia="Times New Roman" w:hAnsi="Times New Roman" w:cs="Times New Roman"/>
          <w:b/>
          <w:bCs/>
          <w:color w:val="000000"/>
          <w:sz w:val="28"/>
          <w:szCs w:val="28"/>
        </w:rPr>
        <w:t>MATRIC: KWACOED/IL//22/</w:t>
      </w:r>
      <w:r>
        <w:rPr>
          <w:rFonts w:ascii="Times New Roman" w:eastAsia="Times New Roman" w:hAnsi="Times New Roman" w:cs="Times New Roman"/>
          <w:b/>
          <w:bCs/>
          <w:color w:val="000000"/>
          <w:sz w:val="28"/>
          <w:szCs w:val="28"/>
        </w:rPr>
        <w:t>0172</w:t>
      </w:r>
    </w:p>
    <w:p w:rsidR="000A6575" w:rsidRPr="008F3680" w:rsidRDefault="000A6575" w:rsidP="000A6575">
      <w:pPr>
        <w:spacing w:after="200" w:line="480" w:lineRule="auto"/>
        <w:jc w:val="center"/>
        <w:rPr>
          <w:rFonts w:ascii="Times New Roman" w:eastAsia="Times New Roman" w:hAnsi="Times New Roman" w:cs="Times New Roman"/>
          <w:b/>
          <w:bCs/>
          <w:color w:val="000000"/>
          <w:sz w:val="28"/>
          <w:szCs w:val="28"/>
        </w:rPr>
      </w:pPr>
    </w:p>
    <w:p w:rsidR="000A6575" w:rsidRPr="008F3680" w:rsidRDefault="000A6575" w:rsidP="000A6575">
      <w:pPr>
        <w:spacing w:after="200" w:line="360" w:lineRule="auto"/>
        <w:jc w:val="center"/>
        <w:rPr>
          <w:rFonts w:ascii="Times New Roman" w:eastAsia="SimSun" w:hAnsi="Times New Roman" w:cs="Times New Roman"/>
          <w:b/>
          <w:bCs/>
          <w:sz w:val="28"/>
          <w:szCs w:val="28"/>
          <w:lang w:eastAsia="zh-CN"/>
        </w:rPr>
      </w:pPr>
      <w:r w:rsidRPr="008F3680">
        <w:rPr>
          <w:rFonts w:ascii="Times New Roman" w:eastAsia="SimSun" w:hAnsi="Times New Roman" w:cs="Times New Roman"/>
          <w:b/>
          <w:bCs/>
          <w:sz w:val="28"/>
          <w:szCs w:val="28"/>
          <w:lang w:eastAsia="zh-CN"/>
        </w:rPr>
        <w:t>A RESEARCH PROJECT SUBMITTED TO THE DEPARTMENT OF BUSINESS EDUCATION, SCHOOL OF VOCATIONAL AND TECHNICAL EDUCATION, KWARA STATE COLLEGE OF EDUCATION, ILORIN. IN PARTIAL FULFIMENT OF THE REQUIREMENTS FOR THE AWARD OF NIGERIA CERTIFICATE IN EDUCATION (NCE)</w:t>
      </w:r>
    </w:p>
    <w:p w:rsidR="000A6575" w:rsidRPr="008F3680" w:rsidRDefault="000A6575" w:rsidP="000A6575">
      <w:pPr>
        <w:spacing w:after="200" w:line="360" w:lineRule="auto"/>
        <w:rPr>
          <w:rFonts w:ascii="Times New Roman" w:eastAsia="SimSun" w:hAnsi="Times New Roman" w:cs="Times New Roman"/>
          <w:b/>
          <w:bCs/>
          <w:i/>
          <w:sz w:val="28"/>
          <w:szCs w:val="28"/>
          <w:lang w:eastAsia="zh-CN"/>
        </w:rPr>
      </w:pPr>
    </w:p>
    <w:p w:rsidR="000A6575" w:rsidRPr="008F3680" w:rsidRDefault="000A6575" w:rsidP="000A6575">
      <w:pPr>
        <w:spacing w:after="200" w:line="360" w:lineRule="auto"/>
        <w:jc w:val="center"/>
        <w:rPr>
          <w:rFonts w:ascii="Times New Roman" w:eastAsia="SimSun" w:hAnsi="Times New Roman" w:cs="Times New Roman"/>
          <w:b/>
          <w:bCs/>
          <w:sz w:val="28"/>
          <w:szCs w:val="28"/>
          <w:lang w:eastAsia="zh-CN"/>
        </w:rPr>
      </w:pPr>
      <w:r w:rsidRPr="008F3680">
        <w:rPr>
          <w:rFonts w:ascii="Times New Roman" w:eastAsia="SimSun" w:hAnsi="Times New Roman" w:cs="Times New Roman"/>
          <w:b/>
          <w:bCs/>
          <w:sz w:val="28"/>
          <w:szCs w:val="28"/>
          <w:lang w:eastAsia="zh-CN"/>
        </w:rPr>
        <w:t>MAY, 2025</w:t>
      </w:r>
    </w:p>
    <w:p w:rsidR="000A6575" w:rsidRPr="008F3680" w:rsidRDefault="000A6575" w:rsidP="000A6575">
      <w:pPr>
        <w:rPr>
          <w:rFonts w:ascii="Times New Roman" w:eastAsia="Times New Roman" w:hAnsi="Times New Roman" w:cs="Times New Roman"/>
          <w:b/>
          <w:bCs/>
          <w:color w:val="000000"/>
          <w:sz w:val="28"/>
          <w:szCs w:val="28"/>
        </w:rPr>
      </w:pPr>
      <w:r w:rsidRPr="008F3680">
        <w:rPr>
          <w:rFonts w:ascii="Times New Roman" w:eastAsia="Times New Roman" w:hAnsi="Times New Roman" w:cs="Times New Roman"/>
          <w:b/>
          <w:bCs/>
          <w:color w:val="000000"/>
          <w:sz w:val="28"/>
          <w:szCs w:val="28"/>
        </w:rPr>
        <w:br w:type="page"/>
      </w:r>
    </w:p>
    <w:p w:rsidR="000A6575" w:rsidRPr="008F3680" w:rsidRDefault="000A6575" w:rsidP="000A6575">
      <w:pPr>
        <w:spacing w:after="200" w:line="360" w:lineRule="auto"/>
        <w:jc w:val="center"/>
        <w:rPr>
          <w:rFonts w:ascii="Times New Roman" w:eastAsia="Times New Roman" w:hAnsi="Times New Roman" w:cs="Times New Roman"/>
          <w:b/>
          <w:sz w:val="28"/>
          <w:szCs w:val="28"/>
        </w:rPr>
      </w:pPr>
      <w:r w:rsidRPr="008F3680">
        <w:rPr>
          <w:rFonts w:ascii="Times New Roman" w:eastAsia="Times New Roman" w:hAnsi="Times New Roman" w:cs="Times New Roman"/>
          <w:b/>
          <w:sz w:val="28"/>
          <w:szCs w:val="28"/>
        </w:rPr>
        <w:lastRenderedPageBreak/>
        <w:t>CERTIFICATION</w:t>
      </w:r>
    </w:p>
    <w:p w:rsidR="000A6575" w:rsidRPr="008F3680" w:rsidRDefault="000A6575" w:rsidP="000A6575">
      <w:pPr>
        <w:spacing w:after="200" w:line="480" w:lineRule="auto"/>
        <w:ind w:firstLine="720"/>
        <w:jc w:val="both"/>
        <w:rPr>
          <w:rFonts w:ascii="Times New Roman" w:eastAsia="Times New Roman" w:hAnsi="Times New Roman" w:cs="Times New Roman"/>
          <w:b/>
          <w:bCs/>
          <w:sz w:val="28"/>
          <w:szCs w:val="28"/>
        </w:rPr>
      </w:pPr>
      <w:r w:rsidRPr="008F3680">
        <w:rPr>
          <w:rFonts w:ascii="Times New Roman" w:eastAsia="Times New Roman" w:hAnsi="Times New Roman" w:cs="Times New Roman"/>
          <w:sz w:val="28"/>
          <w:szCs w:val="28"/>
        </w:rPr>
        <w:t>This is to certify that this research work by (</w:t>
      </w:r>
      <w:r w:rsidRPr="000A097C">
        <w:rPr>
          <w:rFonts w:ascii="Times New Roman" w:eastAsia="Times New Roman" w:hAnsi="Times New Roman" w:cs="Times New Roman"/>
          <w:b/>
          <w:bCs/>
          <w:sz w:val="28"/>
          <w:szCs w:val="28"/>
        </w:rPr>
        <w:t>ADEBIYI OPEYEMI BALIKIS</w:t>
      </w:r>
      <w:r w:rsidRPr="008F3680">
        <w:rPr>
          <w:rFonts w:ascii="Times New Roman" w:eastAsia="Times New Roman" w:hAnsi="Times New Roman" w:cs="Times New Roman"/>
          <w:b/>
          <w:bCs/>
          <w:sz w:val="28"/>
          <w:szCs w:val="28"/>
        </w:rPr>
        <w:t xml:space="preserve">) </w:t>
      </w:r>
      <w:r w:rsidRPr="008F3680">
        <w:rPr>
          <w:rFonts w:ascii="Times New Roman" w:eastAsia="Times New Roman" w:hAnsi="Times New Roman" w:cs="Times New Roman"/>
          <w:sz w:val="28"/>
          <w:szCs w:val="28"/>
        </w:rPr>
        <w:t xml:space="preserve">has been read and approved as meeting the requirements of the Business Education Department, School of Vocational and Technical Education. </w:t>
      </w:r>
      <w:proofErr w:type="spellStart"/>
      <w:r w:rsidRPr="008F3680">
        <w:rPr>
          <w:rFonts w:ascii="Times New Roman" w:eastAsia="Times New Roman" w:hAnsi="Times New Roman" w:cs="Times New Roman"/>
          <w:sz w:val="28"/>
          <w:szCs w:val="28"/>
        </w:rPr>
        <w:t>Kwara</w:t>
      </w:r>
      <w:proofErr w:type="spellEnd"/>
      <w:r w:rsidRPr="008F3680">
        <w:rPr>
          <w:rFonts w:ascii="Times New Roman" w:eastAsia="Times New Roman" w:hAnsi="Times New Roman" w:cs="Times New Roman"/>
          <w:sz w:val="28"/>
          <w:szCs w:val="28"/>
        </w:rPr>
        <w:t xml:space="preserve"> State College of Education, Ilorin </w:t>
      </w:r>
      <w:proofErr w:type="spellStart"/>
      <w:r w:rsidRPr="008F3680">
        <w:rPr>
          <w:rFonts w:ascii="Times New Roman" w:eastAsia="Times New Roman" w:hAnsi="Times New Roman" w:cs="Times New Roman"/>
          <w:sz w:val="28"/>
          <w:szCs w:val="28"/>
        </w:rPr>
        <w:t>Kwara</w:t>
      </w:r>
      <w:proofErr w:type="spellEnd"/>
      <w:r w:rsidRPr="008F3680">
        <w:rPr>
          <w:rFonts w:ascii="Times New Roman" w:eastAsia="Times New Roman" w:hAnsi="Times New Roman" w:cs="Times New Roman"/>
          <w:sz w:val="28"/>
          <w:szCs w:val="28"/>
        </w:rPr>
        <w:t xml:space="preserve"> State. Nigeria for the award of Nigeria Certificate in Education (NCE)</w:t>
      </w:r>
    </w:p>
    <w:p w:rsidR="000A6575" w:rsidRPr="008F3680" w:rsidRDefault="000A6575" w:rsidP="000A6575">
      <w:pPr>
        <w:spacing w:after="200" w:line="240" w:lineRule="auto"/>
        <w:jc w:val="both"/>
        <w:rPr>
          <w:rFonts w:ascii="Times New Roman" w:eastAsia="Times New Roman" w:hAnsi="Times New Roman" w:cs="Times New Roman"/>
          <w:sz w:val="28"/>
          <w:szCs w:val="28"/>
        </w:rPr>
      </w:pPr>
    </w:p>
    <w:p w:rsidR="000A6575" w:rsidRPr="008F3680" w:rsidRDefault="000A6575" w:rsidP="000A6575">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MR. Rasheed DAUDA</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w:t>
      </w:r>
    </w:p>
    <w:p w:rsidR="000A6575" w:rsidRPr="008F3680" w:rsidRDefault="000A6575" w:rsidP="000A6575">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 xml:space="preserve"> Supervisor</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 xml:space="preserve">              Signature / Date</w:t>
      </w:r>
    </w:p>
    <w:p w:rsidR="000A6575" w:rsidRPr="008F3680" w:rsidRDefault="000A6575" w:rsidP="000A6575">
      <w:pPr>
        <w:spacing w:after="200" w:line="240" w:lineRule="auto"/>
        <w:jc w:val="both"/>
        <w:rPr>
          <w:rFonts w:ascii="Times New Roman" w:eastAsia="Times New Roman" w:hAnsi="Times New Roman" w:cs="Times New Roman"/>
          <w:i/>
          <w:iCs/>
          <w:sz w:val="28"/>
          <w:szCs w:val="28"/>
        </w:rPr>
      </w:pPr>
    </w:p>
    <w:p w:rsidR="000A6575" w:rsidRPr="008F3680" w:rsidRDefault="000A6575" w:rsidP="000A6575">
      <w:pPr>
        <w:spacing w:after="200" w:line="240" w:lineRule="auto"/>
        <w:jc w:val="both"/>
        <w:rPr>
          <w:rFonts w:ascii="Times New Roman" w:eastAsia="Times New Roman" w:hAnsi="Times New Roman" w:cs="Times New Roman"/>
          <w:sz w:val="28"/>
          <w:szCs w:val="28"/>
        </w:rPr>
      </w:pPr>
    </w:p>
    <w:p w:rsidR="000A6575" w:rsidRPr="008F3680" w:rsidRDefault="000A6575" w:rsidP="000A6575">
      <w:pPr>
        <w:spacing w:after="200" w:line="240" w:lineRule="auto"/>
        <w:jc w:val="both"/>
        <w:rPr>
          <w:rFonts w:ascii="Times New Roman" w:eastAsia="Times New Roman" w:hAnsi="Times New Roman" w:cs="Times New Roman"/>
          <w:sz w:val="28"/>
          <w:szCs w:val="28"/>
        </w:rPr>
      </w:pPr>
    </w:p>
    <w:p w:rsidR="000A6575" w:rsidRPr="008F3680" w:rsidRDefault="000A6575" w:rsidP="000A6575">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MR. ISHOLA, M. 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 xml:space="preserve">                                                                     </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 xml:space="preserve">                    </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w:t>
      </w:r>
    </w:p>
    <w:p w:rsidR="000A6575" w:rsidRPr="008F3680" w:rsidRDefault="000A6575" w:rsidP="000A6575">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Head of Department</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Signature / Date</w:t>
      </w:r>
    </w:p>
    <w:p w:rsidR="000A6575" w:rsidRPr="008F3680" w:rsidRDefault="000A6575" w:rsidP="000A6575">
      <w:pPr>
        <w:spacing w:after="200" w:line="240" w:lineRule="auto"/>
        <w:jc w:val="both"/>
        <w:rPr>
          <w:rFonts w:ascii="Times New Roman" w:eastAsia="Times New Roman" w:hAnsi="Times New Roman" w:cs="Times New Roman"/>
          <w:sz w:val="28"/>
          <w:szCs w:val="28"/>
        </w:rPr>
      </w:pPr>
    </w:p>
    <w:p w:rsidR="000A6575" w:rsidRPr="00344EB3" w:rsidRDefault="000A6575" w:rsidP="000A6575">
      <w:pPr>
        <w:spacing w:after="200" w:line="240" w:lineRule="auto"/>
        <w:jc w:val="both"/>
        <w:rPr>
          <w:rFonts w:ascii="Times New Roman" w:eastAsia="Times New Roman" w:hAnsi="Times New Roman" w:cs="Times New Roman"/>
          <w:sz w:val="24"/>
          <w:szCs w:val="24"/>
        </w:rPr>
      </w:pPr>
    </w:p>
    <w:p w:rsidR="000A6575" w:rsidRPr="00344EB3" w:rsidRDefault="000A6575" w:rsidP="000A6575">
      <w:pPr>
        <w:spacing w:after="200" w:line="240" w:lineRule="auto"/>
        <w:ind w:firstLine="720"/>
        <w:jc w:val="both"/>
        <w:rPr>
          <w:rFonts w:ascii="Times New Roman" w:eastAsia="Times New Roman" w:hAnsi="Times New Roman" w:cs="Times New Roman"/>
          <w:b/>
          <w:sz w:val="24"/>
          <w:szCs w:val="24"/>
        </w:rPr>
      </w:pPr>
    </w:p>
    <w:p w:rsidR="000A6575" w:rsidRDefault="000A6575" w:rsidP="000A6575">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br w:type="page"/>
      </w:r>
    </w:p>
    <w:p w:rsidR="000A6575" w:rsidRPr="00344EB3" w:rsidRDefault="000A6575" w:rsidP="000A6575">
      <w:pPr>
        <w:spacing w:after="200"/>
        <w:rPr>
          <w:rFonts w:ascii="Times New Roman" w:eastAsia="SimSun" w:hAnsi="Times New Roman" w:cs="Times New Roman"/>
          <w:sz w:val="24"/>
          <w:szCs w:val="24"/>
          <w:lang w:eastAsia="zh-CN"/>
        </w:rPr>
      </w:pPr>
    </w:p>
    <w:p w:rsidR="000A6575" w:rsidRPr="00344EB3" w:rsidRDefault="000A6575" w:rsidP="000A6575">
      <w:pPr>
        <w:spacing w:after="200"/>
        <w:jc w:val="center"/>
        <w:rPr>
          <w:rFonts w:ascii="Times New Roman" w:eastAsia="SimSun" w:hAnsi="Times New Roman" w:cs="Times New Roman"/>
          <w:b/>
          <w:sz w:val="24"/>
          <w:szCs w:val="24"/>
          <w:lang w:eastAsia="zh-CN"/>
        </w:rPr>
      </w:pPr>
      <w:r w:rsidRPr="00344EB3">
        <w:rPr>
          <w:rFonts w:ascii="Times New Roman" w:eastAsia="SimSun" w:hAnsi="Times New Roman" w:cs="Times New Roman"/>
          <w:b/>
          <w:sz w:val="24"/>
          <w:szCs w:val="24"/>
          <w:lang w:eastAsia="zh-CN"/>
        </w:rPr>
        <w:t>DEDICATION</w:t>
      </w:r>
    </w:p>
    <w:p w:rsidR="000A6575" w:rsidRPr="00344EB3" w:rsidRDefault="000A6575" w:rsidP="000A6575">
      <w:pPr>
        <w:spacing w:after="200" w:line="360" w:lineRule="auto"/>
        <w:jc w:val="center"/>
        <w:rPr>
          <w:rFonts w:ascii="Times New Roman" w:eastAsia="SimSun" w:hAnsi="Times New Roman" w:cs="Times New Roman"/>
          <w:sz w:val="24"/>
          <w:szCs w:val="24"/>
          <w:lang w:eastAsia="zh-CN"/>
        </w:rPr>
      </w:pPr>
      <w:r w:rsidRPr="00344EB3">
        <w:rPr>
          <w:rFonts w:ascii="Times New Roman" w:eastAsia="SimSun" w:hAnsi="Times New Roman" w:cs="Times New Roman"/>
          <w:sz w:val="24"/>
          <w:szCs w:val="24"/>
          <w:lang w:eastAsia="zh-CN"/>
        </w:rPr>
        <w:t xml:space="preserve">This project is dedicated to </w:t>
      </w:r>
      <w:r>
        <w:rPr>
          <w:rFonts w:ascii="Times New Roman" w:eastAsia="SimSun" w:hAnsi="Times New Roman" w:cs="Times New Roman"/>
          <w:sz w:val="24"/>
          <w:szCs w:val="24"/>
          <w:lang w:eastAsia="zh-CN"/>
        </w:rPr>
        <w:t>Almighty God</w:t>
      </w:r>
    </w:p>
    <w:p w:rsidR="000A6575" w:rsidRPr="00344EB3" w:rsidRDefault="000A6575" w:rsidP="000A6575">
      <w:pPr>
        <w:spacing w:after="200"/>
        <w:rPr>
          <w:rFonts w:ascii="Times New Roman" w:eastAsia="SimSun" w:hAnsi="Times New Roman" w:cs="Times New Roman"/>
          <w:sz w:val="24"/>
          <w:szCs w:val="24"/>
          <w:lang w:eastAsia="zh-CN"/>
        </w:rPr>
      </w:pPr>
      <w:r w:rsidRPr="00344EB3">
        <w:rPr>
          <w:rFonts w:ascii="Times New Roman" w:eastAsia="SimSun" w:hAnsi="Times New Roman" w:cs="Times New Roman"/>
          <w:sz w:val="24"/>
          <w:szCs w:val="24"/>
          <w:lang w:eastAsia="zh-CN"/>
        </w:rPr>
        <w:br w:type="page"/>
      </w:r>
    </w:p>
    <w:p w:rsidR="000A6575" w:rsidRPr="00344EB3" w:rsidRDefault="000A6575" w:rsidP="000A6575">
      <w:pPr>
        <w:spacing w:after="200" w:line="276" w:lineRule="auto"/>
        <w:jc w:val="center"/>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lastRenderedPageBreak/>
        <w:t>TABLE OF CONTENTS</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TITLE PAGE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w:t>
      </w:r>
      <w:proofErr w:type="spellStart"/>
      <w:r w:rsidRPr="00344EB3">
        <w:rPr>
          <w:rFonts w:ascii="Times New Roman" w:eastAsia="Times New Roman" w:hAnsi="Times New Roman" w:cs="Times New Roman"/>
          <w:sz w:val="24"/>
          <w:szCs w:val="24"/>
        </w:rPr>
        <w:t>i</w:t>
      </w:r>
      <w:proofErr w:type="spellEnd"/>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CERTIFICATION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ii</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DEDICATION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iii</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ACKNOWLEDGEMENTS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w:t>
      </w:r>
      <w:proofErr w:type="gramStart"/>
      <w:r w:rsidRPr="00344EB3">
        <w:rPr>
          <w:rFonts w:ascii="Times New Roman" w:eastAsia="Times New Roman" w:hAnsi="Times New Roman" w:cs="Times New Roman"/>
          <w:sz w:val="24"/>
          <w:szCs w:val="24"/>
        </w:rPr>
        <w:t>iv</w:t>
      </w:r>
      <w:proofErr w:type="gramEnd"/>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ABSTRACT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w:t>
      </w:r>
      <w:proofErr w:type="gramStart"/>
      <w:r w:rsidRPr="00344EB3">
        <w:rPr>
          <w:rFonts w:ascii="Times New Roman" w:eastAsia="Times New Roman" w:hAnsi="Times New Roman" w:cs="Times New Roman"/>
          <w:sz w:val="24"/>
          <w:szCs w:val="24"/>
        </w:rPr>
        <w:t>vi</w:t>
      </w:r>
      <w:proofErr w:type="gramEnd"/>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TABLE OF CONTENTS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vii</w:t>
      </w:r>
    </w:p>
    <w:p w:rsidR="000A6575" w:rsidRPr="00344EB3" w:rsidRDefault="000A6575" w:rsidP="000A6575">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ONE: INTRODUCTION</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1.1 Background to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1.2 Statement of the Problem</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6</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1.3 Purpose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1.4. Research Questions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6</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1.5 Research Hypotheses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7</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1.6 Significance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7</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1.7 Scope and Delimitation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8</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1.8 Organization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8</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1.9 Operational Definition of Terms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9</w:t>
      </w:r>
    </w:p>
    <w:p w:rsidR="000A6575" w:rsidRPr="00344EB3" w:rsidRDefault="000A6575" w:rsidP="000A6575">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TWO: REVIEW OF RELATED LITERATURE</w:t>
      </w:r>
      <w:r w:rsidRPr="00344EB3">
        <w:rPr>
          <w:rFonts w:ascii="Times New Roman" w:eastAsia="Times New Roman" w:hAnsi="Times New Roman" w:cs="Times New Roman"/>
          <w:b/>
          <w:sz w:val="24"/>
          <w:szCs w:val="24"/>
        </w:rPr>
        <w:tab/>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2.1Introduction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2.2 Conceptual Framework</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12</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2.2.1 Concept of Economic</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12</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 xml:space="preserve">2.2.2 Concept of Teaching </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13</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lastRenderedPageBreak/>
        <w:t>2.3 Overview of Teachers Qualification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13</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2.4 Educational Qualification as asp</w:t>
      </w:r>
      <w:r>
        <w:rPr>
          <w:rFonts w:ascii="Times New Roman" w:eastAsia="Times New Roman" w:hAnsi="Times New Roman" w:cs="Times New Roman"/>
          <w:sz w:val="24"/>
          <w:szCs w:val="24"/>
        </w:rPr>
        <w:t xml:space="preserve">ect of Teacher Qualification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344EB3">
        <w:rPr>
          <w:rFonts w:ascii="Times New Roman" w:eastAsia="Times New Roman" w:hAnsi="Times New Roman" w:cs="Times New Roman"/>
          <w:sz w:val="24"/>
          <w:szCs w:val="24"/>
        </w:rPr>
        <w:t>1</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2.5 Teacher Qualification in Educational System</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2.6 The Concept of Academic Performance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r w:rsidRPr="00344EB3">
        <w:rPr>
          <w:rFonts w:ascii="Times New Roman" w:eastAsia="Times New Roman" w:hAnsi="Times New Roman" w:cs="Times New Roman"/>
          <w:sz w:val="24"/>
          <w:szCs w:val="24"/>
        </w:rPr>
        <w:t>6</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2.6.1 Overview of Students’ Academic Performance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r w:rsidRPr="00344EB3">
        <w:rPr>
          <w:rFonts w:ascii="Times New Roman" w:eastAsia="Times New Roman" w:hAnsi="Times New Roman" w:cs="Times New Roman"/>
          <w:sz w:val="24"/>
          <w:szCs w:val="24"/>
        </w:rPr>
        <w:t>9</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2.7 Teacher Qualification and S</w:t>
      </w:r>
      <w:r>
        <w:rPr>
          <w:rFonts w:ascii="Times New Roman" w:eastAsia="Times New Roman" w:hAnsi="Times New Roman" w:cs="Times New Roman"/>
          <w:sz w:val="24"/>
          <w:szCs w:val="24"/>
        </w:rPr>
        <w:t>tudents’ Academic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2.8 Educational Policy on S</w:t>
      </w:r>
      <w:r>
        <w:rPr>
          <w:rFonts w:ascii="Times New Roman" w:eastAsia="Times New Roman" w:hAnsi="Times New Roman" w:cs="Times New Roman"/>
          <w:sz w:val="24"/>
          <w:szCs w:val="24"/>
        </w:rPr>
        <w:t>tudents’ Academic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344EB3">
        <w:rPr>
          <w:rFonts w:ascii="Times New Roman" w:eastAsia="Times New Roman" w:hAnsi="Times New Roman" w:cs="Times New Roman"/>
          <w:sz w:val="24"/>
          <w:szCs w:val="24"/>
        </w:rPr>
        <w:t>7</w:t>
      </w:r>
    </w:p>
    <w:p w:rsidR="000A6575" w:rsidRPr="00344EB3" w:rsidRDefault="000A6575" w:rsidP="000A6575">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2.9 Appraisal of Literature Reviewed</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23</w:t>
      </w:r>
    </w:p>
    <w:p w:rsidR="000A6575" w:rsidRPr="00344EB3" w:rsidRDefault="000A6575" w:rsidP="000A6575">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THREE: RESEARCH METHODOLOGY</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24</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3.2 Research Design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24</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 xml:space="preserve">3.3 Population </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25</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3.4 Sampling and Sampling Technique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25</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3.5 Research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25</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3.6 Validity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26</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3.7 Reliability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26</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3.8 Administration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26</w:t>
      </w:r>
      <w:r w:rsidRPr="00344EB3">
        <w:rPr>
          <w:rFonts w:ascii="Times New Roman" w:eastAsia="Times New Roman" w:hAnsi="Times New Roman" w:cs="Times New Roman"/>
          <w:sz w:val="24"/>
          <w:szCs w:val="24"/>
        </w:rPr>
        <w:t xml:space="preserve"> </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3.9 Data Analysis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26</w:t>
      </w:r>
    </w:p>
    <w:p w:rsidR="000A6575" w:rsidRPr="00344EB3" w:rsidRDefault="000A6575" w:rsidP="000A6575">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 xml:space="preserve">CHAPTER FOUR: RESULTS AND DISCUSSION </w:t>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4.1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27</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4.2 Results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28</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lastRenderedPageBreak/>
        <w:t>4.3 Discussion of Findings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26</w:t>
      </w:r>
    </w:p>
    <w:p w:rsidR="000A6575" w:rsidRPr="00344EB3" w:rsidRDefault="000A6575" w:rsidP="000A6575">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FIVE: SUMMARY, CONCLUSION AND RECOMMENDATIONS</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35</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5.2 Summary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35</w:t>
      </w:r>
      <w:r w:rsidRPr="00344EB3">
        <w:rPr>
          <w:rFonts w:ascii="Times New Roman" w:eastAsia="Times New Roman" w:hAnsi="Times New Roman" w:cs="Times New Roman"/>
          <w:sz w:val="24"/>
          <w:szCs w:val="24"/>
        </w:rPr>
        <w:tab/>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5.3 Conclusion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36</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5.4 Implications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36</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5.5 Recommendations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36</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5.6 Limitation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37</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5.7 Suggestion for Further Studies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Pr>
          <w:rFonts w:ascii="Times New Roman" w:eastAsia="Times New Roman" w:hAnsi="Times New Roman" w:cs="Times New Roman"/>
          <w:sz w:val="24"/>
          <w:szCs w:val="24"/>
        </w:rPr>
        <w:t>37</w:t>
      </w:r>
    </w:p>
    <w:p w:rsidR="000A6575" w:rsidRPr="00344EB3" w:rsidRDefault="000A6575" w:rsidP="000A6575">
      <w:pPr>
        <w:spacing w:after="200"/>
        <w:jc w:val="both"/>
        <w:rPr>
          <w:rFonts w:ascii="Times New Roman" w:eastAsia="Times New Roman" w:hAnsi="Times New Roman" w:cs="Times New Roman"/>
          <w:sz w:val="24"/>
          <w:szCs w:val="24"/>
        </w:rPr>
      </w:pPr>
    </w:p>
    <w:p w:rsidR="000A6575" w:rsidRPr="00344EB3" w:rsidRDefault="000A6575" w:rsidP="000A6575">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REFERENCES</w:t>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40</w:t>
      </w:r>
    </w:p>
    <w:p w:rsidR="000A6575" w:rsidRPr="00344EB3" w:rsidRDefault="000A6575" w:rsidP="000A6575">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b/>
          <w:sz w:val="24"/>
          <w:szCs w:val="24"/>
        </w:rPr>
        <w:t>APPENDIX</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49</w:t>
      </w:r>
    </w:p>
    <w:p w:rsidR="000A6575" w:rsidRPr="00344EB3" w:rsidRDefault="000A6575" w:rsidP="000A6575">
      <w:pPr>
        <w:spacing w:after="200"/>
        <w:rPr>
          <w:rFonts w:ascii="Times New Roman" w:eastAsia="Times New Roman" w:hAnsi="Times New Roman" w:cs="Times New Roman"/>
          <w:sz w:val="24"/>
          <w:szCs w:val="24"/>
        </w:rPr>
      </w:pPr>
    </w:p>
    <w:p w:rsidR="000A6575" w:rsidRPr="00344EB3" w:rsidRDefault="000A6575" w:rsidP="000A6575">
      <w:pPr>
        <w:spacing w:after="200" w:line="276" w:lineRule="auto"/>
        <w:rPr>
          <w:rFonts w:ascii="Times New Roman" w:eastAsia="Times New Roman" w:hAnsi="Times New Roman" w:cs="Times New Roman"/>
          <w:b/>
          <w:bCs/>
          <w:color w:val="000000"/>
          <w:sz w:val="24"/>
          <w:szCs w:val="24"/>
        </w:rPr>
      </w:pPr>
      <w:r w:rsidRPr="00344EB3">
        <w:rPr>
          <w:rFonts w:ascii="Times New Roman" w:eastAsia="Times New Roman" w:hAnsi="Times New Roman" w:cs="Times New Roman"/>
          <w:b/>
          <w:bCs/>
          <w:color w:val="000000"/>
          <w:sz w:val="24"/>
          <w:szCs w:val="24"/>
        </w:rPr>
        <w:br w:type="page"/>
      </w:r>
    </w:p>
    <w:p w:rsidR="000A6575" w:rsidRPr="008F3680" w:rsidRDefault="000A6575" w:rsidP="000A6575">
      <w:pPr>
        <w:tabs>
          <w:tab w:val="left" w:pos="4902"/>
        </w:tabs>
        <w:spacing w:after="200" w:line="360" w:lineRule="auto"/>
        <w:rPr>
          <w:rFonts w:ascii="Times New Roman" w:eastAsia="Times New Roman" w:hAnsi="Times New Roman" w:cs="Times New Roman"/>
          <w:sz w:val="28"/>
          <w:szCs w:val="28"/>
        </w:rPr>
      </w:pPr>
    </w:p>
    <w:p w:rsidR="000A6575" w:rsidRPr="008F3680" w:rsidRDefault="000A6575" w:rsidP="000A6575">
      <w:pPr>
        <w:spacing w:after="200" w:line="360" w:lineRule="auto"/>
        <w:jc w:val="center"/>
        <w:rPr>
          <w:rFonts w:ascii="Times New Roman" w:eastAsia="Times New Roman" w:hAnsi="Times New Roman" w:cs="Times New Roman"/>
          <w:b/>
          <w:sz w:val="28"/>
          <w:szCs w:val="28"/>
        </w:rPr>
      </w:pPr>
      <w:r w:rsidRPr="008F3680">
        <w:rPr>
          <w:rFonts w:ascii="Times New Roman" w:eastAsia="Times New Roman" w:hAnsi="Times New Roman" w:cs="Times New Roman"/>
          <w:b/>
          <w:sz w:val="28"/>
          <w:szCs w:val="28"/>
        </w:rPr>
        <w:t>ABSTRACT</w:t>
      </w:r>
    </w:p>
    <w:p w:rsidR="000A6575" w:rsidRPr="008F3680" w:rsidRDefault="000A6575" w:rsidP="000A6575">
      <w:pPr>
        <w:jc w:val="both"/>
        <w:rPr>
          <w:rFonts w:ascii="Times New Roman" w:hAnsi="Times New Roman" w:cs="Times New Roman"/>
          <w:i/>
          <w:sz w:val="28"/>
          <w:szCs w:val="28"/>
        </w:rPr>
      </w:pPr>
      <w:r w:rsidRPr="008F3680">
        <w:rPr>
          <w:rFonts w:ascii="Times New Roman" w:hAnsi="Times New Roman" w:cs="Times New Roman"/>
          <w:i/>
          <w:sz w:val="28"/>
          <w:szCs w:val="28"/>
        </w:rPr>
        <w:t xml:space="preserve">Information and Communication Technology (ICT) has become an integral tool in modern education, significantly influencing teaching methodologies and learning outcomes. This study assesses the ICT competency levels of Economics teachers in senior secondary schools across </w:t>
      </w:r>
      <w:proofErr w:type="spellStart"/>
      <w:r w:rsidRPr="008F3680">
        <w:rPr>
          <w:rFonts w:ascii="Times New Roman" w:hAnsi="Times New Roman" w:cs="Times New Roman"/>
          <w:i/>
          <w:sz w:val="28"/>
          <w:szCs w:val="28"/>
        </w:rPr>
        <w:t>Kwara</w:t>
      </w:r>
      <w:proofErr w:type="spellEnd"/>
      <w:r w:rsidRPr="008F3680">
        <w:rPr>
          <w:rFonts w:ascii="Times New Roman" w:hAnsi="Times New Roman" w:cs="Times New Roman"/>
          <w:i/>
          <w:sz w:val="28"/>
          <w:szCs w:val="28"/>
        </w:rPr>
        <w:t xml:space="preserve"> State and examines how these competencies impact their teaching effectiveness. Employing a mixed-methods approach, the research utilizes surveys, interviews, and classroom observations to evaluate teachers' proficiency in digital tools, their integration of ICT in lesson delivery, and the challenges they encounter. The findings reveal varying levels of ICT literacy, highlighting disparities in access to digital resources and professional training. Based on the results, this study provides recommendations for targeted ICT training programs and policy interventions to enhance teaching efficiency and improve student engagement in Economics. The study underscores the importance of digital competency in fostering interactive and effective teaching practices, ultimately advancing educational standards in </w:t>
      </w:r>
      <w:proofErr w:type="spellStart"/>
      <w:r w:rsidRPr="008F3680">
        <w:rPr>
          <w:rFonts w:ascii="Times New Roman" w:hAnsi="Times New Roman" w:cs="Times New Roman"/>
          <w:i/>
          <w:sz w:val="28"/>
          <w:szCs w:val="28"/>
        </w:rPr>
        <w:t>Kwara</w:t>
      </w:r>
      <w:proofErr w:type="spellEnd"/>
      <w:r w:rsidRPr="008F3680">
        <w:rPr>
          <w:rFonts w:ascii="Times New Roman" w:hAnsi="Times New Roman" w:cs="Times New Roman"/>
          <w:i/>
          <w:sz w:val="28"/>
          <w:szCs w:val="28"/>
        </w:rPr>
        <w:t xml:space="preserve"> State </w:t>
      </w:r>
    </w:p>
    <w:p w:rsidR="000A6575" w:rsidRPr="008F3680" w:rsidRDefault="000A6575" w:rsidP="000A6575">
      <w:pPr>
        <w:rPr>
          <w:sz w:val="28"/>
          <w:szCs w:val="28"/>
        </w:rPr>
      </w:pPr>
    </w:p>
    <w:p w:rsidR="007F09BC" w:rsidRDefault="007F09BC" w:rsidP="007F09BC">
      <w:pPr>
        <w:spacing w:after="200" w:line="360" w:lineRule="auto"/>
        <w:rPr>
          <w:rFonts w:ascii="Times New Roman" w:eastAsia="Times New Roman" w:hAnsi="Times New Roman" w:cs="Times New Roman"/>
          <w:b/>
          <w:sz w:val="24"/>
          <w:szCs w:val="24"/>
          <w:lang w:eastAsia="zh-CN"/>
        </w:rPr>
      </w:pPr>
    </w:p>
    <w:p w:rsidR="000A6575" w:rsidRDefault="000A6575" w:rsidP="007F09BC">
      <w:pPr>
        <w:spacing w:after="200" w:line="360" w:lineRule="auto"/>
        <w:rPr>
          <w:rFonts w:ascii="Times New Roman" w:eastAsia="Times New Roman" w:hAnsi="Times New Roman" w:cs="Times New Roman"/>
          <w:b/>
          <w:sz w:val="24"/>
          <w:szCs w:val="24"/>
          <w:lang w:eastAsia="zh-CN"/>
        </w:rPr>
      </w:pPr>
    </w:p>
    <w:p w:rsidR="000A6575" w:rsidRDefault="000A6575" w:rsidP="007F09BC">
      <w:pPr>
        <w:spacing w:after="200" w:line="360" w:lineRule="auto"/>
        <w:rPr>
          <w:rFonts w:ascii="Times New Roman" w:eastAsia="Times New Roman" w:hAnsi="Times New Roman" w:cs="Times New Roman"/>
          <w:b/>
          <w:sz w:val="24"/>
          <w:szCs w:val="24"/>
          <w:lang w:eastAsia="zh-CN"/>
        </w:rPr>
      </w:pPr>
    </w:p>
    <w:p w:rsidR="000A6575" w:rsidRDefault="000A6575" w:rsidP="007F09BC">
      <w:pPr>
        <w:spacing w:after="200" w:line="360" w:lineRule="auto"/>
        <w:rPr>
          <w:rFonts w:ascii="Times New Roman" w:eastAsia="Times New Roman" w:hAnsi="Times New Roman" w:cs="Times New Roman"/>
          <w:b/>
          <w:sz w:val="24"/>
          <w:szCs w:val="24"/>
          <w:lang w:eastAsia="zh-CN"/>
        </w:rPr>
      </w:pPr>
    </w:p>
    <w:p w:rsidR="000A6575" w:rsidRDefault="000A6575" w:rsidP="007F09BC">
      <w:pPr>
        <w:spacing w:after="200" w:line="360" w:lineRule="auto"/>
        <w:rPr>
          <w:rFonts w:ascii="Times New Roman" w:eastAsia="Times New Roman" w:hAnsi="Times New Roman" w:cs="Times New Roman"/>
          <w:b/>
          <w:sz w:val="24"/>
          <w:szCs w:val="24"/>
          <w:lang w:eastAsia="zh-CN"/>
        </w:rPr>
      </w:pPr>
    </w:p>
    <w:p w:rsidR="000A6575" w:rsidRPr="007F09BC" w:rsidRDefault="000A6575" w:rsidP="007F09BC">
      <w:pPr>
        <w:spacing w:after="200" w:line="360" w:lineRule="auto"/>
        <w:rPr>
          <w:rFonts w:ascii="Times New Roman" w:eastAsia="Times New Roman" w:hAnsi="Times New Roman" w:cs="Times New Roman"/>
          <w:b/>
          <w:sz w:val="24"/>
          <w:szCs w:val="24"/>
          <w:lang w:eastAsia="zh-CN"/>
        </w:rPr>
      </w:pPr>
    </w:p>
    <w:p w:rsidR="007F09BC" w:rsidRPr="007F09BC" w:rsidRDefault="007F09BC" w:rsidP="007F09BC">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CHAPTER ONE</w:t>
      </w: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INTRODUCTION</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Background to the Study</w:t>
      </w:r>
    </w:p>
    <w:p w:rsidR="00912921" w:rsidRPr="00912921" w:rsidRDefault="00912921" w:rsidP="00912921">
      <w:pPr>
        <w:spacing w:line="360" w:lineRule="auto"/>
        <w:ind w:firstLine="720"/>
        <w:jc w:val="both"/>
        <w:rPr>
          <w:rFonts w:ascii="Times New Roman" w:eastAsia="Arial" w:hAnsi="Times New Roman"/>
          <w:sz w:val="24"/>
          <w:szCs w:val="24"/>
        </w:rPr>
      </w:pPr>
      <w:r w:rsidRPr="0079460B">
        <w:rPr>
          <w:rFonts w:ascii="Times New Roman" w:eastAsia="Arial" w:hAnsi="Times New Roman"/>
          <w:sz w:val="24"/>
          <w:szCs w:val="24"/>
        </w:rPr>
        <w:t xml:space="preserve">The quality of education in a nation could be determined by the quality of her teachers. The most important factor in improving students’ achievement in Economics is by employing seasoned qualified teachers in all schools (Abe &amp; </w:t>
      </w:r>
      <w:proofErr w:type="spellStart"/>
      <w:r w:rsidRPr="0079460B">
        <w:rPr>
          <w:rFonts w:ascii="Times New Roman" w:eastAsia="Arial" w:hAnsi="Times New Roman"/>
          <w:sz w:val="24"/>
          <w:szCs w:val="24"/>
        </w:rPr>
        <w:t>Adu</w:t>
      </w:r>
      <w:proofErr w:type="spellEnd"/>
      <w:r w:rsidRPr="0079460B">
        <w:rPr>
          <w:rFonts w:ascii="Times New Roman" w:eastAsia="Arial" w:hAnsi="Times New Roman"/>
          <w:sz w:val="24"/>
          <w:szCs w:val="24"/>
        </w:rPr>
        <w:t xml:space="preserve">, 2013). </w:t>
      </w:r>
      <w:proofErr w:type="spellStart"/>
      <w:r w:rsidRPr="0079460B">
        <w:rPr>
          <w:rFonts w:ascii="Times New Roman" w:eastAsia="Arial" w:hAnsi="Times New Roman"/>
          <w:sz w:val="24"/>
          <w:szCs w:val="24"/>
        </w:rPr>
        <w:t>Bamidele</w:t>
      </w:r>
      <w:proofErr w:type="spellEnd"/>
      <w:r w:rsidRPr="0079460B">
        <w:rPr>
          <w:rFonts w:ascii="Times New Roman" w:eastAsia="Arial" w:hAnsi="Times New Roman"/>
          <w:sz w:val="24"/>
          <w:szCs w:val="24"/>
        </w:rPr>
        <w:t xml:space="preserve"> and </w:t>
      </w:r>
      <w:proofErr w:type="spellStart"/>
      <w:r w:rsidRPr="0079460B">
        <w:rPr>
          <w:rFonts w:ascii="Times New Roman" w:eastAsia="Arial" w:hAnsi="Times New Roman"/>
          <w:sz w:val="24"/>
          <w:szCs w:val="24"/>
        </w:rPr>
        <w:t>Adekola</w:t>
      </w:r>
      <w:proofErr w:type="spellEnd"/>
      <w:r w:rsidRPr="0079460B">
        <w:rPr>
          <w:rFonts w:ascii="Times New Roman" w:eastAsia="Arial" w:hAnsi="Times New Roman"/>
          <w:sz w:val="24"/>
          <w:szCs w:val="24"/>
        </w:rPr>
        <w:t xml:space="preserve">, (2017) found that, policy investment on quality of teachers is related to improvement in students’ performance. Specifically, the measurement of teacher’s preparation and certification are correlates of students’ achievement in Science and Economics. It is further reported that, teacher’s characteristics such as certification status and degree in area of specialization are very significant and positively correlated with students learning outcomes in science and Economics. This report was in line with the findings of </w:t>
      </w:r>
      <w:proofErr w:type="spellStart"/>
      <w:r w:rsidRPr="0079460B">
        <w:rPr>
          <w:rFonts w:ascii="Times New Roman" w:eastAsia="Arial" w:hAnsi="Times New Roman"/>
          <w:sz w:val="24"/>
          <w:szCs w:val="24"/>
        </w:rPr>
        <w:t>Anyip</w:t>
      </w:r>
      <w:proofErr w:type="spellEnd"/>
      <w:r w:rsidRPr="0079460B">
        <w:rPr>
          <w:rFonts w:ascii="Times New Roman" w:eastAsia="Arial" w:hAnsi="Times New Roman"/>
          <w:sz w:val="24"/>
          <w:szCs w:val="24"/>
        </w:rPr>
        <w:t>, (1988). The researchers opined that, a teaching qualification or teacher qualification is one of a number of academic and professional degree that enables a person to become a registered teacher in primary or secondary school. Such qualifications include, but are not limited to, the Post Graduate Diploma in Education (PGDE), the Professional Diploma in Education (PDE), Bachelor of Education (</w:t>
      </w:r>
      <w:proofErr w:type="spellStart"/>
      <w:r w:rsidRPr="0079460B">
        <w:rPr>
          <w:rFonts w:ascii="Times New Roman" w:eastAsia="Arial" w:hAnsi="Times New Roman"/>
          <w:sz w:val="24"/>
          <w:szCs w:val="24"/>
        </w:rPr>
        <w:t>B.Ed</w:t>
      </w:r>
      <w:proofErr w:type="spellEnd"/>
      <w:r w:rsidRPr="0079460B">
        <w:rPr>
          <w:rFonts w:ascii="Times New Roman" w:eastAsia="Arial" w:hAnsi="Times New Roman"/>
          <w:sz w:val="24"/>
          <w:szCs w:val="24"/>
        </w:rPr>
        <w:t>), National Certificate in Education (NCE), and Masters in Education.</w:t>
      </w:r>
      <w:r w:rsidR="007F09BC">
        <w:rPr>
          <w:rFonts w:ascii="Times New Roman" w:eastAsia="Arial" w:hAnsi="Times New Roman" w:cs="Times New Roman"/>
          <w:sz w:val="24"/>
          <w:szCs w:val="24"/>
          <w:lang w:eastAsia="zh-CN"/>
        </w:rPr>
        <w:tab/>
      </w:r>
    </w:p>
    <w:p w:rsidR="007F09BC" w:rsidRPr="007F09BC" w:rsidRDefault="00912921"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007F09BC" w:rsidRPr="007F09BC">
        <w:rPr>
          <w:rFonts w:ascii="Times New Roman" w:eastAsia="Arial" w:hAnsi="Times New Roman" w:cs="Times New Roman"/>
          <w:sz w:val="24"/>
          <w:szCs w:val="24"/>
          <w:lang w:eastAsia="zh-CN"/>
        </w:rPr>
        <w:t xml:space="preserve">Academically qualified teachers refer to those who have academic training as a result of enrolment into educational institution and obtained qualifications such as HND, </w:t>
      </w:r>
      <w:proofErr w:type="spellStart"/>
      <w:r w:rsidR="007F09BC" w:rsidRPr="007F09BC">
        <w:rPr>
          <w:rFonts w:ascii="Times New Roman" w:eastAsia="Arial" w:hAnsi="Times New Roman" w:cs="Times New Roman"/>
          <w:sz w:val="24"/>
          <w:szCs w:val="24"/>
          <w:lang w:eastAsia="zh-CN"/>
        </w:rPr>
        <w:t>B.Sc</w:t>
      </w:r>
      <w:proofErr w:type="spellEnd"/>
      <w:r w:rsidR="007F09BC" w:rsidRPr="007F09BC">
        <w:rPr>
          <w:rFonts w:ascii="Times New Roman" w:eastAsia="Arial" w:hAnsi="Times New Roman" w:cs="Times New Roman"/>
          <w:sz w:val="24"/>
          <w:szCs w:val="24"/>
          <w:lang w:eastAsia="zh-CN"/>
        </w:rPr>
        <w:t>, B.A, and M.A. and so on; while professionally qualified teachers are those who got professional training that gave them professional knowledge, skills, techniques, aptitudes as different from general education (</w:t>
      </w:r>
      <w:proofErr w:type="spellStart"/>
      <w:r w:rsidR="007F09BC" w:rsidRPr="007F09BC">
        <w:rPr>
          <w:rFonts w:ascii="Times New Roman" w:eastAsia="Arial" w:hAnsi="Times New Roman" w:cs="Times New Roman"/>
          <w:sz w:val="24"/>
          <w:szCs w:val="24"/>
          <w:lang w:eastAsia="zh-CN"/>
        </w:rPr>
        <w:t>Akpo</w:t>
      </w:r>
      <w:proofErr w:type="spellEnd"/>
      <w:r w:rsidR="007F09BC" w:rsidRPr="007F09BC">
        <w:rPr>
          <w:rFonts w:ascii="Times New Roman" w:eastAsia="Arial" w:hAnsi="Times New Roman" w:cs="Times New Roman"/>
          <w:sz w:val="24"/>
          <w:szCs w:val="24"/>
          <w:lang w:eastAsia="zh-CN"/>
        </w:rPr>
        <w:t xml:space="preserve">, 2012). They hold degrees like, B.Ed., B.Sc. Ed, B.A. Ed, and </w:t>
      </w:r>
      <w:proofErr w:type="spellStart"/>
      <w:r w:rsidR="007F09BC" w:rsidRPr="007F09BC">
        <w:rPr>
          <w:rFonts w:ascii="Times New Roman" w:eastAsia="Arial" w:hAnsi="Times New Roman" w:cs="Times New Roman"/>
          <w:sz w:val="24"/>
          <w:szCs w:val="24"/>
          <w:lang w:eastAsia="zh-CN"/>
        </w:rPr>
        <w:t>M.Ed</w:t>
      </w:r>
      <w:proofErr w:type="spellEnd"/>
      <w:r w:rsidR="007F09BC" w:rsidRPr="007F09BC">
        <w:rPr>
          <w:rFonts w:ascii="Times New Roman" w:eastAsia="Arial" w:hAnsi="Times New Roman" w:cs="Times New Roman"/>
          <w:sz w:val="24"/>
          <w:szCs w:val="24"/>
          <w:lang w:eastAsia="zh-CN"/>
        </w:rPr>
        <w:t xml:space="preserve"> and so on. On the other hand, there are studies that have found no significant relationship between teacher educational qualification and </w:t>
      </w:r>
      <w:r w:rsidR="007F09BC" w:rsidRPr="007F09BC">
        <w:rPr>
          <w:rFonts w:ascii="Times New Roman" w:eastAsia="Arial" w:hAnsi="Times New Roman" w:cs="Times New Roman"/>
          <w:sz w:val="24"/>
          <w:szCs w:val="24"/>
          <w:lang w:eastAsia="zh-CN"/>
        </w:rPr>
        <w:lastRenderedPageBreak/>
        <w:t>students’ academic achievement. In Rivers State, teachers who are academically qualified and those that are professionally qualified are engaged to carry out instructional process (</w:t>
      </w:r>
      <w:proofErr w:type="spellStart"/>
      <w:r w:rsidR="007F09BC" w:rsidRPr="007F09BC">
        <w:rPr>
          <w:rFonts w:ascii="Times New Roman" w:eastAsia="Arial" w:hAnsi="Times New Roman" w:cs="Times New Roman"/>
          <w:sz w:val="24"/>
          <w:szCs w:val="24"/>
          <w:lang w:eastAsia="zh-CN"/>
        </w:rPr>
        <w:t>Ahiauzu</w:t>
      </w:r>
      <w:proofErr w:type="spellEnd"/>
      <w:r w:rsidR="007F09BC" w:rsidRPr="007F09BC">
        <w:rPr>
          <w:rFonts w:ascii="Times New Roman" w:eastAsia="Arial" w:hAnsi="Times New Roman" w:cs="Times New Roman"/>
          <w:sz w:val="24"/>
          <w:szCs w:val="24"/>
          <w:lang w:eastAsia="zh-CN"/>
        </w:rPr>
        <w:t xml:space="preserve"> &amp; </w:t>
      </w:r>
      <w:proofErr w:type="spellStart"/>
      <w:r w:rsidR="007F09BC" w:rsidRPr="007F09BC">
        <w:rPr>
          <w:rFonts w:ascii="Times New Roman" w:eastAsia="Arial" w:hAnsi="Times New Roman" w:cs="Times New Roman"/>
          <w:sz w:val="24"/>
          <w:szCs w:val="24"/>
          <w:lang w:eastAsia="zh-CN"/>
        </w:rPr>
        <w:t>Princewell</w:t>
      </w:r>
      <w:proofErr w:type="spellEnd"/>
      <w:r w:rsidR="007F09BC" w:rsidRPr="007F09BC">
        <w:rPr>
          <w:rFonts w:ascii="Times New Roman" w:eastAsia="Arial" w:hAnsi="Times New Roman" w:cs="Times New Roman"/>
          <w:sz w:val="24"/>
          <w:szCs w:val="24"/>
          <w:lang w:eastAsia="zh-CN"/>
        </w:rPr>
        <w:t>, 2011).</w:t>
      </w:r>
    </w:p>
    <w:p w:rsid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t>Ehrenberg and Brewer, (202</w:t>
      </w:r>
      <w:r w:rsidRPr="007F09BC">
        <w:rPr>
          <w:rFonts w:ascii="Times New Roman" w:eastAsia="Arial" w:hAnsi="Times New Roman" w:cs="Times New Roman"/>
          <w:sz w:val="24"/>
          <w:szCs w:val="24"/>
          <w:lang w:eastAsia="zh-CN"/>
        </w:rPr>
        <w:t xml:space="preserve">4) buttressed this by saying that teacher quality is the most important among other critical factors like quality curricula, funding, small class size and learning situation. Jonah, (2004) investigated the influence of teacher’s qualification on academic performance of students in science subjects in Kano State. The researcher found no significant relationship between teacher’s qualification and students’ performance. Also, </w:t>
      </w:r>
      <w:proofErr w:type="spellStart"/>
      <w:r w:rsidRPr="007F09BC">
        <w:rPr>
          <w:rFonts w:ascii="Times New Roman" w:eastAsia="Arial" w:hAnsi="Times New Roman" w:cs="Times New Roman"/>
          <w:sz w:val="24"/>
          <w:szCs w:val="24"/>
          <w:lang w:eastAsia="zh-CN"/>
        </w:rPr>
        <w:t>Adeniji</w:t>
      </w:r>
      <w:proofErr w:type="spellEnd"/>
      <w:r w:rsidRPr="007F09BC">
        <w:rPr>
          <w:rFonts w:ascii="Times New Roman" w:eastAsia="Arial" w:hAnsi="Times New Roman" w:cs="Times New Roman"/>
          <w:sz w:val="24"/>
          <w:szCs w:val="24"/>
          <w:lang w:eastAsia="zh-CN"/>
        </w:rPr>
        <w:t xml:space="preserve">, (2004), </w:t>
      </w:r>
      <w:proofErr w:type="spellStart"/>
      <w:r w:rsidRPr="007F09BC">
        <w:rPr>
          <w:rFonts w:ascii="Times New Roman" w:eastAsia="Arial" w:hAnsi="Times New Roman" w:cs="Times New Roman"/>
          <w:sz w:val="24"/>
          <w:szCs w:val="24"/>
          <w:lang w:eastAsia="zh-CN"/>
        </w:rPr>
        <w:t>Adaramola</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Obomanu</w:t>
      </w:r>
      <w:proofErr w:type="spellEnd"/>
      <w:r w:rsidRPr="007F09BC">
        <w:rPr>
          <w:rFonts w:ascii="Times New Roman" w:eastAsia="Arial" w:hAnsi="Times New Roman" w:cs="Times New Roman"/>
          <w:sz w:val="24"/>
          <w:szCs w:val="24"/>
          <w:lang w:eastAsia="zh-CN"/>
        </w:rPr>
        <w:t xml:space="preserve">, (2011) and Daniel et al., (2007) found out that teacher’s qualification contributes minimally with variance to students’ cognitive achievement. This was contrary to the observations of </w:t>
      </w:r>
      <w:proofErr w:type="spellStart"/>
      <w:r w:rsidRPr="007F09BC">
        <w:rPr>
          <w:rFonts w:ascii="Times New Roman" w:eastAsia="Arial" w:hAnsi="Times New Roman" w:cs="Times New Roman"/>
          <w:sz w:val="24"/>
          <w:szCs w:val="24"/>
          <w:lang w:eastAsia="zh-CN"/>
        </w:rPr>
        <w:t>Adeogun</w:t>
      </w:r>
      <w:proofErr w:type="spellEnd"/>
      <w:r w:rsidRPr="007F09BC">
        <w:rPr>
          <w:rFonts w:ascii="Times New Roman" w:eastAsia="Arial" w:hAnsi="Times New Roman" w:cs="Times New Roman"/>
          <w:sz w:val="24"/>
          <w:szCs w:val="24"/>
          <w:lang w:eastAsia="zh-CN"/>
        </w:rPr>
        <w:t xml:space="preserve">, (2001) who found that teacher’s experience was highly significant on students’ academic achievement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t>Study</w:t>
      </w:r>
      <w:r w:rsidRPr="007F09BC">
        <w:rPr>
          <w:rFonts w:ascii="Times New Roman" w:eastAsia="Arial" w:hAnsi="Times New Roman" w:cs="Times New Roman"/>
          <w:sz w:val="24"/>
          <w:szCs w:val="24"/>
          <w:lang w:eastAsia="zh-CN"/>
        </w:rPr>
        <w:t xml:space="preserve"> by </w:t>
      </w:r>
      <w:proofErr w:type="spellStart"/>
      <w:r w:rsidRPr="007F09BC">
        <w:rPr>
          <w:rFonts w:ascii="Times New Roman" w:eastAsia="Arial" w:hAnsi="Times New Roman" w:cs="Times New Roman"/>
          <w:sz w:val="24"/>
          <w:szCs w:val="24"/>
          <w:lang w:eastAsia="zh-CN"/>
        </w:rPr>
        <w:t>Adaramola</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Obomanu</w:t>
      </w:r>
      <w:proofErr w:type="spellEnd"/>
      <w:r w:rsidRPr="007F09BC">
        <w:rPr>
          <w:rFonts w:ascii="Times New Roman" w:eastAsia="Arial" w:hAnsi="Times New Roman" w:cs="Times New Roman"/>
          <w:sz w:val="24"/>
          <w:szCs w:val="24"/>
          <w:lang w:eastAsia="zh-CN"/>
        </w:rPr>
        <w:t>, (</w:t>
      </w:r>
      <w:r w:rsidRPr="007F09BC">
        <w:rPr>
          <w:rFonts w:ascii="Times New Roman" w:eastAsia="Arial" w:hAnsi="Times New Roman" w:cs="Times New Roman"/>
          <w:color w:val="222222"/>
          <w:sz w:val="24"/>
          <w:szCs w:val="24"/>
          <w:lang w:eastAsia="zh-CN"/>
        </w:rPr>
        <w:t>2011</w:t>
      </w:r>
      <w:r w:rsidRPr="007F09BC">
        <w:rPr>
          <w:rFonts w:ascii="Times New Roman" w:eastAsia="Arial" w:hAnsi="Times New Roman" w:cs="Times New Roman"/>
          <w:sz w:val="24"/>
          <w:szCs w:val="24"/>
          <w:lang w:eastAsia="zh-CN"/>
        </w:rPr>
        <w:t xml:space="preserve">) show that lack of qualified teachers led to consistent poor performance of students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(SMT) subjects. Also studies done by and teaching experience are not significantly related to students’ academic achievement (</w:t>
      </w:r>
      <w:proofErr w:type="spellStart"/>
      <w:r w:rsidRPr="007F09BC">
        <w:rPr>
          <w:rFonts w:ascii="Times New Roman" w:eastAsia="Arial" w:hAnsi="Times New Roman" w:cs="Times New Roman"/>
          <w:sz w:val="24"/>
          <w:szCs w:val="24"/>
          <w:lang w:eastAsia="zh-CN"/>
        </w:rPr>
        <w:t>Rivkin</w:t>
      </w:r>
      <w:proofErr w:type="spellEnd"/>
      <w:r w:rsidRPr="007F09BC">
        <w:rPr>
          <w:rFonts w:ascii="Times New Roman" w:eastAsia="Arial" w:hAnsi="Times New Roman" w:cs="Times New Roman"/>
          <w:sz w:val="24"/>
          <w:szCs w:val="24"/>
          <w:lang w:eastAsia="zh-CN"/>
        </w:rPr>
        <w:t xml:space="preserve"> et al., 2005; </w:t>
      </w:r>
      <w:proofErr w:type="spellStart"/>
      <w:r w:rsidRPr="007F09BC">
        <w:rPr>
          <w:rFonts w:ascii="Times New Roman" w:eastAsia="Arial" w:hAnsi="Times New Roman" w:cs="Times New Roman"/>
          <w:sz w:val="24"/>
          <w:szCs w:val="24"/>
          <w:lang w:eastAsia="zh-CN"/>
        </w:rPr>
        <w:t>Buddin</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Zamarrow</w:t>
      </w:r>
      <w:proofErr w:type="spellEnd"/>
      <w:r w:rsidRPr="007F09BC">
        <w:rPr>
          <w:rFonts w:ascii="Times New Roman" w:eastAsia="Arial" w:hAnsi="Times New Roman" w:cs="Times New Roman"/>
          <w:sz w:val="24"/>
          <w:szCs w:val="24"/>
          <w:lang w:eastAsia="zh-CN"/>
        </w:rPr>
        <w:t xml:space="preserve">, 2009; </w:t>
      </w:r>
      <w:proofErr w:type="spellStart"/>
      <w:r w:rsidRPr="007F09BC">
        <w:rPr>
          <w:rFonts w:ascii="Times New Roman" w:eastAsia="Arial" w:hAnsi="Times New Roman" w:cs="Times New Roman"/>
          <w:sz w:val="24"/>
          <w:szCs w:val="24"/>
          <w:lang w:eastAsia="zh-CN"/>
        </w:rPr>
        <w:t>Mbugua</w:t>
      </w:r>
      <w:proofErr w:type="spellEnd"/>
      <w:r w:rsidRPr="007F09BC">
        <w:rPr>
          <w:rFonts w:ascii="Times New Roman" w:eastAsia="Arial" w:hAnsi="Times New Roman" w:cs="Times New Roman"/>
          <w:sz w:val="24"/>
          <w:szCs w:val="24"/>
          <w:lang w:eastAsia="zh-CN"/>
        </w:rPr>
        <w:t xml:space="preserve"> et al., 2012; Valentin et al., 2018). Mixed and conflicting results however were noted on the effect of 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For instance, in the studies of Jonah, (2004), </w:t>
      </w:r>
      <w:proofErr w:type="spellStart"/>
      <w:r w:rsidRPr="007F09BC">
        <w:rPr>
          <w:rFonts w:ascii="Times New Roman" w:eastAsia="Arial" w:hAnsi="Times New Roman" w:cs="Times New Roman"/>
          <w:sz w:val="24"/>
          <w:szCs w:val="24"/>
          <w:lang w:eastAsia="zh-CN"/>
        </w:rPr>
        <w:t>Adeniji</w:t>
      </w:r>
      <w:proofErr w:type="spellEnd"/>
      <w:r w:rsidRPr="007F09BC">
        <w:rPr>
          <w:rFonts w:ascii="Times New Roman" w:eastAsia="Arial" w:hAnsi="Times New Roman" w:cs="Times New Roman"/>
          <w:sz w:val="24"/>
          <w:szCs w:val="24"/>
          <w:lang w:eastAsia="zh-CN"/>
        </w:rPr>
        <w:t xml:space="preserve">, (2004), </w:t>
      </w:r>
      <w:proofErr w:type="spellStart"/>
      <w:r w:rsidRPr="007F09BC">
        <w:rPr>
          <w:rFonts w:ascii="Times New Roman" w:eastAsia="Arial" w:hAnsi="Times New Roman" w:cs="Times New Roman"/>
          <w:sz w:val="24"/>
          <w:szCs w:val="24"/>
          <w:lang w:eastAsia="zh-CN"/>
        </w:rPr>
        <w:t>Adaramola</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Obomanu</w:t>
      </w:r>
      <w:proofErr w:type="spellEnd"/>
      <w:r w:rsidRPr="007F09BC">
        <w:rPr>
          <w:rFonts w:ascii="Times New Roman" w:eastAsia="Arial" w:hAnsi="Times New Roman" w:cs="Times New Roman"/>
          <w:sz w:val="24"/>
          <w:szCs w:val="24"/>
          <w:lang w:eastAsia="zh-CN"/>
        </w:rPr>
        <w:t xml:space="preserve">, (2011), Daniel et al., (2007), </w:t>
      </w:r>
      <w:proofErr w:type="spellStart"/>
      <w:r w:rsidRPr="007F09BC">
        <w:rPr>
          <w:rFonts w:ascii="Times New Roman" w:eastAsia="Arial" w:hAnsi="Times New Roman" w:cs="Times New Roman"/>
          <w:sz w:val="24"/>
          <w:szCs w:val="24"/>
          <w:lang w:eastAsia="zh-CN"/>
        </w:rPr>
        <w:t>Adeogun</w:t>
      </w:r>
      <w:proofErr w:type="spellEnd"/>
      <w:r w:rsidRPr="007F09BC">
        <w:rPr>
          <w:rFonts w:ascii="Times New Roman" w:eastAsia="Arial" w:hAnsi="Times New Roman" w:cs="Times New Roman"/>
          <w:sz w:val="24"/>
          <w:szCs w:val="24"/>
          <w:lang w:eastAsia="zh-CN"/>
        </w:rPr>
        <w:t xml:space="preserve">, (2001), </w:t>
      </w:r>
      <w:proofErr w:type="spellStart"/>
      <w:r w:rsidRPr="007F09BC">
        <w:rPr>
          <w:rFonts w:ascii="Times New Roman" w:eastAsia="Arial" w:hAnsi="Times New Roman" w:cs="Times New Roman"/>
          <w:sz w:val="24"/>
          <w:szCs w:val="24"/>
          <w:lang w:eastAsia="zh-CN"/>
        </w:rPr>
        <w:t>Okonwa</w:t>
      </w:r>
      <w:proofErr w:type="spellEnd"/>
      <w:r w:rsidRPr="007F09BC">
        <w:rPr>
          <w:rFonts w:ascii="Times New Roman" w:eastAsia="Arial" w:hAnsi="Times New Roman" w:cs="Times New Roman"/>
          <w:sz w:val="24"/>
          <w:szCs w:val="24"/>
          <w:lang w:eastAsia="zh-CN"/>
        </w:rPr>
        <w:t xml:space="preserve">, (2014) and many other studies, mixed results were observed and thus brought about too </w:t>
      </w:r>
      <w:r w:rsidRPr="007F09BC">
        <w:rPr>
          <w:rFonts w:ascii="Times New Roman" w:eastAsia="Arial" w:hAnsi="Times New Roman" w:cs="Times New Roman"/>
          <w:sz w:val="24"/>
          <w:szCs w:val="24"/>
          <w:lang w:eastAsia="zh-CN"/>
        </w:rPr>
        <w:lastRenderedPageBreak/>
        <w:t xml:space="preserve">many arguments on the issue of 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so as a result, the study therefore becomes a necessity so as to bridge the gap in the literature.</w:t>
      </w:r>
    </w:p>
    <w:p w:rsidR="007F09BC" w:rsidRPr="007F09BC" w:rsidRDefault="007F09BC" w:rsidP="007F09BC">
      <w:pPr>
        <w:spacing w:after="200" w:line="360" w:lineRule="auto"/>
        <w:jc w:val="both"/>
        <w:rPr>
          <w:rFonts w:ascii="Times New Roman" w:eastAsia="Arial" w:hAnsi="Times New Roman" w:cs="Times New Roman"/>
          <w:b/>
          <w:sz w:val="24"/>
          <w:szCs w:val="24"/>
          <w:lang w:eastAsia="zh-CN"/>
        </w:rPr>
      </w:pPr>
      <w:r w:rsidRPr="007F09BC">
        <w:rPr>
          <w:rFonts w:ascii="Times New Roman" w:eastAsia="SimSun" w:hAnsi="Times New Roman" w:cs="Times New Roman"/>
          <w:b/>
          <w:bCs/>
          <w:sz w:val="24"/>
          <w:szCs w:val="24"/>
          <w:lang w:eastAsia="zh-CN"/>
        </w:rPr>
        <w:t>Statement of the Problem</w:t>
      </w:r>
    </w:p>
    <w:p w:rsidR="007F09BC" w:rsidRPr="007F09BC" w:rsidRDefault="007F09BC" w:rsidP="007F09BC">
      <w:pPr>
        <w:autoSpaceDE w:val="0"/>
        <w:autoSpaceDN w:val="0"/>
        <w:adjustRightInd w:val="0"/>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Business studies</w:t>
      </w:r>
      <w:r w:rsidRPr="007F09BC">
        <w:rPr>
          <w:rFonts w:ascii="Times New Roman" w:eastAsia="SimSun" w:hAnsi="Times New Roman" w:cs="Times New Roman"/>
          <w:sz w:val="24"/>
          <w:szCs w:val="24"/>
          <w:lang w:eastAsia="zh-CN"/>
        </w:rPr>
        <w:t xml:space="preserve"> is one of the major subjects meant to provide the basic concepts needed to enhance the development of the country. Research reports (</w:t>
      </w:r>
      <w:proofErr w:type="spellStart"/>
      <w:r w:rsidRPr="007F09BC">
        <w:rPr>
          <w:rFonts w:ascii="Times New Roman" w:eastAsia="SimSun" w:hAnsi="Times New Roman" w:cs="Times New Roman"/>
          <w:sz w:val="24"/>
          <w:szCs w:val="24"/>
          <w:lang w:eastAsia="zh-CN"/>
        </w:rPr>
        <w:t>Ajayi</w:t>
      </w:r>
      <w:proofErr w:type="spellEnd"/>
      <w:r w:rsidRPr="007F09BC">
        <w:rPr>
          <w:rFonts w:ascii="Times New Roman" w:eastAsia="SimSun" w:hAnsi="Times New Roman" w:cs="Times New Roman"/>
          <w:sz w:val="24"/>
          <w:szCs w:val="24"/>
          <w:lang w:eastAsia="zh-CN"/>
        </w:rPr>
        <w:t xml:space="preserve">, 2004; </w:t>
      </w:r>
      <w:proofErr w:type="spellStart"/>
      <w:r w:rsidRPr="007F09BC">
        <w:rPr>
          <w:rFonts w:ascii="Times New Roman" w:eastAsia="SimSun" w:hAnsi="Times New Roman" w:cs="Times New Roman"/>
          <w:sz w:val="24"/>
          <w:szCs w:val="24"/>
          <w:lang w:eastAsia="zh-CN"/>
        </w:rPr>
        <w:t>Adedayo</w:t>
      </w:r>
      <w:proofErr w:type="spellEnd"/>
      <w:r w:rsidRPr="007F09BC">
        <w:rPr>
          <w:rFonts w:ascii="Times New Roman" w:eastAsia="SimSun" w:hAnsi="Times New Roman" w:cs="Times New Roman"/>
          <w:sz w:val="24"/>
          <w:szCs w:val="24"/>
          <w:lang w:eastAsia="zh-CN"/>
        </w:rPr>
        <w:t xml:space="preserve">, 2008) revealed that the performance of students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is very appalling, hence, calls for attention. The consequence of this might result from unqualified teachers handling this subject in the secondary schools.</w:t>
      </w:r>
    </w:p>
    <w:p w:rsidR="007F09BC" w:rsidRPr="007F09BC" w:rsidRDefault="007F09BC" w:rsidP="007F09BC">
      <w:pPr>
        <w:autoSpaceDE w:val="0"/>
        <w:autoSpaceDN w:val="0"/>
        <w:adjustRightInd w:val="0"/>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 xml:space="preserve">As it can be seen from the aforementioned empirical evidences, there are inconclusive and inconsistent results with regard to the effect of 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However, from the literature reviewed, only few studies have been done on teachers’ qualifications on student’s optimal performance and more importantly, no study on teachers’ qualifications had been conducted and emphasized particularly on secondary schools in Kwara State of Nigeria. This is another modest contribution to bridge the research gap in the literature and as well make suggestions based on the findings of the study on how these issues and arguments could be harnessed.</w:t>
      </w: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Purpose of the Study</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aim of this study is to examine the influence of teachers’ qualifications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Specifically, the objectives of the study are:</w:t>
      </w:r>
    </w:p>
    <w:p w:rsidR="007F09BC" w:rsidRPr="007F09BC" w:rsidRDefault="007F09BC" w:rsidP="007F09BC">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 xml:space="preserve">to ascertain the difference between the performance of students taught by teachers with National Certificate in Education (NCE) and those with PDE/PGDE certificate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to examine the difference in the performance of students taught by B. </w:t>
      </w:r>
      <w:proofErr w:type="spellStart"/>
      <w:r w:rsidRPr="007F09BC">
        <w:rPr>
          <w:rFonts w:ascii="Times New Roman" w:eastAsia="Arial" w:hAnsi="Times New Roman" w:cs="Times New Roman"/>
          <w:sz w:val="24"/>
          <w:szCs w:val="24"/>
          <w:lang w:eastAsia="zh-CN"/>
        </w:rPr>
        <w:t>Sc</w:t>
      </w:r>
      <w:proofErr w:type="spellEnd"/>
      <w:r w:rsidRPr="007F09BC">
        <w:rPr>
          <w:rFonts w:ascii="Times New Roman" w:eastAsia="Arial" w:hAnsi="Times New Roman" w:cs="Times New Roman"/>
          <w:sz w:val="24"/>
          <w:szCs w:val="24"/>
          <w:lang w:eastAsia="zh-CN"/>
        </w:rPr>
        <w:t xml:space="preserve"> holders and B. 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to determine the difference in the performance of students taught by M. </w:t>
      </w:r>
      <w:proofErr w:type="spellStart"/>
      <w:r w:rsidRPr="007F09BC">
        <w:rPr>
          <w:rFonts w:ascii="Times New Roman" w:eastAsia="Arial" w:hAnsi="Times New Roman" w:cs="Times New Roman"/>
          <w:sz w:val="24"/>
          <w:szCs w:val="24"/>
          <w:lang w:eastAsia="zh-CN"/>
        </w:rPr>
        <w:t>Sc</w:t>
      </w:r>
      <w:proofErr w:type="spellEnd"/>
      <w:r w:rsidRPr="007F09BC">
        <w:rPr>
          <w:rFonts w:ascii="Times New Roman" w:eastAsia="Arial" w:hAnsi="Times New Roman" w:cs="Times New Roman"/>
          <w:sz w:val="24"/>
          <w:szCs w:val="24"/>
          <w:lang w:eastAsia="zh-CN"/>
        </w:rPr>
        <w:t xml:space="preserve"> holders and M. 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Research Questions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 order to direct the flow of this study, the following questions were raised:</w:t>
      </w:r>
    </w:p>
    <w:p w:rsidR="007F09BC" w:rsidRPr="007F09BC" w:rsidRDefault="007F09BC" w:rsidP="007F09BC">
      <w:pPr>
        <w:numPr>
          <w:ilvl w:val="0"/>
          <w:numId w:val="3"/>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Are students taught by teachers with NCE qualification performing better than those taught by teachers with PDE/PGDE qualifications?</w:t>
      </w:r>
    </w:p>
    <w:p w:rsidR="007F09BC" w:rsidRPr="007F09BC" w:rsidRDefault="007F09BC" w:rsidP="007F09BC">
      <w:pPr>
        <w:numPr>
          <w:ilvl w:val="0"/>
          <w:numId w:val="3"/>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Are students taught by teachers with B.Sc. Ed qualification performing better than those taught by teachers with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qualification?</w:t>
      </w:r>
    </w:p>
    <w:p w:rsidR="007F09BC" w:rsidRPr="007F09BC" w:rsidRDefault="007F09BC" w:rsidP="007F09BC">
      <w:pPr>
        <w:numPr>
          <w:ilvl w:val="0"/>
          <w:numId w:val="4"/>
        </w:numPr>
        <w:tabs>
          <w:tab w:val="left" w:pos="360"/>
        </w:tabs>
        <w:spacing w:after="200" w:line="360" w:lineRule="auto"/>
        <w:ind w:hanging="356"/>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Are students taught by teachers with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qualification performing better than those taught by teachers with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qualification?</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Research Hypotheses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Based on the above research objectives, the following three hypotheses were formulated and consequently tested in order to achieve the purpose of the study:</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b/>
          <w:sz w:val="24"/>
          <w:szCs w:val="24"/>
          <w:lang w:eastAsia="zh-CN"/>
        </w:rPr>
        <w:t>H0</w:t>
      </w:r>
      <w:r w:rsidRPr="007F09BC">
        <w:rPr>
          <w:rFonts w:ascii="Times New Roman" w:eastAsia="Arial" w:hAnsi="Times New Roman" w:cs="Times New Roman"/>
          <w:b/>
          <w:sz w:val="24"/>
          <w:szCs w:val="24"/>
          <w:vertAlign w:val="subscript"/>
          <w:lang w:eastAsia="zh-CN"/>
        </w:rPr>
        <w:t>1</w:t>
      </w:r>
      <w:r w:rsidRPr="007F09BC">
        <w:rPr>
          <w:rFonts w:ascii="Times New Roman" w:eastAsia="Arial" w:hAnsi="Times New Roman" w:cs="Times New Roman"/>
          <w:sz w:val="24"/>
          <w:szCs w:val="24"/>
          <w:lang w:eastAsia="zh-CN"/>
        </w:rPr>
        <w:t xml:space="preserve">: There is no significant difference in the performance of students taught by National Certificate in Education (NCE) holders and PDE/PGDE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2</w:t>
      </w:r>
      <w:r w:rsidRPr="007F09BC">
        <w:rPr>
          <w:rFonts w:ascii="Times New Roman" w:eastAsia="Times New Roman" w:hAnsi="Times New Roman" w:cs="Times New Roman"/>
          <w:sz w:val="24"/>
          <w:szCs w:val="24"/>
          <w:lang w:eastAsia="zh-CN"/>
        </w:rPr>
        <w:t>:</w:t>
      </w:r>
      <w:r w:rsidRPr="007F09BC">
        <w:rPr>
          <w:rFonts w:ascii="Times New Roman" w:eastAsia="Arial" w:hAnsi="Times New Roman" w:cs="Times New Roman"/>
          <w:sz w:val="24"/>
          <w:szCs w:val="24"/>
          <w:lang w:eastAsia="zh-CN"/>
        </w:rPr>
        <w:t xml:space="preserve"> There is no significant difference in the performance of students taught by Bachelor of Science in Education (B.Sc. Ed.) holders and Bachelor of Science (B.Sc.)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H0</w:t>
      </w:r>
      <w:r w:rsidRPr="007F09BC">
        <w:rPr>
          <w:rFonts w:ascii="Times New Roman" w:eastAsia="Times New Roman" w:hAnsi="Times New Roman" w:cs="Times New Roman"/>
          <w:b/>
          <w:sz w:val="24"/>
          <w:szCs w:val="24"/>
          <w:vertAlign w:val="subscript"/>
          <w:lang w:eastAsia="zh-CN"/>
        </w:rPr>
        <w:t>3</w:t>
      </w:r>
      <w:r w:rsidRPr="007F09BC">
        <w:rPr>
          <w:rFonts w:ascii="Times New Roman" w:eastAsia="Times New Roman" w:hAnsi="Times New Roman" w:cs="Times New Roman"/>
          <w:sz w:val="24"/>
          <w:szCs w:val="24"/>
          <w:lang w:eastAsia="zh-CN"/>
        </w:rPr>
        <w:t>:</w:t>
      </w:r>
      <w:r w:rsidRPr="007F09BC">
        <w:rPr>
          <w:rFonts w:ascii="Times New Roman" w:eastAsia="Arial" w:hAnsi="Times New Roman" w:cs="Times New Roman"/>
          <w:sz w:val="24"/>
          <w:szCs w:val="24"/>
          <w:lang w:eastAsia="zh-CN"/>
        </w:rPr>
        <w:t xml:space="preserve"> There is no significant difference in the performance of students taught by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holders and M.Ed.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SimSun" w:hAnsi="Times New Roman" w:cs="Times New Roman"/>
          <w:b/>
          <w:sz w:val="24"/>
          <w:szCs w:val="24"/>
          <w:lang w:eastAsia="zh-CN"/>
        </w:rPr>
        <w:t>Significance of the Study</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study examines teachers’ academic qualification and experience on students’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Findings from this to the teachers and other stake holders in education sector on which of the quality indicators that contribute positively to students’ performance and interest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thereby charging them to work towards developing and applying it in classroom practices. </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findings from the study will also bring to an end the long search by educational researchers, a remedy to the problem of students’ poor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It will also be significant to the Education agencies to always monitor the quality of teachers they post to schools.</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study examines teachers’ academic qualification and experience on students’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Findings from this study would be very useful to the teachers and other stake holders in Education sector on which of the quality indicators that contribute positively to students’ performance and interest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thereby charging them to work towards developing and applying it in classroom practices. </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findings from the study will also bring to an end the long search by educational researchers, a remedy to the problem of students’ poor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w:t>
      </w:r>
      <w:r w:rsidRPr="007F09BC">
        <w:rPr>
          <w:rFonts w:ascii="Times New Roman" w:eastAsia="SimSun" w:hAnsi="Times New Roman" w:cs="Times New Roman"/>
          <w:sz w:val="24"/>
          <w:szCs w:val="24"/>
          <w:lang w:eastAsia="zh-CN"/>
        </w:rPr>
        <w:lastRenderedPageBreak/>
        <w:t>It will also be significant to the Education agencies to always monitor the quality of teachers they post to schools.</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Scope of the Study</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This study is carried out on senior secondary two (SS2)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students and their teachers in some selected government owned secondary schools in Ilorin South LGA of Kwara state, Nigeria. The study covers the following; subject matter knowledge, teachers’ experience, teachers’ academic qualification, and teacher-student relationship.</w:t>
      </w:r>
    </w:p>
    <w:p w:rsidR="007F09BC" w:rsidRPr="007F09BC" w:rsidRDefault="007F09BC" w:rsidP="007F09BC">
      <w:pPr>
        <w:spacing w:after="200" w:line="276"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Operational Definition of Term</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Teacher: A teacher is a person whose job is teaching especially in a school.</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Influence: The power to effect, control or manipulate something or someone.</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Qualification: This refers to the skills or type of experience you need for a particular job or activity.</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A students is a person who is formally enrolled at a school, college or university. </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Academic performance: this is the extent to which a student, a teacher or institution has attained their short or long term educational goals</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Secondary School:  this is the school that is in between primary and university, having students with the age range of 11-18years of age.</w:t>
      </w:r>
    </w:p>
    <w:p w:rsidR="007F09BC" w:rsidRPr="007F09BC" w:rsidRDefault="007F09BC" w:rsidP="007F09BC">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r w:rsidRPr="007F09BC">
        <w:rPr>
          <w:rFonts w:ascii="Times New Roman" w:eastAsia="Times New Roman" w:hAnsi="Times New Roman" w:cs="Times New Roman"/>
          <w:b/>
          <w:sz w:val="24"/>
          <w:szCs w:val="24"/>
          <w:lang w:eastAsia="zh-CN"/>
        </w:rPr>
        <w:lastRenderedPageBreak/>
        <w:t>CHAPTER TWO</w:t>
      </w: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REVIEW OF THE RELATED LITERATURE</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 xml:space="preserve">Concept of </w:t>
      </w:r>
      <w:r>
        <w:rPr>
          <w:rFonts w:ascii="Times New Roman" w:eastAsia="Times New Roman" w:hAnsi="Times New Roman" w:cs="Times New Roman"/>
          <w:b/>
          <w:sz w:val="24"/>
          <w:szCs w:val="24"/>
          <w:lang w:eastAsia="zh-CN"/>
        </w:rPr>
        <w:t>Business studies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Many authors have written extensively on the meaning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the influence of teachers' qualifications and status on academic performance of students in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in the senior secondary schools. It is not easy to say in a sentence what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means. That is to say that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has no single universal definition because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viewed at various angles and hence each person can give his own definition of the subject. In other words, it has been defined according to the wits and attractions of individual Economists. Economists are also influenced by the prevalent conditions when writing on the subject. Almost every economic phenomena's is opened to individual interpretations and assessments. Therefore, individual opinions come in, hence, they fail to achieve unanimity about the nature of the subjects.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The early definition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was usually in term of Wealth, Adam Smith, (1976), he defined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as the science of wealth by which was meant not only gold and silver but also all kinds of other goods. In this sense,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t>
      </w:r>
      <w:proofErr w:type="spellStart"/>
      <w:r w:rsidRPr="007F09BC">
        <w:rPr>
          <w:rFonts w:ascii="Times New Roman" w:eastAsia="Times New Roman" w:hAnsi="Times New Roman" w:cs="Times New Roman"/>
          <w:sz w:val="24"/>
          <w:szCs w:val="24"/>
          <w:lang w:eastAsia="zh-CN"/>
        </w:rPr>
        <w:t>studies</w:t>
      </w:r>
      <w:proofErr w:type="spellEnd"/>
      <w:r w:rsidRPr="007F09BC">
        <w:rPr>
          <w:rFonts w:ascii="Times New Roman" w:eastAsia="Times New Roman" w:hAnsi="Times New Roman" w:cs="Times New Roman"/>
          <w:sz w:val="24"/>
          <w:szCs w:val="24"/>
          <w:lang w:eastAsia="zh-CN"/>
        </w:rPr>
        <w:t xml:space="preserve"> wealth as a means of ensuring increase in material welfare or improvement in the standard of living of the people as reported by </w:t>
      </w:r>
      <w:proofErr w:type="spellStart"/>
      <w:r w:rsidRPr="007F09BC">
        <w:rPr>
          <w:rFonts w:ascii="Times New Roman" w:eastAsia="Times New Roman" w:hAnsi="Times New Roman" w:cs="Times New Roman"/>
          <w:sz w:val="24"/>
          <w:szCs w:val="24"/>
          <w:lang w:eastAsia="zh-CN"/>
        </w:rPr>
        <w:t>Eyiyere</w:t>
      </w:r>
      <w:proofErr w:type="spellEnd"/>
      <w:r w:rsidRPr="007F09BC">
        <w:rPr>
          <w:rFonts w:ascii="Times New Roman" w:eastAsia="Times New Roman" w:hAnsi="Times New Roman" w:cs="Times New Roman"/>
          <w:sz w:val="24"/>
          <w:szCs w:val="24"/>
          <w:lang w:eastAsia="zh-CN"/>
        </w:rPr>
        <w:t>, (1992).</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The most acceptable definition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the one offered by Professor Robbins, (1932). He associated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with scarcity and choice and defined it as a science that studies human behavior as a relationship between ends and scare means, which has alternative uses. These definitions are more fundamental problems of man. Wants, choice, exchange and opportunity costs are the problem that faces man. From the definitions given; one can now deduce the importance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as </w:t>
      </w:r>
      <w:r w:rsidRPr="007F09BC">
        <w:rPr>
          <w:rFonts w:ascii="Times New Roman" w:eastAsia="Times New Roman" w:hAnsi="Times New Roman" w:cs="Times New Roman"/>
          <w:sz w:val="24"/>
          <w:szCs w:val="24"/>
          <w:lang w:eastAsia="zh-CN"/>
        </w:rPr>
        <w:lastRenderedPageBreak/>
        <w:t>it deals with how man can better his lot, subject to the available resources at his disposal to solve the problems of unlimited wants.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b/>
          <w:sz w:val="24"/>
          <w:szCs w:val="24"/>
          <w:lang w:eastAsia="zh-CN"/>
        </w:rPr>
        <w:t xml:space="preserve">Concept </w:t>
      </w:r>
      <w:r w:rsidRPr="007F09BC">
        <w:rPr>
          <w:rFonts w:ascii="Times New Roman" w:eastAsia="Times New Roman" w:hAnsi="Times New Roman" w:cs="Times New Roman"/>
          <w:b/>
          <w:bCs/>
          <w:sz w:val="24"/>
          <w:szCs w:val="24"/>
          <w:lang w:eastAsia="zh-CN"/>
        </w:rPr>
        <w:t>of Teaching</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Teaching is a complex and multi-dimensional activity intimately involved in human behavior. Understanding what constitutes quality teaching is complex. There needs to be a system in place that ensures that every child benefits from quality teaching. Providing access to learning is the collective responsibility of all role-players including the government, teachers, school management, parents and broader school community. Quality teaching is not only about how well the teacher presents the content or the quality of teaching skills. It is about the quality of the learning that takes place as a result of the teaching (</w:t>
      </w:r>
      <w:proofErr w:type="spellStart"/>
      <w:r w:rsidRPr="007F09BC">
        <w:rPr>
          <w:rFonts w:ascii="Times New Roman" w:eastAsia="Times New Roman" w:hAnsi="Times New Roman" w:cs="Times New Roman"/>
          <w:sz w:val="24"/>
          <w:szCs w:val="24"/>
          <w:lang w:eastAsia="zh-CN"/>
        </w:rPr>
        <w:t>Schreuder</w:t>
      </w:r>
      <w:proofErr w:type="spellEnd"/>
      <w:r w:rsidRPr="007F09BC">
        <w:rPr>
          <w:rFonts w:ascii="Times New Roman" w:eastAsia="Times New Roman" w:hAnsi="Times New Roman" w:cs="Times New Roman"/>
          <w:sz w:val="24"/>
          <w:szCs w:val="24"/>
          <w:lang w:eastAsia="zh-CN"/>
        </w:rPr>
        <w:t>, 2014). Good teaching is the combination of writing, speaking, discussing, giving punishment, explaining, taking the examination at right time. Quality teaching pertains to what is being taught and how well it is being taught. The content should be appropriate, suitable and intended for a worthy purpose (</w:t>
      </w:r>
      <w:proofErr w:type="spellStart"/>
      <w:r w:rsidRPr="007F09BC">
        <w:rPr>
          <w:rFonts w:ascii="Times New Roman" w:eastAsia="Times New Roman" w:hAnsi="Times New Roman" w:cs="Times New Roman"/>
          <w:sz w:val="24"/>
          <w:szCs w:val="24"/>
          <w:lang w:eastAsia="zh-CN"/>
        </w:rPr>
        <w:t>Fenstermacher</w:t>
      </w:r>
      <w:proofErr w:type="spellEnd"/>
      <w:r w:rsidRPr="007F09BC">
        <w:rPr>
          <w:rFonts w:ascii="Times New Roman" w:eastAsia="Times New Roman" w:hAnsi="Times New Roman" w:cs="Times New Roman"/>
          <w:sz w:val="24"/>
          <w:szCs w:val="24"/>
          <w:lang w:eastAsia="zh-CN"/>
        </w:rPr>
        <w:t xml:space="preserve"> &amp; Richardson, 2014). The curriculum mirrors the purposes and goals. It is rigorous, coherent and organized to teach the skills and knowledge needed by learners.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Qualified teacher is someone who has mastered the subject he or she teaches as well as how to teach it; understands how learners learn and knows how to address challenges or problems experienced by the learners, and is able to use effective teaching methods for all learners including those with special needs (</w:t>
      </w:r>
      <w:proofErr w:type="spellStart"/>
      <w:r w:rsidRPr="007F09BC">
        <w:rPr>
          <w:rFonts w:ascii="Times New Roman" w:eastAsia="Times New Roman" w:hAnsi="Times New Roman" w:cs="Times New Roman"/>
          <w:sz w:val="24"/>
          <w:szCs w:val="24"/>
          <w:lang w:eastAsia="zh-CN"/>
        </w:rPr>
        <w:t>Amoor</w:t>
      </w:r>
      <w:proofErr w:type="spellEnd"/>
      <w:r w:rsidRPr="007F09BC">
        <w:rPr>
          <w:rFonts w:ascii="Times New Roman" w:eastAsia="Times New Roman" w:hAnsi="Times New Roman" w:cs="Times New Roman"/>
          <w:sz w:val="24"/>
          <w:szCs w:val="24"/>
          <w:lang w:eastAsia="zh-CN"/>
        </w:rPr>
        <w:t xml:space="preserve">, 2010). Education, and in particular the curriculum, which is developed to provide education, is dynamic and needs to be reformed constantly if it is to respond to an ever-changing world. Professional development provides the support teachers need to learn, and be part of, pedagogical transition. The way teachers were trained during their initial training does not match what is require from them a number of years?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a subject </w:t>
      </w:r>
      <w:r w:rsidRPr="007F09BC">
        <w:rPr>
          <w:rFonts w:ascii="Times New Roman" w:eastAsia="Times New Roman" w:hAnsi="Times New Roman" w:cs="Times New Roman"/>
          <w:sz w:val="24"/>
          <w:szCs w:val="24"/>
          <w:lang w:eastAsia="zh-CN"/>
        </w:rPr>
        <w:lastRenderedPageBreak/>
        <w:t>that has received on-going criticism because of the poor performance of learners and declining numbers of those opting to do the subject. Professional development is crucial in ensuring quality teaching (</w:t>
      </w:r>
      <w:proofErr w:type="spellStart"/>
      <w:r w:rsidRPr="007F09BC">
        <w:rPr>
          <w:rFonts w:ascii="Times New Roman" w:eastAsia="Times New Roman" w:hAnsi="Times New Roman" w:cs="Times New Roman"/>
          <w:sz w:val="24"/>
          <w:szCs w:val="24"/>
          <w:lang w:eastAsia="zh-CN"/>
        </w:rPr>
        <w:t>Schreuder</w:t>
      </w:r>
      <w:proofErr w:type="spellEnd"/>
      <w:r w:rsidRPr="007F09BC">
        <w:rPr>
          <w:rFonts w:ascii="Times New Roman" w:eastAsia="Times New Roman" w:hAnsi="Times New Roman" w:cs="Times New Roman"/>
          <w:sz w:val="24"/>
          <w:szCs w:val="24"/>
          <w:lang w:eastAsia="zh-CN"/>
        </w:rPr>
        <w:t>, 2014).</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Overview of Teacher Qualification</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color w:val="231F20"/>
          <w:sz w:val="24"/>
          <w:szCs w:val="24"/>
          <w:lang w:eastAsia="zh-CN"/>
        </w:rPr>
        <w:t>The quantitative analyses of Richardson (2008) indicated that measures of teacher preparation and certification are by far the strongest correlates of student in reading and mathematics. The poor qualifications of teachers are a major problem in African Schools (</w:t>
      </w:r>
      <w:proofErr w:type="spellStart"/>
      <w:r w:rsidRPr="007F09BC">
        <w:rPr>
          <w:rFonts w:ascii="Times New Roman" w:eastAsia="Times New Roman" w:hAnsi="Times New Roman" w:cs="Times New Roman"/>
          <w:color w:val="231F20"/>
          <w:sz w:val="24"/>
          <w:szCs w:val="24"/>
          <w:lang w:eastAsia="zh-CN"/>
        </w:rPr>
        <w:t>Baloyi</w:t>
      </w:r>
      <w:proofErr w:type="spellEnd"/>
      <w:r w:rsidRPr="007F09BC">
        <w:rPr>
          <w:rFonts w:ascii="Times New Roman" w:eastAsia="Times New Roman" w:hAnsi="Times New Roman" w:cs="Times New Roman"/>
          <w:color w:val="231F20"/>
          <w:sz w:val="24"/>
          <w:szCs w:val="24"/>
          <w:lang w:eastAsia="zh-CN"/>
        </w:rPr>
        <w:t xml:space="preserve">, 1996). </w:t>
      </w:r>
      <w:proofErr w:type="spellStart"/>
      <w:r w:rsidRPr="007F09BC">
        <w:rPr>
          <w:rFonts w:ascii="Times New Roman" w:eastAsia="Times New Roman" w:hAnsi="Times New Roman" w:cs="Times New Roman"/>
          <w:color w:val="231F20"/>
          <w:sz w:val="24"/>
          <w:szCs w:val="24"/>
          <w:lang w:eastAsia="zh-CN"/>
        </w:rPr>
        <w:t>Baloyi</w:t>
      </w:r>
      <w:proofErr w:type="spellEnd"/>
      <w:r w:rsidRPr="007F09BC">
        <w:rPr>
          <w:rFonts w:ascii="Times New Roman" w:eastAsia="Times New Roman" w:hAnsi="Times New Roman" w:cs="Times New Roman"/>
          <w:color w:val="231F20"/>
          <w:sz w:val="24"/>
          <w:szCs w:val="24"/>
          <w:lang w:eastAsia="zh-CN"/>
        </w:rPr>
        <w:t xml:space="preserve"> further mentioned that in the past, the South African education system reinforced the social structure by disempowering teachers and pupils alike. Teachers were poorly qualified, knew little about creative style of teaching and had few alternatives other than to cooperate with a conservative authoritarian system, and this restrictive environment encouraged an authoritarian teaching style (</w:t>
      </w:r>
      <w:proofErr w:type="spellStart"/>
      <w:r w:rsidRPr="007F09BC">
        <w:rPr>
          <w:rFonts w:ascii="Times New Roman" w:eastAsia="Times New Roman" w:hAnsi="Times New Roman" w:cs="Times New Roman"/>
          <w:color w:val="231F20"/>
          <w:sz w:val="24"/>
          <w:szCs w:val="24"/>
          <w:lang w:eastAsia="zh-CN"/>
        </w:rPr>
        <w:t>Engelbrecht</w:t>
      </w:r>
      <w:proofErr w:type="spellEnd"/>
      <w:r w:rsidRPr="007F09BC">
        <w:rPr>
          <w:rFonts w:ascii="Times New Roman" w:eastAsia="Times New Roman" w:hAnsi="Times New Roman" w:cs="Times New Roman"/>
          <w:color w:val="231F20"/>
          <w:sz w:val="24"/>
          <w:szCs w:val="24"/>
          <w:lang w:eastAsia="zh-CN"/>
        </w:rPr>
        <w:t xml:space="preserve"> et al, 1996). Even with the classroom space planned to maximize learning potential, child-centered, long range planning, and selected and sequenced learning materials, an uninformed teacher could still do his/her own thing while the children do none of theirs (Nash, 1979). A teacher who is well trained and in command of his/her subject matter will be able to identify the weakness and strengths of his/her learner, thereby making learning and teaching simpler. To embark on a satisfactory and effective public education reform, it is essential that most human resources (teachers) be comprehensively and adequately developed (</w:t>
      </w:r>
      <w:proofErr w:type="spellStart"/>
      <w:r w:rsidRPr="007F09BC">
        <w:rPr>
          <w:rFonts w:ascii="Times New Roman" w:eastAsia="Times New Roman" w:hAnsi="Times New Roman" w:cs="Times New Roman"/>
          <w:color w:val="231F20"/>
          <w:sz w:val="24"/>
          <w:szCs w:val="24"/>
          <w:lang w:eastAsia="zh-CN"/>
        </w:rPr>
        <w:t>Jegede</w:t>
      </w:r>
      <w:proofErr w:type="spellEnd"/>
      <w:r w:rsidRPr="007F09BC">
        <w:rPr>
          <w:rFonts w:ascii="Times New Roman" w:eastAsia="Times New Roman" w:hAnsi="Times New Roman" w:cs="Times New Roman"/>
          <w:color w:val="231F20"/>
          <w:sz w:val="24"/>
          <w:szCs w:val="24"/>
          <w:lang w:eastAsia="zh-CN"/>
        </w:rPr>
        <w:t xml:space="preserve"> and </w:t>
      </w:r>
      <w:proofErr w:type="spellStart"/>
      <w:r w:rsidRPr="007F09BC">
        <w:rPr>
          <w:rFonts w:ascii="Times New Roman" w:eastAsia="Times New Roman" w:hAnsi="Times New Roman" w:cs="Times New Roman"/>
          <w:color w:val="231F20"/>
          <w:sz w:val="24"/>
          <w:szCs w:val="24"/>
          <w:lang w:eastAsia="zh-CN"/>
        </w:rPr>
        <w:t>Taplin</w:t>
      </w:r>
      <w:proofErr w:type="spellEnd"/>
      <w:r w:rsidRPr="007F09BC">
        <w:rPr>
          <w:rFonts w:ascii="Times New Roman" w:eastAsia="Times New Roman" w:hAnsi="Times New Roman" w:cs="Times New Roman"/>
          <w:color w:val="231F20"/>
          <w:sz w:val="24"/>
          <w:szCs w:val="24"/>
          <w:lang w:eastAsia="zh-CN"/>
        </w:rPr>
        <w:t>, 2000).</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sz w:val="24"/>
          <w:szCs w:val="24"/>
          <w:lang w:eastAsia="zh-CN"/>
        </w:rPr>
        <w:t xml:space="preserve">Qualified teacher refers to an individual that guides learners to get new knowledge and skills and who has achieved the minimum criteria for teaching a particular level of education (Lydia &amp; </w:t>
      </w:r>
      <w:proofErr w:type="spellStart"/>
      <w:r w:rsidRPr="007F09BC">
        <w:rPr>
          <w:rFonts w:ascii="Times New Roman" w:eastAsia="Times New Roman" w:hAnsi="Times New Roman" w:cs="Times New Roman"/>
          <w:sz w:val="24"/>
          <w:szCs w:val="24"/>
          <w:lang w:eastAsia="zh-CN"/>
        </w:rPr>
        <w:t>Migosi</w:t>
      </w:r>
      <w:proofErr w:type="spellEnd"/>
      <w:r w:rsidRPr="007F09BC">
        <w:rPr>
          <w:rFonts w:ascii="Times New Roman" w:eastAsia="Times New Roman" w:hAnsi="Times New Roman" w:cs="Times New Roman"/>
          <w:sz w:val="24"/>
          <w:szCs w:val="24"/>
          <w:lang w:eastAsia="zh-CN"/>
        </w:rPr>
        <w:t xml:space="preserve">, 2015). Herman, (2015) indicated that high quality teacher education as well as trainings is one of pre-requisites that lead to quality of teaching and also improves learning outcomes where the effective teaching should be observable and can be communicated effectively and also consulting to </w:t>
      </w:r>
      <w:r w:rsidRPr="007F09BC">
        <w:rPr>
          <w:rFonts w:ascii="Times New Roman" w:eastAsia="Times New Roman" w:hAnsi="Times New Roman" w:cs="Times New Roman"/>
          <w:sz w:val="24"/>
          <w:szCs w:val="24"/>
          <w:lang w:eastAsia="zh-CN"/>
        </w:rPr>
        <w:lastRenderedPageBreak/>
        <w:t>degrees and diplomas as well as certificates as a form of signaling. Though, some traditional teacher training institutions may not have effective capacity of delivering teachers having high quality learning (</w:t>
      </w:r>
      <w:proofErr w:type="spellStart"/>
      <w:r w:rsidRPr="007F09BC">
        <w:rPr>
          <w:rFonts w:ascii="Times New Roman" w:eastAsia="Times New Roman" w:hAnsi="Times New Roman" w:cs="Times New Roman"/>
          <w:sz w:val="24"/>
          <w:szCs w:val="24"/>
          <w:lang w:eastAsia="zh-CN"/>
        </w:rPr>
        <w:t>Taleb</w:t>
      </w:r>
      <w:proofErr w:type="spellEnd"/>
      <w:r w:rsidRPr="007F09BC">
        <w:rPr>
          <w:rFonts w:ascii="Times New Roman" w:eastAsia="Times New Roman" w:hAnsi="Times New Roman" w:cs="Times New Roman"/>
          <w:sz w:val="24"/>
          <w:szCs w:val="24"/>
          <w:lang w:eastAsia="zh-CN"/>
        </w:rPr>
        <w:t>, 2007). The provision of teacher training and development are not enough to make a qualified teacher (UNESCO, 2014). Having degrees, certificated as well as diplomas are considered to be the basic requirements that lead to teacher qualification and also having effective code of conduct so as to meet the universal schooling goals (Moon, 2013). Therefore, the effective achievement related to universal lower secondary schools should be achieved by high committed qualified teachers (</w:t>
      </w:r>
      <w:proofErr w:type="spellStart"/>
      <w:r w:rsidRPr="007F09BC">
        <w:rPr>
          <w:rFonts w:ascii="Times New Roman" w:eastAsia="Times New Roman" w:hAnsi="Times New Roman" w:cs="Times New Roman"/>
          <w:sz w:val="24"/>
          <w:szCs w:val="24"/>
          <w:lang w:eastAsia="zh-CN"/>
        </w:rPr>
        <w:t>Dladla</w:t>
      </w:r>
      <w:proofErr w:type="spellEnd"/>
      <w:r w:rsidRPr="007F09BC">
        <w:rPr>
          <w:rFonts w:ascii="Times New Roman" w:eastAsia="Times New Roman" w:hAnsi="Times New Roman" w:cs="Times New Roman"/>
          <w:sz w:val="24"/>
          <w:szCs w:val="24"/>
          <w:lang w:eastAsia="zh-CN"/>
        </w:rPr>
        <w:t xml:space="preserve"> &amp; Moon, 2013).</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According to </w:t>
      </w:r>
      <w:proofErr w:type="spellStart"/>
      <w:r w:rsidRPr="007F09BC">
        <w:rPr>
          <w:rFonts w:ascii="Times New Roman" w:eastAsia="Times New Roman" w:hAnsi="Times New Roman" w:cs="Times New Roman"/>
          <w:sz w:val="24"/>
          <w:szCs w:val="24"/>
          <w:lang w:eastAsia="zh-CN"/>
        </w:rPr>
        <w:t>Kruijer</w:t>
      </w:r>
      <w:proofErr w:type="spellEnd"/>
      <w:r w:rsidRPr="007F09BC">
        <w:rPr>
          <w:rFonts w:ascii="Times New Roman" w:eastAsia="Times New Roman" w:hAnsi="Times New Roman" w:cs="Times New Roman"/>
          <w:sz w:val="24"/>
          <w:szCs w:val="24"/>
          <w:lang w:eastAsia="zh-CN"/>
        </w:rPr>
        <w:t xml:space="preserve">, (2010), the quality of teachers has effectiveness related to the quality of teachers that should be based on relevant trainings that might depend on trainee mentors and trainers’ skills and capabilities as well as availability of training materials. Similarly, </w:t>
      </w:r>
      <w:proofErr w:type="spellStart"/>
      <w:r w:rsidRPr="007F09BC">
        <w:rPr>
          <w:rFonts w:ascii="Times New Roman" w:eastAsia="Times New Roman" w:hAnsi="Times New Roman" w:cs="Times New Roman"/>
          <w:sz w:val="24"/>
          <w:szCs w:val="24"/>
          <w:lang w:eastAsia="zh-CN"/>
        </w:rPr>
        <w:t>Nordstrum</w:t>
      </w:r>
      <w:proofErr w:type="spellEnd"/>
      <w:r w:rsidRPr="007F09BC">
        <w:rPr>
          <w:rFonts w:ascii="Times New Roman" w:eastAsia="Times New Roman" w:hAnsi="Times New Roman" w:cs="Times New Roman"/>
          <w:sz w:val="24"/>
          <w:szCs w:val="24"/>
          <w:lang w:eastAsia="zh-CN"/>
        </w:rPr>
        <w:t>, (2013) added that provision of training to teachers so as to become more qualified, should be based on the level of their current qualification held by the related teachers, association between face to face tutoring components and in service monitoring. Though, there should be a challenge of long distance between training facilities and training centers from school location. However, most of trainees in trainings, criticized that face to face training sessions seem to be overcrowded, too short as well as too passive (</w:t>
      </w:r>
      <w:proofErr w:type="spellStart"/>
      <w:r w:rsidRPr="007F09BC">
        <w:rPr>
          <w:rFonts w:ascii="Times New Roman" w:eastAsia="Times New Roman" w:hAnsi="Times New Roman" w:cs="Times New Roman"/>
          <w:sz w:val="24"/>
          <w:szCs w:val="24"/>
          <w:lang w:eastAsia="zh-CN"/>
        </w:rPr>
        <w:t>Nordstrum</w:t>
      </w:r>
      <w:proofErr w:type="spellEnd"/>
      <w:r w:rsidRPr="007F09BC">
        <w:rPr>
          <w:rFonts w:ascii="Times New Roman" w:eastAsia="Times New Roman" w:hAnsi="Times New Roman" w:cs="Times New Roman"/>
          <w:sz w:val="24"/>
          <w:szCs w:val="24"/>
          <w:lang w:eastAsia="zh-CN"/>
        </w:rPr>
        <w:t>, 2013). Furthermore, the content developed during professional trainings so as to enhance teacher qualification, does not always meet the needs of educators.</w:t>
      </w:r>
    </w:p>
    <w:p w:rsidR="007F09BC" w:rsidRPr="007F09BC" w:rsidRDefault="007F09BC" w:rsidP="007F09BC">
      <w:pPr>
        <w:numPr>
          <w:ilvl w:val="0"/>
          <w:numId w:val="5"/>
        </w:numPr>
        <w:spacing w:after="200" w:line="360" w:lineRule="auto"/>
        <w:contextualSpacing/>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Educational Qualification as Aspect of Teacher Qualification</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Educational level alludes to the scholarly certifications or degrees an individual has gotten. Despite the fact that education level is a nonstop factor, it is every now and again estimated completely in look into considers. Here, we utilize the expression "educated workers" to allude to those people who hold in any event tertiary education </w:t>
      </w:r>
      <w:r w:rsidRPr="007F09BC">
        <w:rPr>
          <w:rFonts w:ascii="Times New Roman" w:eastAsia="Times New Roman" w:hAnsi="Times New Roman" w:cs="Times New Roman"/>
          <w:sz w:val="24"/>
          <w:szCs w:val="24"/>
          <w:lang w:eastAsia="zh-CN"/>
        </w:rPr>
        <w:lastRenderedPageBreak/>
        <w:t>in light of the fact that these degrees are important for section into numerous higher-paying occupations (Trusty &amp; Niles, 2014). Numerous researchers and experts have been occupied with understanding the connection amongst education and performance at work. Education was found to advances center task performance by giving people explanatory and procedural information with which they can finish their tasks effectively (Feldman, 2019). In tertiary education frameworks focal point of education isn't just to upgrade intellectual capacity and job information yet cut crosswise over directions and extracurricular exercises preparing on obeying principles, train and upkeep of high good models, and capacity to show develop choice taking conduct after graduation (Feldman, 2019). Besides, education likewise advances self-assurance, self-inspiration, watchfulness, and the want and capacity to set individual objectives for the future (UNDP, 2015). Workers with more years of education are additionally less inclined to cause peril to coworkers or clients by overlooking security guidelines (Shin, 2013).</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Teacher Qualification in Education System</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The importance of good teaching to the academic success of students is spontaneous to any parent whose child at school (</w:t>
      </w:r>
      <w:proofErr w:type="spellStart"/>
      <w:r w:rsidRPr="007F09BC">
        <w:rPr>
          <w:rFonts w:ascii="Times New Roman" w:eastAsia="Times New Roman" w:hAnsi="Times New Roman" w:cs="Times New Roman"/>
          <w:sz w:val="24"/>
          <w:szCs w:val="24"/>
          <w:lang w:eastAsia="zh-CN"/>
        </w:rPr>
        <w:t>Abell</w:t>
      </w:r>
      <w:proofErr w:type="spellEnd"/>
      <w:r w:rsidRPr="007F09BC">
        <w:rPr>
          <w:rFonts w:ascii="Times New Roman" w:eastAsia="Times New Roman" w:hAnsi="Times New Roman" w:cs="Times New Roman"/>
          <w:sz w:val="24"/>
          <w:szCs w:val="24"/>
          <w:lang w:eastAsia="zh-CN"/>
        </w:rPr>
        <w:t xml:space="preserve">, 2010). Basically, principles that sound to statistical analysis taken to enhance academic performance as well as discipline that may be violated routinely due to failing to control various variables related to students’ academic achievement caused by insufficient qualified teachers teaching in most levels of education (Ronald, 2012). According to Jason and Kerry, (2011), the shortage of qualified teachers teaching in secondary school was affected by the lack of attention related to teacher training as well as development due to insufficient financial motivation. Barley, (2016) revealed that, the entry related to school productivity and quality education is rooted from the qualification of teachers as well as professional credentials. The requirement and training that should be given by teachers vary in </w:t>
      </w:r>
      <w:r w:rsidRPr="007F09BC">
        <w:rPr>
          <w:rFonts w:ascii="Times New Roman" w:eastAsia="Times New Roman" w:hAnsi="Times New Roman" w:cs="Times New Roman"/>
          <w:sz w:val="24"/>
          <w:szCs w:val="24"/>
          <w:lang w:eastAsia="zh-CN"/>
        </w:rPr>
        <w:lastRenderedPageBreak/>
        <w:t>different regions and countries (Korthagen, 2014). The professional preparation needed in pre-service teachers, should be based on qualification examination (</w:t>
      </w:r>
      <w:proofErr w:type="spellStart"/>
      <w:r w:rsidRPr="007F09BC">
        <w:rPr>
          <w:rFonts w:ascii="Times New Roman" w:eastAsia="Times New Roman" w:hAnsi="Times New Roman" w:cs="Times New Roman"/>
          <w:sz w:val="24"/>
          <w:szCs w:val="24"/>
          <w:lang w:eastAsia="zh-CN"/>
        </w:rPr>
        <w:t>Loughran</w:t>
      </w:r>
      <w:proofErr w:type="spellEnd"/>
      <w:r w:rsidRPr="007F09BC">
        <w:rPr>
          <w:rFonts w:ascii="Times New Roman" w:eastAsia="Times New Roman" w:hAnsi="Times New Roman" w:cs="Times New Roman"/>
          <w:sz w:val="24"/>
          <w:szCs w:val="24"/>
          <w:lang w:eastAsia="zh-CN"/>
        </w:rPr>
        <w:t xml:space="preserve"> &amp; Russell, 2006). Farrell, (2015) stated that development of teachers’ skills based on their teaching career, promotes the performance as they always have a reflection on teaching activities. This also shows that there is a need to strengthen teacher’ collaboration in order to share available teaching skills. This could also be facilitated by professional identity held by teachers in their daily activities. Though, there is a systematic body of knowledge that determines the level of teacher qualification (Russel, 2006). Therefore, Barley, (2016) suggested that teacher trainings and research could be one of the results related to the improvement and to student teachers who need to become more qualified.</w:t>
      </w:r>
    </w:p>
    <w:p w:rsidR="007F09BC" w:rsidRPr="007F09BC" w:rsidRDefault="007F09BC" w:rsidP="007F09BC">
      <w:pPr>
        <w:spacing w:after="200" w:line="360" w:lineRule="auto"/>
        <w:jc w:val="both"/>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The Concept of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Ralph, (2009) defined performance as a response which may be identified as one of the actions that constitutes the operations or reactions of an interaction system. His view was that the knowledge of performances would actually give clue </w:t>
      </w:r>
      <w:proofErr w:type="spellStart"/>
      <w:r w:rsidRPr="007F09BC">
        <w:rPr>
          <w:rFonts w:ascii="Times New Roman" w:eastAsia="Times New Roman" w:hAnsi="Times New Roman" w:cs="Times New Roman"/>
          <w:sz w:val="24"/>
          <w:szCs w:val="24"/>
          <w:lang w:eastAsia="zh-CN"/>
        </w:rPr>
        <w:t>behaviour</w:t>
      </w:r>
      <w:proofErr w:type="spellEnd"/>
      <w:r w:rsidRPr="007F09BC">
        <w:rPr>
          <w:rFonts w:ascii="Times New Roman" w:eastAsia="Times New Roman" w:hAnsi="Times New Roman" w:cs="Times New Roman"/>
          <w:sz w:val="24"/>
          <w:szCs w:val="24"/>
          <w:lang w:eastAsia="zh-CN"/>
        </w:rPr>
        <w:t xml:space="preserve"> of group of individuals. According to advanced learner dictionary also, defined performance as an action or achievement in relation to how successful it is. Different authors have different opinion relating to which aspect of </w:t>
      </w:r>
      <w:proofErr w:type="spellStart"/>
      <w:r w:rsidRPr="007F09BC">
        <w:rPr>
          <w:rFonts w:ascii="Times New Roman" w:eastAsia="Times New Roman" w:hAnsi="Times New Roman" w:cs="Times New Roman"/>
          <w:sz w:val="24"/>
          <w:szCs w:val="24"/>
          <w:lang w:eastAsia="zh-CN"/>
        </w:rPr>
        <w:t>behaviour</w:t>
      </w:r>
      <w:proofErr w:type="spellEnd"/>
      <w:r w:rsidRPr="007F09BC">
        <w:rPr>
          <w:rFonts w:ascii="Times New Roman" w:eastAsia="Times New Roman" w:hAnsi="Times New Roman" w:cs="Times New Roman"/>
          <w:sz w:val="24"/>
          <w:szCs w:val="24"/>
          <w:lang w:eastAsia="zh-CN"/>
        </w:rPr>
        <w:t xml:space="preserve"> views appeared to show variation in the nature of the problems being investigated. Earnest, (2007) postulates that performance is an important medium of knowing </w:t>
      </w:r>
      <w:proofErr w:type="spellStart"/>
      <w:r w:rsidRPr="007F09BC">
        <w:rPr>
          <w:rFonts w:ascii="Times New Roman" w:eastAsia="Times New Roman" w:hAnsi="Times New Roman" w:cs="Times New Roman"/>
          <w:sz w:val="24"/>
          <w:szCs w:val="24"/>
          <w:lang w:eastAsia="zh-CN"/>
        </w:rPr>
        <w:t>behaviour</w:t>
      </w:r>
      <w:proofErr w:type="spellEnd"/>
      <w:r w:rsidRPr="007F09BC">
        <w:rPr>
          <w:rFonts w:ascii="Times New Roman" w:eastAsia="Times New Roman" w:hAnsi="Times New Roman" w:cs="Times New Roman"/>
          <w:sz w:val="24"/>
          <w:szCs w:val="24"/>
          <w:lang w:eastAsia="zh-CN"/>
        </w:rPr>
        <w:t xml:space="preserve"> of group of individuals vary in their significant aspect of group </w:t>
      </w:r>
      <w:proofErr w:type="spellStart"/>
      <w:r w:rsidRPr="007F09BC">
        <w:rPr>
          <w:rFonts w:ascii="Times New Roman" w:eastAsia="Times New Roman" w:hAnsi="Times New Roman" w:cs="Times New Roman"/>
          <w:sz w:val="24"/>
          <w:szCs w:val="24"/>
          <w:lang w:eastAsia="zh-CN"/>
        </w:rPr>
        <w:t>behaviour</w:t>
      </w:r>
      <w:proofErr w:type="spellEnd"/>
      <w:r w:rsidRPr="007F09BC">
        <w:rPr>
          <w:rFonts w:ascii="Times New Roman" w:eastAsia="Times New Roman" w:hAnsi="Times New Roman" w:cs="Times New Roman"/>
          <w:sz w:val="24"/>
          <w:szCs w:val="24"/>
          <w:lang w:eastAsia="zh-CN"/>
        </w:rPr>
        <w:t xml:space="preserve">. This performance must be regarded as wide description of individuals’ </w:t>
      </w:r>
      <w:proofErr w:type="spellStart"/>
      <w:r w:rsidRPr="007F09BC">
        <w:rPr>
          <w:rFonts w:ascii="Times New Roman" w:eastAsia="Times New Roman" w:hAnsi="Times New Roman" w:cs="Times New Roman"/>
          <w:sz w:val="24"/>
          <w:szCs w:val="24"/>
          <w:lang w:eastAsia="zh-CN"/>
        </w:rPr>
        <w:t>behaviour</w:t>
      </w:r>
      <w:proofErr w:type="spellEnd"/>
      <w:r w:rsidRPr="007F09BC">
        <w:rPr>
          <w:rFonts w:ascii="Times New Roman" w:eastAsia="Times New Roman" w:hAnsi="Times New Roman" w:cs="Times New Roman"/>
          <w:sz w:val="24"/>
          <w:szCs w:val="24"/>
          <w:lang w:eastAsia="zh-CN"/>
        </w:rPr>
        <w:t>, which can be expressed in broad term. He further maintained that what a group can achieve can be related to its performance refer to those out comes designed to satisfy the expectation of the group as a whole.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Arial" w:hAnsi="Times New Roman" w:cs="Times New Roman"/>
          <w:sz w:val="24"/>
          <w:szCs w:val="24"/>
          <w:lang w:eastAsia="zh-CN"/>
        </w:rPr>
        <w:t xml:space="preserve">In educational setting, success is measured by academic performance or how well a student meets standards set out by the institution. As career competition grows </w:t>
      </w:r>
      <w:r w:rsidRPr="007F09BC">
        <w:rPr>
          <w:rFonts w:ascii="Times New Roman" w:eastAsia="Arial" w:hAnsi="Times New Roman" w:cs="Times New Roman"/>
          <w:sz w:val="24"/>
          <w:szCs w:val="24"/>
          <w:lang w:eastAsia="zh-CN"/>
        </w:rPr>
        <w:lastRenderedPageBreak/>
        <w:t>even fiercer in the working world, the importance of students doing well in school caught the attention of parents, legislators and government education departments alike (</w:t>
      </w:r>
      <w:proofErr w:type="spellStart"/>
      <w:r w:rsidRPr="007F09BC">
        <w:rPr>
          <w:rFonts w:ascii="Times New Roman" w:eastAsia="Arial" w:hAnsi="Times New Roman" w:cs="Times New Roman"/>
          <w:sz w:val="24"/>
          <w:szCs w:val="24"/>
          <w:lang w:eastAsia="zh-CN"/>
        </w:rPr>
        <w:t>Aina</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Olanipekun</w:t>
      </w:r>
      <w:proofErr w:type="spellEnd"/>
      <w:r w:rsidRPr="007F09BC">
        <w:rPr>
          <w:rFonts w:ascii="Times New Roman" w:eastAsia="Arial" w:hAnsi="Times New Roman" w:cs="Times New Roman"/>
          <w:sz w:val="24"/>
          <w:szCs w:val="24"/>
          <w:lang w:eastAsia="zh-CN"/>
        </w:rPr>
        <w:t>, 2015).</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Overview of Students’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Students’ academic performance refers to the knowledge and skills that students have mastered in a given subject or a course or the extent to which students have attained their short- or long-term educational goals (Bell, 2013). The provision of quality education should be considered as the priority to every country so as to meet the national goals related to education (</w:t>
      </w:r>
      <w:proofErr w:type="spellStart"/>
      <w:r w:rsidRPr="007F09BC">
        <w:rPr>
          <w:rFonts w:ascii="Times New Roman" w:eastAsia="Times New Roman" w:hAnsi="Times New Roman" w:cs="Times New Roman"/>
          <w:sz w:val="24"/>
          <w:szCs w:val="24"/>
          <w:lang w:eastAsia="zh-CN"/>
        </w:rPr>
        <w:t>Bosker</w:t>
      </w:r>
      <w:proofErr w:type="spellEnd"/>
      <w:r w:rsidRPr="007F09BC">
        <w:rPr>
          <w:rFonts w:ascii="Times New Roman" w:eastAsia="Times New Roman" w:hAnsi="Times New Roman" w:cs="Times New Roman"/>
          <w:sz w:val="24"/>
          <w:szCs w:val="24"/>
          <w:lang w:eastAsia="zh-CN"/>
        </w:rPr>
        <w:t xml:space="preserve"> &amp; Kruger, 2010). According to </w:t>
      </w:r>
      <w:proofErr w:type="spellStart"/>
      <w:r w:rsidRPr="007F09BC">
        <w:rPr>
          <w:rFonts w:ascii="Times New Roman" w:eastAsia="Times New Roman" w:hAnsi="Times New Roman" w:cs="Times New Roman"/>
          <w:sz w:val="24"/>
          <w:szCs w:val="24"/>
          <w:lang w:eastAsia="zh-CN"/>
        </w:rPr>
        <w:t>Kimani</w:t>
      </w:r>
      <w:proofErr w:type="spellEnd"/>
      <w:r w:rsidRPr="007F09BC">
        <w:rPr>
          <w:rFonts w:ascii="Times New Roman" w:eastAsia="Times New Roman" w:hAnsi="Times New Roman" w:cs="Times New Roman"/>
          <w:sz w:val="24"/>
          <w:szCs w:val="24"/>
          <w:lang w:eastAsia="zh-CN"/>
        </w:rPr>
        <w:t xml:space="preserve">, Kara and </w:t>
      </w:r>
      <w:proofErr w:type="spellStart"/>
      <w:r w:rsidRPr="007F09BC">
        <w:rPr>
          <w:rFonts w:ascii="Times New Roman" w:eastAsia="Times New Roman" w:hAnsi="Times New Roman" w:cs="Times New Roman"/>
          <w:sz w:val="24"/>
          <w:szCs w:val="24"/>
          <w:lang w:eastAsia="zh-CN"/>
        </w:rPr>
        <w:t>Njagi</w:t>
      </w:r>
      <w:proofErr w:type="spellEnd"/>
      <w:r w:rsidRPr="007F09BC">
        <w:rPr>
          <w:rFonts w:ascii="Times New Roman" w:eastAsia="Times New Roman" w:hAnsi="Times New Roman" w:cs="Times New Roman"/>
          <w:sz w:val="24"/>
          <w:szCs w:val="24"/>
          <w:lang w:eastAsia="zh-CN"/>
        </w:rPr>
        <w:t>, (2013), the improvement of academic performance should be emphasized so as to put in place the desired educational requirement and leads citizens to be equipped with skills, values, knowledge which helps them to reshape their society. Therefore, the quality of education developed through improved academic performance, promote individual development, capability, attitudes as well as behavior accepted by the society and also to be adapted to the local environment that should also be based on the culture of the society (Wilcox, 2005).</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According to Yusuf, (2008), the success related to any educational institution, should be indicated by students’ school results in terms of academic and discipline. </w:t>
      </w:r>
      <w:proofErr w:type="spellStart"/>
      <w:r w:rsidRPr="007F09BC">
        <w:rPr>
          <w:rFonts w:ascii="Times New Roman" w:eastAsia="Times New Roman" w:hAnsi="Times New Roman" w:cs="Times New Roman"/>
          <w:sz w:val="24"/>
          <w:szCs w:val="24"/>
          <w:lang w:eastAsia="zh-CN"/>
        </w:rPr>
        <w:t>Neuman</w:t>
      </w:r>
      <w:proofErr w:type="spellEnd"/>
      <w:r w:rsidRPr="007F09BC">
        <w:rPr>
          <w:rFonts w:ascii="Times New Roman" w:eastAsia="Times New Roman" w:hAnsi="Times New Roman" w:cs="Times New Roman"/>
          <w:sz w:val="24"/>
          <w:szCs w:val="24"/>
          <w:lang w:eastAsia="zh-CN"/>
        </w:rPr>
        <w:t xml:space="preserve"> ,(2007) added that the students’ school outcomes could not only be subject to tests and examinations done in school and skills to undertake in local environment but also could be based on social disciple based on the societal ethics. Cohen and Morris, (2007) stated that effectiveness of school performance especially in academic activities might be based on evaluating the effectiveness of teachers that has gained on the ground due to the fact that academic performance is considered as a symbol that determines the school success. </w:t>
      </w:r>
      <w:proofErr w:type="spellStart"/>
      <w:r w:rsidRPr="007F09BC">
        <w:rPr>
          <w:rFonts w:ascii="Times New Roman" w:eastAsia="Times New Roman" w:hAnsi="Times New Roman" w:cs="Times New Roman"/>
          <w:sz w:val="24"/>
          <w:szCs w:val="24"/>
          <w:lang w:eastAsia="zh-CN"/>
        </w:rPr>
        <w:t>Basit</w:t>
      </w:r>
      <w:proofErr w:type="spellEnd"/>
      <w:r w:rsidRPr="007F09BC">
        <w:rPr>
          <w:rFonts w:ascii="Times New Roman" w:eastAsia="Times New Roman" w:hAnsi="Times New Roman" w:cs="Times New Roman"/>
          <w:sz w:val="24"/>
          <w:szCs w:val="24"/>
          <w:lang w:eastAsia="zh-CN"/>
        </w:rPr>
        <w:t xml:space="preserve">, (2010) supported that effective structure followed by educational policy as well as policy makers, various educators and the ministry of education might </w:t>
      </w:r>
      <w:r w:rsidRPr="007F09BC">
        <w:rPr>
          <w:rFonts w:ascii="Times New Roman" w:eastAsia="Times New Roman" w:hAnsi="Times New Roman" w:cs="Times New Roman"/>
          <w:sz w:val="24"/>
          <w:szCs w:val="24"/>
          <w:lang w:eastAsia="zh-CN"/>
        </w:rPr>
        <w:lastRenderedPageBreak/>
        <w:t>take students to high academic performance due to the fact that, the level of academic performance has an influence related to the roles that should be played by educational stakeholders.</w:t>
      </w:r>
    </w:p>
    <w:p w:rsidR="007F09BC" w:rsidRPr="007F09BC" w:rsidRDefault="007F09BC" w:rsidP="007F09BC">
      <w:pPr>
        <w:tabs>
          <w:tab w:val="left" w:pos="1420"/>
        </w:tabs>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Teacher Qualification and Students’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Qualification of teachers have been considered as the essential catalyst that promote the improvement of the school setting where teachers are taken as the main source used in school development as well as students’ school development which is considered to become the source that help the knowledge and changes (Wallace, 2011). The awareness and motivation of teachers help educational policy makers, various educators as well as parents to make an evaluation of their related duties, might also have effective collaboration with teachers and school administration to sustain examinational results at a given structured period of time (</w:t>
      </w:r>
      <w:proofErr w:type="spellStart"/>
      <w:r w:rsidRPr="007F09BC">
        <w:rPr>
          <w:rFonts w:ascii="Times New Roman" w:eastAsia="Times New Roman" w:hAnsi="Times New Roman" w:cs="Times New Roman"/>
          <w:sz w:val="24"/>
          <w:szCs w:val="24"/>
          <w:lang w:eastAsia="zh-CN"/>
        </w:rPr>
        <w:t>Taal</w:t>
      </w:r>
      <w:proofErr w:type="spellEnd"/>
      <w:r w:rsidRPr="007F09BC">
        <w:rPr>
          <w:rFonts w:ascii="Times New Roman" w:eastAsia="Times New Roman" w:hAnsi="Times New Roman" w:cs="Times New Roman"/>
          <w:sz w:val="24"/>
          <w:szCs w:val="24"/>
          <w:lang w:eastAsia="zh-CN"/>
        </w:rPr>
        <w:t>, 2006). Therefore, students who fail in both external as well as internal examination are taught by unqualified teachers while the students who perform better, are taught by very qualified and experienced teachers who have effective methodology of classroom management and content delivery (</w:t>
      </w:r>
      <w:proofErr w:type="spellStart"/>
      <w:r w:rsidRPr="007F09BC">
        <w:rPr>
          <w:rFonts w:ascii="Times New Roman" w:eastAsia="Times New Roman" w:hAnsi="Times New Roman" w:cs="Times New Roman"/>
          <w:sz w:val="24"/>
          <w:szCs w:val="24"/>
          <w:lang w:eastAsia="zh-CN"/>
        </w:rPr>
        <w:t>Afe</w:t>
      </w:r>
      <w:proofErr w:type="spellEnd"/>
      <w:r w:rsidRPr="007F09BC">
        <w:rPr>
          <w:rFonts w:ascii="Times New Roman" w:eastAsia="Times New Roman" w:hAnsi="Times New Roman" w:cs="Times New Roman"/>
          <w:sz w:val="24"/>
          <w:szCs w:val="24"/>
          <w:lang w:eastAsia="zh-CN"/>
        </w:rPr>
        <w:t xml:space="preserve">, 2010). According to Wallace, (2011), highly qualified teachers are also considered to be an agent of change due to the key role that they play for the purpose of making an improvement related to students’ academic performance that should be done through effective delivery related to the quality of education. 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w:t>
      </w:r>
      <w:r w:rsidRPr="007F09BC">
        <w:rPr>
          <w:rFonts w:ascii="Times New Roman" w:eastAsia="Times New Roman" w:hAnsi="Times New Roman" w:cs="Times New Roman"/>
          <w:i/>
          <w:sz w:val="24"/>
          <w:szCs w:val="24"/>
          <w:lang w:eastAsia="zh-CN"/>
        </w:rPr>
        <w:t>et al.,</w:t>
      </w:r>
      <w:r w:rsidRPr="007F09BC">
        <w:rPr>
          <w:rFonts w:ascii="Times New Roman" w:eastAsia="Times New Roman" w:hAnsi="Times New Roman" w:cs="Times New Roman"/>
          <w:sz w:val="24"/>
          <w:szCs w:val="24"/>
          <w:lang w:eastAsia="zh-CN"/>
        </w:rPr>
        <w:t xml:space="preserve"> 2013).</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color w:val="231F20"/>
          <w:sz w:val="24"/>
          <w:szCs w:val="24"/>
          <w:lang w:eastAsia="zh-CN"/>
        </w:rPr>
        <w:t xml:space="preserve">The twin factor of teacher’s qualifications is teacher’s experience. </w:t>
      </w:r>
      <w:proofErr w:type="spellStart"/>
      <w:r w:rsidRPr="007F09BC">
        <w:rPr>
          <w:rFonts w:ascii="Times New Roman" w:eastAsia="Times New Roman" w:hAnsi="Times New Roman" w:cs="Times New Roman"/>
          <w:color w:val="231F20"/>
          <w:sz w:val="24"/>
          <w:szCs w:val="24"/>
          <w:lang w:eastAsia="zh-CN"/>
        </w:rPr>
        <w:t>Clotfelter</w:t>
      </w:r>
      <w:proofErr w:type="spellEnd"/>
      <w:r w:rsidRPr="007F09BC">
        <w:rPr>
          <w:rFonts w:ascii="Times New Roman" w:eastAsia="Times New Roman" w:hAnsi="Times New Roman" w:cs="Times New Roman"/>
          <w:color w:val="231F20"/>
          <w:sz w:val="24"/>
          <w:szCs w:val="24"/>
          <w:lang w:eastAsia="zh-CN"/>
        </w:rPr>
        <w:t xml:space="preserve"> et al., (2014) are of the opinion that teacher’s experience is consistently associated with achievement and these display a form of heterogeneity across students that may help </w:t>
      </w:r>
      <w:r w:rsidRPr="007F09BC">
        <w:rPr>
          <w:rFonts w:ascii="Times New Roman" w:eastAsia="Times New Roman" w:hAnsi="Times New Roman" w:cs="Times New Roman"/>
          <w:color w:val="231F20"/>
          <w:sz w:val="24"/>
          <w:szCs w:val="24"/>
          <w:lang w:eastAsia="zh-CN"/>
        </w:rPr>
        <w:lastRenderedPageBreak/>
        <w:t xml:space="preserve">explain why the observed form of teacher-student matching persists in equilibrium. This opinion is supported by </w:t>
      </w:r>
      <w:proofErr w:type="spellStart"/>
      <w:r w:rsidRPr="007F09BC">
        <w:rPr>
          <w:rFonts w:ascii="Times New Roman" w:eastAsia="Times New Roman" w:hAnsi="Times New Roman" w:cs="Times New Roman"/>
          <w:color w:val="231F20"/>
          <w:sz w:val="24"/>
          <w:szCs w:val="24"/>
          <w:lang w:eastAsia="zh-CN"/>
        </w:rPr>
        <w:t>Ogbonnaya’s</w:t>
      </w:r>
      <w:proofErr w:type="spellEnd"/>
      <w:r w:rsidRPr="007F09BC">
        <w:rPr>
          <w:rFonts w:ascii="Times New Roman" w:eastAsia="Times New Roman" w:hAnsi="Times New Roman" w:cs="Times New Roman"/>
          <w:color w:val="231F20"/>
          <w:sz w:val="24"/>
          <w:szCs w:val="24"/>
          <w:lang w:eastAsia="zh-CN"/>
        </w:rPr>
        <w:t xml:space="preserve">, (2009) findings that indicated a significant positive relationship between students’ academic achievement in mathematics and teachers’ back-ground such as teachers’ qualifications and years of experience, especially from six years of teaching. Student achievement increases with teacher experience, but the linkage is weak and largely reflects poor outcomes for teachers during their first year or two in the classroom (Bud-din and </w:t>
      </w:r>
      <w:proofErr w:type="spellStart"/>
      <w:r w:rsidRPr="007F09BC">
        <w:rPr>
          <w:rFonts w:ascii="Times New Roman" w:eastAsia="Times New Roman" w:hAnsi="Times New Roman" w:cs="Times New Roman"/>
          <w:color w:val="231F20"/>
          <w:sz w:val="24"/>
          <w:szCs w:val="24"/>
          <w:lang w:eastAsia="zh-CN"/>
        </w:rPr>
        <w:t>Zamarro</w:t>
      </w:r>
      <w:proofErr w:type="spellEnd"/>
      <w:r w:rsidRPr="007F09BC">
        <w:rPr>
          <w:rFonts w:ascii="Times New Roman" w:eastAsia="Times New Roman" w:hAnsi="Times New Roman" w:cs="Times New Roman"/>
          <w:color w:val="231F20"/>
          <w:sz w:val="24"/>
          <w:szCs w:val="24"/>
          <w:lang w:eastAsia="zh-CN"/>
        </w:rPr>
        <w:t>, 2009). Wong’s, (2013) analysis indicated that teacher’s teaching experience matters more for reading than mathematics.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color w:val="231F20"/>
          <w:sz w:val="24"/>
          <w:szCs w:val="24"/>
          <w:lang w:eastAsia="zh-CN"/>
        </w:rPr>
        <w:tab/>
        <w:t xml:space="preserve">It is also not always obvious that teacher’s qualifications make positive effect on academic achievement. This was evidenced in the work of </w:t>
      </w:r>
      <w:proofErr w:type="spellStart"/>
      <w:r w:rsidRPr="007F09BC">
        <w:rPr>
          <w:rFonts w:ascii="Times New Roman" w:eastAsia="Times New Roman" w:hAnsi="Times New Roman" w:cs="Times New Roman"/>
          <w:color w:val="231F20"/>
          <w:sz w:val="24"/>
          <w:szCs w:val="24"/>
          <w:lang w:eastAsia="zh-CN"/>
        </w:rPr>
        <w:t>Koedel</w:t>
      </w:r>
      <w:proofErr w:type="spellEnd"/>
      <w:r w:rsidRPr="007F09BC">
        <w:rPr>
          <w:rFonts w:ascii="Times New Roman" w:eastAsia="Times New Roman" w:hAnsi="Times New Roman" w:cs="Times New Roman"/>
          <w:color w:val="231F20"/>
          <w:sz w:val="24"/>
          <w:szCs w:val="24"/>
          <w:lang w:eastAsia="zh-CN"/>
        </w:rPr>
        <w:t xml:space="preserve">, (2007) whose study show that teacher’s qualifications are almost entirely unable to predict value-added in learners performance. Kimani et al., (2013) concurred with the </w:t>
      </w:r>
      <w:proofErr w:type="spellStart"/>
      <w:r w:rsidRPr="007F09BC">
        <w:rPr>
          <w:rFonts w:ascii="Times New Roman" w:eastAsia="Times New Roman" w:hAnsi="Times New Roman" w:cs="Times New Roman"/>
          <w:color w:val="231F20"/>
          <w:sz w:val="24"/>
          <w:szCs w:val="24"/>
          <w:lang w:eastAsia="zh-CN"/>
        </w:rPr>
        <w:t>Koedel’s</w:t>
      </w:r>
      <w:proofErr w:type="spellEnd"/>
      <w:r w:rsidRPr="007F09BC">
        <w:rPr>
          <w:rFonts w:ascii="Times New Roman" w:eastAsia="Times New Roman" w:hAnsi="Times New Roman" w:cs="Times New Roman"/>
          <w:color w:val="231F20"/>
          <w:sz w:val="24"/>
          <w:szCs w:val="24"/>
          <w:lang w:eastAsia="zh-CN"/>
        </w:rPr>
        <w:t xml:space="preserve"> findings as they discovered that teacher’s professional qualifications and teaching experience were not significantly related to academic achievement. In examining whether teacher licensure test scores and other teacher qualifications affect high school student achievement, the results of </w:t>
      </w:r>
      <w:proofErr w:type="spellStart"/>
      <w:r w:rsidRPr="007F09BC">
        <w:rPr>
          <w:rFonts w:ascii="Times New Roman" w:eastAsia="Times New Roman" w:hAnsi="Times New Roman" w:cs="Times New Roman"/>
          <w:color w:val="231F20"/>
          <w:sz w:val="24"/>
          <w:szCs w:val="24"/>
          <w:lang w:eastAsia="zh-CN"/>
        </w:rPr>
        <w:t>Buddin</w:t>
      </w:r>
      <w:proofErr w:type="spellEnd"/>
      <w:r w:rsidRPr="007F09BC">
        <w:rPr>
          <w:rFonts w:ascii="Times New Roman" w:eastAsia="Times New Roman" w:hAnsi="Times New Roman" w:cs="Times New Roman"/>
          <w:color w:val="231F20"/>
          <w:sz w:val="24"/>
          <w:szCs w:val="24"/>
          <w:lang w:eastAsia="zh-CN"/>
        </w:rPr>
        <w:t xml:space="preserve"> and </w:t>
      </w:r>
      <w:proofErr w:type="spellStart"/>
      <w:r w:rsidRPr="007F09BC">
        <w:rPr>
          <w:rFonts w:ascii="Times New Roman" w:eastAsia="Times New Roman" w:hAnsi="Times New Roman" w:cs="Times New Roman"/>
          <w:color w:val="231F20"/>
          <w:sz w:val="24"/>
          <w:szCs w:val="24"/>
          <w:lang w:eastAsia="zh-CN"/>
        </w:rPr>
        <w:t>Zamarro</w:t>
      </w:r>
      <w:proofErr w:type="spellEnd"/>
      <w:r w:rsidRPr="007F09BC">
        <w:rPr>
          <w:rFonts w:ascii="Times New Roman" w:eastAsia="Times New Roman" w:hAnsi="Times New Roman" w:cs="Times New Roman"/>
          <w:color w:val="231F20"/>
          <w:sz w:val="24"/>
          <w:szCs w:val="24"/>
          <w:lang w:eastAsia="zh-CN"/>
        </w:rPr>
        <w:t>, (2009) also showed large differences in teacher quality across the school district, but measured teacher characteristics explain little of the difference in academic achievement. They discovered that teacher licensure test scores are unrelated to teacher success in the classroom. Similarly, student achievement is unaffected by whether class-room teachers have advanced degrees or not.</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Qualified teachers should use various techniques that help students to improve their academic performance (Concordia, 2013). Despite, Halsey, (2004) revealed that every qualified teacher should make an improvement that sustain inclusive classroom as qualified evaluator for the purpose on enhancing the level of teaching standards and </w:t>
      </w:r>
      <w:r w:rsidRPr="007F09BC">
        <w:rPr>
          <w:rFonts w:ascii="Times New Roman" w:eastAsia="Times New Roman" w:hAnsi="Times New Roman" w:cs="Times New Roman"/>
          <w:sz w:val="24"/>
          <w:szCs w:val="24"/>
          <w:lang w:eastAsia="zh-CN"/>
        </w:rPr>
        <w:lastRenderedPageBreak/>
        <w:t>that of the quality of education. According to Wallace (2011), teachers who make effective preparation of the students’ activity and lesson delivery as well as homework strength students’ active learning. On the other hand, teachers who are qualified in management of children who are disabled to some performed activities in classroom may enhance the school productivity effectively (Wallace, 2011). This shows that competent teachers lead to improved competent students. According to Concordia, (2004) teachers’ initiative makes effective implementation of school curriculum and improved quality education. This shows that teachers need to be motivated to improve teaching environment.</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ab/>
        <w:t xml:space="preserve">Brewer and Gold Haber, (2010) conducted the study which examined the correlation between teacher teacher’s certification and student’s outcomes where they made a focus on the relationship between certification content area and students’ test scores in which they found that lesson delivery done by a teacher having any certification in education, scored significantly higher than the students who were taught by teacher with no certification or in another area of specialization. However, Morton </w:t>
      </w:r>
      <w:r w:rsidRPr="007F09BC">
        <w:rPr>
          <w:rFonts w:ascii="Times New Roman" w:eastAsia="Times New Roman" w:hAnsi="Times New Roman" w:cs="Times New Roman"/>
          <w:i/>
          <w:sz w:val="24"/>
          <w:szCs w:val="24"/>
          <w:lang w:eastAsia="zh-CN"/>
        </w:rPr>
        <w:t>et al.,</w:t>
      </w:r>
      <w:r w:rsidRPr="007F09BC">
        <w:rPr>
          <w:rFonts w:ascii="Times New Roman" w:eastAsia="Times New Roman" w:hAnsi="Times New Roman" w:cs="Times New Roman"/>
          <w:sz w:val="24"/>
          <w:szCs w:val="24"/>
          <w:lang w:eastAsia="zh-CN"/>
        </w:rPr>
        <w:t xml:space="preserve"> (2008) indicated that effective teacher qualification might be based on three criteria such as qualification type that could correspond to the level of teaching area, content area as well as grade level. </w:t>
      </w:r>
      <w:proofErr w:type="spellStart"/>
      <w:r w:rsidRPr="007F09BC">
        <w:rPr>
          <w:rFonts w:ascii="Times New Roman" w:eastAsia="Times New Roman" w:hAnsi="Times New Roman" w:cs="Times New Roman"/>
          <w:sz w:val="24"/>
          <w:szCs w:val="24"/>
          <w:lang w:eastAsia="zh-CN"/>
        </w:rPr>
        <w:t>Buddin</w:t>
      </w:r>
      <w:proofErr w:type="spellEnd"/>
      <w:r w:rsidRPr="007F09BC">
        <w:rPr>
          <w:rFonts w:ascii="Times New Roman" w:eastAsia="Times New Roman" w:hAnsi="Times New Roman" w:cs="Times New Roman"/>
          <w:sz w:val="24"/>
          <w:szCs w:val="24"/>
          <w:lang w:eastAsia="zh-CN"/>
        </w:rPr>
        <w:t xml:space="preserve"> and </w:t>
      </w:r>
      <w:proofErr w:type="spellStart"/>
      <w:r w:rsidRPr="007F09BC">
        <w:rPr>
          <w:rFonts w:ascii="Times New Roman" w:eastAsia="Times New Roman" w:hAnsi="Times New Roman" w:cs="Times New Roman"/>
          <w:sz w:val="24"/>
          <w:szCs w:val="24"/>
          <w:lang w:eastAsia="zh-CN"/>
        </w:rPr>
        <w:t>Zamarro</w:t>
      </w:r>
      <w:proofErr w:type="spellEnd"/>
      <w:r w:rsidRPr="007F09BC">
        <w:rPr>
          <w:rFonts w:ascii="Times New Roman" w:eastAsia="Times New Roman" w:hAnsi="Times New Roman" w:cs="Times New Roman"/>
          <w:sz w:val="24"/>
          <w:szCs w:val="24"/>
          <w:lang w:eastAsia="zh-CN"/>
        </w:rPr>
        <w:t xml:space="preserve">, (2009) revealed that teacher professional experience as well as teaching experience is significantly important for students’ academic achievement. Furthermore, </w:t>
      </w:r>
      <w:proofErr w:type="spellStart"/>
      <w:r w:rsidRPr="007F09BC">
        <w:rPr>
          <w:rFonts w:ascii="Times New Roman" w:eastAsia="Times New Roman" w:hAnsi="Times New Roman" w:cs="Times New Roman"/>
          <w:sz w:val="24"/>
          <w:szCs w:val="24"/>
          <w:lang w:eastAsia="zh-CN"/>
        </w:rPr>
        <w:t>Freg</w:t>
      </w:r>
      <w:proofErr w:type="spellEnd"/>
      <w:r w:rsidRPr="007F09BC">
        <w:rPr>
          <w:rFonts w:ascii="Times New Roman" w:eastAsia="Times New Roman" w:hAnsi="Times New Roman" w:cs="Times New Roman"/>
          <w:sz w:val="24"/>
          <w:szCs w:val="24"/>
          <w:lang w:eastAsia="zh-CN"/>
        </w:rPr>
        <w:t xml:space="preserve"> and Sass, (2010) added that the effect of students’ school achievement is significantly associated with teachers’ professionalism.</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Education Policy on Students’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The government goal is to make sure that all citizens are getting quality education. The development of physical and material resources is highlighted in laws and policies governing education system of the country. The students’ academic </w:t>
      </w:r>
      <w:r w:rsidRPr="007F09BC">
        <w:rPr>
          <w:rFonts w:ascii="Times New Roman" w:eastAsia="Times New Roman" w:hAnsi="Times New Roman" w:cs="Times New Roman"/>
          <w:sz w:val="24"/>
          <w:szCs w:val="24"/>
          <w:lang w:eastAsia="zh-CN"/>
        </w:rPr>
        <w:lastRenderedPageBreak/>
        <w:t>performance is developed due to such factors like degrees, diplomas as well as certificates held by teachers (</w:t>
      </w:r>
      <w:proofErr w:type="spellStart"/>
      <w:r w:rsidRPr="007F09BC">
        <w:rPr>
          <w:rFonts w:ascii="Times New Roman" w:eastAsia="Times New Roman" w:hAnsi="Times New Roman" w:cs="Times New Roman"/>
          <w:sz w:val="24"/>
          <w:szCs w:val="24"/>
          <w:lang w:eastAsia="zh-CN"/>
        </w:rPr>
        <w:t>Mworia</w:t>
      </w:r>
      <w:proofErr w:type="spellEnd"/>
      <w:r w:rsidRPr="007F09BC">
        <w:rPr>
          <w:rFonts w:ascii="Times New Roman" w:eastAsia="Times New Roman" w:hAnsi="Times New Roman" w:cs="Times New Roman"/>
          <w:sz w:val="24"/>
          <w:szCs w:val="24"/>
          <w:lang w:eastAsia="zh-CN"/>
        </w:rPr>
        <w:t>, 2003). The school administrators should put much effort on the development of teacher qualification in school setting so as to provide effective and efficient quality and quantity education which led to development of schooling outcomes (</w:t>
      </w:r>
      <w:proofErr w:type="spellStart"/>
      <w:r w:rsidRPr="007F09BC">
        <w:rPr>
          <w:rFonts w:ascii="Times New Roman" w:eastAsia="Times New Roman" w:hAnsi="Times New Roman" w:cs="Times New Roman"/>
          <w:sz w:val="24"/>
          <w:szCs w:val="24"/>
          <w:lang w:eastAsia="zh-CN"/>
        </w:rPr>
        <w:t>Mworia</w:t>
      </w:r>
      <w:proofErr w:type="spellEnd"/>
      <w:r w:rsidRPr="007F09BC">
        <w:rPr>
          <w:rFonts w:ascii="Times New Roman" w:eastAsia="Times New Roman" w:hAnsi="Times New Roman" w:cs="Times New Roman"/>
          <w:sz w:val="24"/>
          <w:szCs w:val="24"/>
          <w:lang w:eastAsia="zh-CN"/>
        </w:rPr>
        <w:t>, 2003). Implementation of educational policies and improvement of teacher qualifications has reduced the problem of poor performance of the students (</w:t>
      </w:r>
      <w:proofErr w:type="spellStart"/>
      <w:r w:rsidRPr="007F09BC">
        <w:rPr>
          <w:rFonts w:ascii="Times New Roman" w:eastAsia="Times New Roman" w:hAnsi="Times New Roman" w:cs="Times New Roman"/>
          <w:sz w:val="24"/>
          <w:szCs w:val="24"/>
          <w:lang w:eastAsia="zh-CN"/>
        </w:rPr>
        <w:t>Mworia</w:t>
      </w:r>
      <w:proofErr w:type="spellEnd"/>
      <w:r w:rsidRPr="007F09BC">
        <w:rPr>
          <w:rFonts w:ascii="Times New Roman" w:eastAsia="Times New Roman" w:hAnsi="Times New Roman" w:cs="Times New Roman"/>
          <w:sz w:val="24"/>
          <w:szCs w:val="24"/>
          <w:lang w:eastAsia="zh-CN"/>
        </w:rPr>
        <w:t>, 2003).</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The academic concepts addressed to the student by teachers within school setting, is vital that teacher code of conduct should be kept effectively in regard to the school rules and regulations (</w:t>
      </w:r>
      <w:proofErr w:type="spellStart"/>
      <w:r w:rsidRPr="007F09BC">
        <w:rPr>
          <w:rFonts w:ascii="Times New Roman" w:eastAsia="Times New Roman" w:hAnsi="Times New Roman" w:cs="Times New Roman"/>
          <w:sz w:val="24"/>
          <w:szCs w:val="24"/>
          <w:lang w:eastAsia="zh-CN"/>
        </w:rPr>
        <w:t>Kudari</w:t>
      </w:r>
      <w:proofErr w:type="spellEnd"/>
      <w:r w:rsidRPr="007F09BC">
        <w:rPr>
          <w:rFonts w:ascii="Times New Roman" w:eastAsia="Times New Roman" w:hAnsi="Times New Roman" w:cs="Times New Roman"/>
          <w:sz w:val="24"/>
          <w:szCs w:val="24"/>
          <w:lang w:eastAsia="zh-CN"/>
        </w:rPr>
        <w:t>, 2016). The efficiency in the management of the classroom, introduces a well-organized and efficient management of the lesson delivery, instructional strategies, teaching and learning process so as to make effective discipline and communication in the classroom and also to help the students to learn better and improve their academic performance (</w:t>
      </w:r>
      <w:proofErr w:type="spellStart"/>
      <w:r w:rsidRPr="007F09BC">
        <w:rPr>
          <w:rFonts w:ascii="Times New Roman" w:eastAsia="Times New Roman" w:hAnsi="Times New Roman" w:cs="Times New Roman"/>
          <w:sz w:val="24"/>
          <w:szCs w:val="24"/>
          <w:lang w:eastAsia="zh-CN"/>
        </w:rPr>
        <w:t>Kodari</w:t>
      </w:r>
      <w:proofErr w:type="spellEnd"/>
      <w:r w:rsidRPr="007F09BC">
        <w:rPr>
          <w:rFonts w:ascii="Times New Roman" w:eastAsia="Times New Roman" w:hAnsi="Times New Roman" w:cs="Times New Roman"/>
          <w:sz w:val="24"/>
          <w:szCs w:val="24"/>
          <w:lang w:eastAsia="zh-CN"/>
        </w:rPr>
        <w:t>, 2016). The school resources should be maintained and used so as to promote the academic performance in such way that school textbooks should be always updated, learning materials, hand-outs and technology should be available in the school setting and used by qualified teachers effectively and efficiently in order to develop the school outcome known as students’ academic performance (</w:t>
      </w:r>
      <w:proofErr w:type="spellStart"/>
      <w:r w:rsidRPr="007F09BC">
        <w:rPr>
          <w:rFonts w:ascii="Times New Roman" w:eastAsia="Times New Roman" w:hAnsi="Times New Roman" w:cs="Times New Roman"/>
          <w:sz w:val="24"/>
          <w:szCs w:val="24"/>
          <w:lang w:eastAsia="zh-CN"/>
        </w:rPr>
        <w:t>Maina</w:t>
      </w:r>
      <w:proofErr w:type="spellEnd"/>
      <w:r w:rsidRPr="007F09BC">
        <w:rPr>
          <w:rFonts w:ascii="Times New Roman" w:eastAsia="Times New Roman" w:hAnsi="Times New Roman" w:cs="Times New Roman"/>
          <w:sz w:val="24"/>
          <w:szCs w:val="24"/>
          <w:lang w:eastAsia="zh-CN"/>
        </w:rPr>
        <w:t>, 2010).</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Appraisal of the Literature Reviewed.</w:t>
      </w:r>
    </w:p>
    <w:p w:rsidR="007F09BC" w:rsidRPr="007F09BC" w:rsidRDefault="007F09BC" w:rsidP="007F09BC">
      <w:pPr>
        <w:spacing w:after="200" w:line="36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ab/>
      </w:r>
      <w:r w:rsidRPr="007F09BC">
        <w:rPr>
          <w:rFonts w:ascii="Times New Roman" w:eastAsia="Times New Roman" w:hAnsi="Times New Roman" w:cs="Times New Roman"/>
          <w:bCs/>
          <w:sz w:val="24"/>
          <w:szCs w:val="24"/>
          <w:lang w:eastAsia="zh-CN"/>
        </w:rPr>
        <w:t xml:space="preserve">From this chapter, what is clear is that making of well informed and useful citizen is the ultimate goals of any economic </w:t>
      </w:r>
      <w:proofErr w:type="spellStart"/>
      <w:r w:rsidRPr="007F09BC">
        <w:rPr>
          <w:rFonts w:ascii="Times New Roman" w:eastAsia="Times New Roman" w:hAnsi="Times New Roman" w:cs="Times New Roman"/>
          <w:bCs/>
          <w:sz w:val="24"/>
          <w:szCs w:val="24"/>
          <w:lang w:eastAsia="zh-CN"/>
        </w:rPr>
        <w:t>programme</w:t>
      </w:r>
      <w:proofErr w:type="spellEnd"/>
      <w:r w:rsidRPr="007F09BC">
        <w:rPr>
          <w:rFonts w:ascii="Times New Roman" w:eastAsia="Times New Roman" w:hAnsi="Times New Roman" w:cs="Times New Roman"/>
          <w:bCs/>
          <w:sz w:val="24"/>
          <w:szCs w:val="24"/>
          <w:lang w:eastAsia="zh-CN"/>
        </w:rPr>
        <w:t xml:space="preserve">. To this end, it was equally revealed that the teaching of </w:t>
      </w:r>
      <w:r>
        <w:rPr>
          <w:rFonts w:ascii="Times New Roman" w:eastAsia="Times New Roman" w:hAnsi="Times New Roman" w:cs="Times New Roman"/>
          <w:bCs/>
          <w:sz w:val="24"/>
          <w:szCs w:val="24"/>
          <w:lang w:eastAsia="zh-CN"/>
        </w:rPr>
        <w:t>business studies</w:t>
      </w:r>
      <w:r w:rsidRPr="007F09BC">
        <w:rPr>
          <w:rFonts w:ascii="Times New Roman" w:eastAsia="Times New Roman" w:hAnsi="Times New Roman" w:cs="Times New Roman"/>
          <w:bCs/>
          <w:sz w:val="24"/>
          <w:szCs w:val="24"/>
          <w:lang w:eastAsia="zh-CN"/>
        </w:rPr>
        <w:t xml:space="preserve"> is not dependent on the knowledge of the subject matter alone, the ability to select and use effectively the most appropriate methods in particular classroom situation is of equal importance.</w:t>
      </w:r>
    </w:p>
    <w:p w:rsidR="007F09BC" w:rsidRPr="007F09BC" w:rsidRDefault="007F09BC" w:rsidP="007F09BC">
      <w:pPr>
        <w:spacing w:after="200" w:line="360" w:lineRule="auto"/>
        <w:jc w:val="both"/>
        <w:rPr>
          <w:rFonts w:ascii="Times New Roman" w:eastAsia="Times New Roman" w:hAnsi="Times New Roman" w:cs="Times New Roman"/>
          <w:bCs/>
          <w:sz w:val="24"/>
          <w:szCs w:val="24"/>
          <w:lang w:eastAsia="zh-CN"/>
        </w:rPr>
      </w:pPr>
      <w:r w:rsidRPr="007F09BC">
        <w:rPr>
          <w:rFonts w:ascii="Times New Roman" w:eastAsia="Times New Roman" w:hAnsi="Times New Roman" w:cs="Times New Roman"/>
          <w:bCs/>
          <w:sz w:val="24"/>
          <w:szCs w:val="24"/>
          <w:lang w:eastAsia="zh-CN"/>
        </w:rPr>
        <w:lastRenderedPageBreak/>
        <w:t xml:space="preserve">The success of any Nation in education to a very large extent depends on the quality of its teachers, as the National Policy on Education, (2013) put it. In this regard therefore, effort has been made by the government through training and re-training to produce qualified and competent teachers in various fields, </w:t>
      </w:r>
      <w:r>
        <w:rPr>
          <w:rFonts w:ascii="Times New Roman" w:eastAsia="Times New Roman" w:hAnsi="Times New Roman" w:cs="Times New Roman"/>
          <w:bCs/>
          <w:sz w:val="24"/>
          <w:szCs w:val="24"/>
          <w:lang w:eastAsia="zh-CN"/>
        </w:rPr>
        <w:t>Business studies</w:t>
      </w:r>
      <w:r w:rsidRPr="007F09BC">
        <w:rPr>
          <w:rFonts w:ascii="Times New Roman" w:eastAsia="Times New Roman" w:hAnsi="Times New Roman" w:cs="Times New Roman"/>
          <w:bCs/>
          <w:sz w:val="24"/>
          <w:szCs w:val="24"/>
          <w:lang w:eastAsia="zh-CN"/>
        </w:rPr>
        <w:t xml:space="preserve"> not exempted, who would be equipped with the ability to organize and co-ordinate all educational resources at their disposal as to lead and direct students towards the realization of educational goals of this great country of ours.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 xml:space="preserve">Jonah, (2004) investigated the influence of teacher’s qualification on academic performance of students in science subjects in Kano State. The researcher found no significant relationship between teacher’s qualification and students’ performance. Also, </w:t>
      </w:r>
      <w:proofErr w:type="spellStart"/>
      <w:r w:rsidRPr="007F09BC">
        <w:rPr>
          <w:rFonts w:ascii="Times New Roman" w:eastAsia="Arial" w:hAnsi="Times New Roman" w:cs="Times New Roman"/>
          <w:sz w:val="24"/>
          <w:szCs w:val="24"/>
          <w:lang w:eastAsia="zh-CN"/>
        </w:rPr>
        <w:t>Adeniji</w:t>
      </w:r>
      <w:proofErr w:type="spellEnd"/>
      <w:r w:rsidRPr="007F09BC">
        <w:rPr>
          <w:rFonts w:ascii="Times New Roman" w:eastAsia="Arial" w:hAnsi="Times New Roman" w:cs="Times New Roman"/>
          <w:sz w:val="24"/>
          <w:szCs w:val="24"/>
          <w:lang w:eastAsia="zh-CN"/>
        </w:rPr>
        <w:t xml:space="preserve">, (2004), </w:t>
      </w:r>
      <w:proofErr w:type="spellStart"/>
      <w:r w:rsidRPr="007F09BC">
        <w:rPr>
          <w:rFonts w:ascii="Times New Roman" w:eastAsia="Arial" w:hAnsi="Times New Roman" w:cs="Times New Roman"/>
          <w:sz w:val="24"/>
          <w:szCs w:val="24"/>
          <w:lang w:eastAsia="zh-CN"/>
        </w:rPr>
        <w:t>Adaramola</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Obomanu</w:t>
      </w:r>
      <w:proofErr w:type="spellEnd"/>
      <w:r w:rsidRPr="007F09BC">
        <w:rPr>
          <w:rFonts w:ascii="Times New Roman" w:eastAsia="Arial" w:hAnsi="Times New Roman" w:cs="Times New Roman"/>
          <w:sz w:val="24"/>
          <w:szCs w:val="24"/>
          <w:lang w:eastAsia="zh-CN"/>
        </w:rPr>
        <w:t>, (2011) and Daniel et al., (2007) found out that teacher’s qualification contributed minimally to the variance with students’ cognitive achievement.</w:t>
      </w:r>
      <w:r>
        <w:rPr>
          <w:rFonts w:ascii="Times New Roman" w:eastAsia="Arial" w:hAnsi="Times New Roman" w:cs="Times New Roman"/>
          <w:sz w:val="24"/>
          <w:szCs w:val="24"/>
          <w:lang w:eastAsia="zh-CN"/>
        </w:rPr>
        <w:t xml:space="preserve"> </w:t>
      </w:r>
      <w:r w:rsidRPr="007F09BC">
        <w:rPr>
          <w:rFonts w:ascii="Times New Roman" w:eastAsia="Arial" w:hAnsi="Times New Roman" w:cs="Times New Roman"/>
          <w:sz w:val="24"/>
          <w:szCs w:val="24"/>
          <w:lang w:eastAsia="zh-CN"/>
        </w:rPr>
        <w:t xml:space="preserve">This was contrary to the observations of </w:t>
      </w:r>
      <w:proofErr w:type="spellStart"/>
      <w:r w:rsidRPr="007F09BC">
        <w:rPr>
          <w:rFonts w:ascii="Times New Roman" w:eastAsia="Arial" w:hAnsi="Times New Roman" w:cs="Times New Roman"/>
          <w:sz w:val="24"/>
          <w:szCs w:val="24"/>
          <w:lang w:eastAsia="zh-CN"/>
        </w:rPr>
        <w:t>Adeogun</w:t>
      </w:r>
      <w:proofErr w:type="spellEnd"/>
      <w:r w:rsidRPr="007F09BC">
        <w:rPr>
          <w:rFonts w:ascii="Times New Roman" w:eastAsia="Arial" w:hAnsi="Times New Roman" w:cs="Times New Roman"/>
          <w:sz w:val="24"/>
          <w:szCs w:val="24"/>
          <w:lang w:eastAsia="zh-CN"/>
        </w:rPr>
        <w:t xml:space="preserve">, (2001) and </w:t>
      </w:r>
      <w:proofErr w:type="spellStart"/>
      <w:r w:rsidRPr="007F09BC">
        <w:rPr>
          <w:rFonts w:ascii="Times New Roman" w:eastAsia="Arial" w:hAnsi="Times New Roman" w:cs="Times New Roman"/>
          <w:sz w:val="24"/>
          <w:szCs w:val="24"/>
          <w:lang w:eastAsia="zh-CN"/>
        </w:rPr>
        <w:t>Okonwa</w:t>
      </w:r>
      <w:proofErr w:type="spellEnd"/>
      <w:r w:rsidRPr="007F09BC">
        <w:rPr>
          <w:rFonts w:ascii="Times New Roman" w:eastAsia="Arial" w:hAnsi="Times New Roman" w:cs="Times New Roman"/>
          <w:sz w:val="24"/>
          <w:szCs w:val="24"/>
          <w:lang w:eastAsia="zh-CN"/>
        </w:rPr>
        <w:t xml:space="preserve">, (2014) who found that teacher’s experience was highly significant on students’ academic achievement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and physics.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b/>
        <w:t xml:space="preserve">Moreover, a study done by </w:t>
      </w:r>
      <w:proofErr w:type="spellStart"/>
      <w:r w:rsidRPr="007F09BC">
        <w:rPr>
          <w:rFonts w:ascii="Times New Roman" w:eastAsia="Arial" w:hAnsi="Times New Roman" w:cs="Times New Roman"/>
          <w:sz w:val="24"/>
          <w:szCs w:val="24"/>
          <w:lang w:eastAsia="zh-CN"/>
        </w:rPr>
        <w:t>Adaramola</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Obomanu</w:t>
      </w:r>
      <w:proofErr w:type="spellEnd"/>
      <w:r w:rsidRPr="007F09BC">
        <w:rPr>
          <w:rFonts w:ascii="Times New Roman" w:eastAsia="Arial" w:hAnsi="Times New Roman" w:cs="Times New Roman"/>
          <w:sz w:val="24"/>
          <w:szCs w:val="24"/>
          <w:lang w:eastAsia="zh-CN"/>
        </w:rPr>
        <w:t xml:space="preserve">, (2011) in Nigeria found that students taught by PGDE holders perform better than the students taught by NCE holders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Subjects surface - mount technology (SMT). The study also noted that lack of qualified teachers led to consistent poor performance of students in SMT subjects. Valentin et al., (2018) recognized mothers’ strategies for children’s school achievement. The investigator collected data from heterogeneous sample of mothers of eighth graders through interview schedule. The results also </w:t>
      </w:r>
      <w:r w:rsidRPr="007F09BC">
        <w:rPr>
          <w:rFonts w:ascii="Times New Roman" w:eastAsia="Arial" w:hAnsi="Times New Roman" w:cs="Times New Roman"/>
          <w:sz w:val="24"/>
          <w:szCs w:val="24"/>
          <w:lang w:eastAsia="zh-CN"/>
        </w:rPr>
        <w:lastRenderedPageBreak/>
        <w:t>indicated that parents actively manage their children’s school career in a way that could have direct consequences for their children’s academic achievement. Mother’s education levels were found to influence academic achievement of the students through parental involvement and parental encouragement.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proofErr w:type="spellStart"/>
      <w:r w:rsidRPr="007F09BC">
        <w:rPr>
          <w:rFonts w:ascii="Times New Roman" w:eastAsia="Arial" w:hAnsi="Times New Roman" w:cs="Times New Roman"/>
          <w:sz w:val="24"/>
          <w:szCs w:val="24"/>
          <w:lang w:eastAsia="zh-CN"/>
        </w:rPr>
        <w:t>Filgona</w:t>
      </w:r>
      <w:proofErr w:type="spellEnd"/>
      <w:r w:rsidRPr="007F09BC">
        <w:rPr>
          <w:rFonts w:ascii="Times New Roman" w:eastAsia="Arial" w:hAnsi="Times New Roman" w:cs="Times New Roman"/>
          <w:sz w:val="24"/>
          <w:szCs w:val="24"/>
          <w:lang w:eastAsia="zh-CN"/>
        </w:rPr>
        <w:t xml:space="preserve"> et al., (2016) investigated academic achievement of primary school children via their teachers’ qualifications. Data were collected from a sample of 100 boys from two English medium schools. Results indicated that the children whose teachers were highly educated had better performance in both school examinations and achievement tests than those children whose parents were less educated. </w:t>
      </w:r>
      <w:proofErr w:type="spellStart"/>
      <w:r w:rsidRPr="007F09BC">
        <w:rPr>
          <w:rFonts w:ascii="Times New Roman" w:eastAsia="Arial" w:hAnsi="Times New Roman" w:cs="Times New Roman"/>
          <w:sz w:val="24"/>
          <w:szCs w:val="24"/>
          <w:lang w:eastAsia="zh-CN"/>
        </w:rPr>
        <w:t>Ryckman</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Rallo</w:t>
      </w:r>
      <w:proofErr w:type="spellEnd"/>
      <w:r w:rsidRPr="007F09BC">
        <w:rPr>
          <w:rFonts w:ascii="Times New Roman" w:eastAsia="Arial" w:hAnsi="Times New Roman" w:cs="Times New Roman"/>
          <w:sz w:val="24"/>
          <w:szCs w:val="24"/>
          <w:lang w:eastAsia="zh-CN"/>
        </w:rPr>
        <w:t>, (1986) conducted a study on gender relationships among intellectual achievement, responsibility, questionnaire and measured achievement and grades. Data were collected from 145 girls and 142</w:t>
      </w:r>
      <w:bookmarkStart w:id="1" w:name="page4"/>
      <w:bookmarkEnd w:id="1"/>
      <w:r w:rsidRPr="007F09BC">
        <w:rPr>
          <w:rFonts w:ascii="Times New Roman" w:eastAsia="Arial" w:hAnsi="Times New Roman" w:cs="Times New Roman"/>
          <w:sz w:val="24"/>
          <w:szCs w:val="24"/>
          <w:lang w:eastAsia="zh-CN"/>
        </w:rPr>
        <w:t xml:space="preserve"> boys of fourth to sixth grade students of California using California achievement test. The results revealed no significant gender differences in academic achievement of the students.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proofErr w:type="spellStart"/>
      <w:r w:rsidRPr="007F09BC">
        <w:rPr>
          <w:rFonts w:ascii="Times New Roman" w:eastAsia="Arial" w:hAnsi="Times New Roman" w:cs="Times New Roman"/>
          <w:sz w:val="24"/>
          <w:szCs w:val="24"/>
          <w:lang w:eastAsia="zh-CN"/>
        </w:rPr>
        <w:t>Bamidele</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Adekola</w:t>
      </w:r>
      <w:proofErr w:type="spellEnd"/>
      <w:r w:rsidRPr="007F09BC">
        <w:rPr>
          <w:rFonts w:ascii="Times New Roman" w:eastAsia="Arial" w:hAnsi="Times New Roman" w:cs="Times New Roman"/>
          <w:sz w:val="24"/>
          <w:szCs w:val="24"/>
          <w:lang w:eastAsia="zh-CN"/>
        </w:rPr>
        <w:t>, (2017) carried out a research to investigate the relationship between education of teachers’ and academic achievement of students on a sample of 85 school students of semi- rural settings in Rajasthan. The results revealed that the children whose teachers’ were educated performed higher in academics than the children whose teachers’ were illiterate. Furthermore, the results indicated that teachers’ education was significantly related to the academic achievement of the students.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proofErr w:type="spellStart"/>
      <w:r w:rsidRPr="007F09BC">
        <w:rPr>
          <w:rFonts w:ascii="Times New Roman" w:eastAsia="Arial" w:hAnsi="Times New Roman" w:cs="Times New Roman"/>
          <w:sz w:val="24"/>
          <w:szCs w:val="24"/>
          <w:lang w:eastAsia="zh-CN"/>
        </w:rPr>
        <w:t>Akpo</w:t>
      </w:r>
      <w:proofErr w:type="spellEnd"/>
      <w:r w:rsidRPr="007F09BC">
        <w:rPr>
          <w:rFonts w:ascii="Times New Roman" w:eastAsia="Arial" w:hAnsi="Times New Roman" w:cs="Times New Roman"/>
          <w:sz w:val="24"/>
          <w:szCs w:val="24"/>
          <w:lang w:eastAsia="zh-CN"/>
        </w:rPr>
        <w:t xml:space="preserve">, (2012) investigated the relationship between teachers’ education and academic achievement of 369 boys and 652 girls in South Africa. The marks obtained by the pupils in the class were aggregated as the criterion measure of academic achievement of the students. Findings revealed significant effect of teachers’ education on academic achievement of their children. </w:t>
      </w:r>
      <w:proofErr w:type="spellStart"/>
      <w:r w:rsidRPr="007F09BC">
        <w:rPr>
          <w:rFonts w:ascii="Times New Roman" w:eastAsia="Arial" w:hAnsi="Times New Roman" w:cs="Times New Roman"/>
          <w:sz w:val="24"/>
          <w:szCs w:val="24"/>
          <w:lang w:eastAsia="zh-CN"/>
        </w:rPr>
        <w:t>Hasnor</w:t>
      </w:r>
      <w:proofErr w:type="spellEnd"/>
      <w:r w:rsidRPr="007F09BC">
        <w:rPr>
          <w:rFonts w:ascii="Times New Roman" w:eastAsia="Arial" w:hAnsi="Times New Roman" w:cs="Times New Roman"/>
          <w:sz w:val="24"/>
          <w:szCs w:val="24"/>
          <w:lang w:eastAsia="zh-CN"/>
        </w:rPr>
        <w:t xml:space="preserve"> et al., (2013) investigated the relationship between some social-psychological variables and the academic </w:t>
      </w:r>
      <w:r w:rsidRPr="007F09BC">
        <w:rPr>
          <w:rFonts w:ascii="Times New Roman" w:eastAsia="Arial" w:hAnsi="Times New Roman" w:cs="Times New Roman"/>
          <w:sz w:val="24"/>
          <w:szCs w:val="24"/>
          <w:lang w:eastAsia="zh-CN"/>
        </w:rPr>
        <w:lastRenderedPageBreak/>
        <w:t>achievement of students in Azad Kashmir. The sample comprised of 640 boys and 360 girls. Annual examination scores for three consecutive years were aggregated as measure of academic achievement of the students. The findings indicated a positive relationship between parents‟ education and academic achievement of their children. Girls were also found to have better academic achievement than boys.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Musau</w:t>
      </w:r>
      <w:proofErr w:type="spellEnd"/>
      <w:r w:rsidRPr="007F09BC">
        <w:rPr>
          <w:rFonts w:ascii="Times New Roman" w:eastAsia="Arial" w:hAnsi="Times New Roman" w:cs="Times New Roman"/>
          <w:sz w:val="24"/>
          <w:szCs w:val="24"/>
          <w:lang w:eastAsia="zh-CN"/>
        </w:rPr>
        <w:t xml:space="preserve"> et al., (2013) conducted a study to compare the adjustment of the students having graduate and undergraduate parents on a sample consisted of 398 adolescents of South Eastern United States. The results revealed that youth from families in which neither parent was graduated showed significantly worse socio emotional and academic adjustment as compared to those youth who had graduate parents. </w:t>
      </w:r>
      <w:proofErr w:type="spellStart"/>
      <w:r w:rsidRPr="007F09BC">
        <w:rPr>
          <w:rFonts w:ascii="Times New Roman" w:eastAsia="Arial" w:hAnsi="Times New Roman" w:cs="Times New Roman"/>
          <w:sz w:val="24"/>
          <w:szCs w:val="24"/>
          <w:lang w:eastAsia="zh-CN"/>
        </w:rPr>
        <w:t>Rivkin</w:t>
      </w:r>
      <w:proofErr w:type="spellEnd"/>
      <w:r w:rsidRPr="007F09BC">
        <w:rPr>
          <w:rFonts w:ascii="Times New Roman" w:eastAsia="Arial" w:hAnsi="Times New Roman" w:cs="Times New Roman"/>
          <w:sz w:val="24"/>
          <w:szCs w:val="24"/>
          <w:lang w:eastAsia="zh-CN"/>
        </w:rPr>
        <w:t xml:space="preserve"> et al., (2005) conducted a study on teachers’ qualifications and academic achievement of elementary school children. The sample comprised of 212 students of middle schools of Bhopal. The results revealed a significant difference in academic achievement of boys and girls been dependent of teachers’ qualifications.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Shreiber</w:t>
      </w:r>
      <w:proofErr w:type="spellEnd"/>
      <w:r w:rsidRPr="007F09BC">
        <w:rPr>
          <w:rFonts w:ascii="Times New Roman" w:eastAsia="Arial" w:hAnsi="Times New Roman" w:cs="Times New Roman"/>
          <w:sz w:val="24"/>
          <w:szCs w:val="24"/>
          <w:lang w:eastAsia="zh-CN"/>
        </w:rPr>
        <w:t xml:space="preserve">, (2002) studied socio-psychological factors, which promote students’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competence among urban and tribal students. The sample comprised of 194 urban and 132 tribal students selected randomly for the study. Data was collected by administering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achievement test developed by national council of educational research and training from the sample. The findings revealed that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competence of urban students had positive and significant relationship with fathers’ education. Urban students whose fathers had higher educational status performed better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Adeniji</w:t>
      </w:r>
      <w:proofErr w:type="spellEnd"/>
      <w:r w:rsidRPr="007F09BC">
        <w:rPr>
          <w:rFonts w:ascii="Times New Roman" w:eastAsia="Arial" w:hAnsi="Times New Roman" w:cs="Times New Roman"/>
          <w:sz w:val="24"/>
          <w:szCs w:val="24"/>
          <w:lang w:eastAsia="zh-CN"/>
        </w:rPr>
        <w:t>, (2002) conducted a study on</w:t>
      </w:r>
      <w:r w:rsidRPr="007F09BC">
        <w:rPr>
          <w:rFonts w:ascii="Times New Roman" w:eastAsia="Arial" w:hAnsi="Times New Roman" w:cs="Times New Roman"/>
          <w:sz w:val="24"/>
          <w:szCs w:val="24"/>
          <w:lang w:eastAsia="zh-CN"/>
        </w:rPr>
        <w:tab/>
        <w:t xml:space="preserve">neuroticism, extraversion and academic achievement as related to gender and culture. The sample selected for the study was 400 students of eighth class belonging to urban and rural area of Punjab. School records and Eysenck’s personality inventory was used for data collection. Results revealed a </w:t>
      </w:r>
      <w:r w:rsidRPr="007F09BC">
        <w:rPr>
          <w:rFonts w:ascii="Times New Roman" w:eastAsia="Arial" w:hAnsi="Times New Roman" w:cs="Times New Roman"/>
          <w:sz w:val="24"/>
          <w:szCs w:val="24"/>
          <w:lang w:eastAsia="zh-CN"/>
        </w:rPr>
        <w:lastRenderedPageBreak/>
        <w:t>significant difference between boys and girls of rural areas on academic achievement. David, (2015) conducted a study on family factors which potentially put parental involvement at risk. The participants in the study were parents, teachers and 350 children of America. Family and social data were collected through interviews conducted with parents. Parental involvement was rated by teachers and parents separately using a purpose designed instrument. Highly educated parents encouraged their children more to achieve. Findings also indicated positive relationship between academic achievement and parental education.</w:t>
      </w:r>
    </w:p>
    <w:p w:rsidR="007F09BC" w:rsidRDefault="007F09BC">
      <w:pPr>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br w:type="page"/>
      </w:r>
    </w:p>
    <w:p w:rsidR="007F09BC" w:rsidRPr="007F09BC" w:rsidRDefault="007F09BC" w:rsidP="007F09BC">
      <w:pPr>
        <w:spacing w:after="200" w:line="360"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lastRenderedPageBreak/>
        <w:t>CHAPTER THREE</w:t>
      </w:r>
    </w:p>
    <w:p w:rsidR="007F09BC" w:rsidRPr="007F09BC" w:rsidRDefault="007F09BC" w:rsidP="007F09BC">
      <w:pPr>
        <w:spacing w:after="200" w:line="360"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RESEARCH METHODOLOGY</w:t>
      </w:r>
    </w:p>
    <w:p w:rsidR="007F09BC" w:rsidRPr="007F09BC" w:rsidRDefault="007F09BC" w:rsidP="007F09BC">
      <w:pPr>
        <w:spacing w:after="200" w:line="360" w:lineRule="auto"/>
        <w:jc w:val="both"/>
        <w:rPr>
          <w:rFonts w:ascii="Times New Roman" w:eastAsia="Arial" w:hAnsi="Times New Roman" w:cs="Times New Roman"/>
          <w:b/>
          <w:bCs/>
          <w:sz w:val="24"/>
          <w:szCs w:val="24"/>
          <w:lang w:eastAsia="zh-CN"/>
        </w:rPr>
      </w:pPr>
      <w:r w:rsidRPr="007F09BC">
        <w:rPr>
          <w:rFonts w:ascii="Times New Roman" w:eastAsia="Arial" w:hAnsi="Times New Roman" w:cs="Times New Roman"/>
          <w:b/>
          <w:bCs/>
          <w:sz w:val="24"/>
          <w:szCs w:val="24"/>
          <w:lang w:eastAsia="zh-CN"/>
        </w:rPr>
        <w:t>Research Design</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The study is descriptive research of survey type which involved strictly on the comparative analysis of students’ performance based on teacher’s qualifications, whether professional or non-professional. It is a survey type which aimed at collecting data on and describing in a systematic manner, the characteristics, features or facts about a given population (</w:t>
      </w:r>
      <w:proofErr w:type="spellStart"/>
      <w:r w:rsidRPr="007F09BC">
        <w:rPr>
          <w:rFonts w:ascii="Times New Roman" w:eastAsia="Arial" w:hAnsi="Times New Roman" w:cs="Times New Roman"/>
          <w:sz w:val="24"/>
          <w:szCs w:val="24"/>
          <w:lang w:eastAsia="zh-CN"/>
        </w:rPr>
        <w:t>Adeyemi</w:t>
      </w:r>
      <w:proofErr w:type="spellEnd"/>
      <w:r w:rsidRPr="007F09BC">
        <w:rPr>
          <w:rFonts w:ascii="Times New Roman" w:eastAsia="Arial" w:hAnsi="Times New Roman" w:cs="Times New Roman"/>
          <w:sz w:val="24"/>
          <w:szCs w:val="24"/>
          <w:lang w:eastAsia="zh-CN"/>
        </w:rPr>
        <w:t>, 2007).</w:t>
      </w:r>
    </w:p>
    <w:p w:rsidR="007F09BC" w:rsidRPr="007F09BC" w:rsidRDefault="007F09BC" w:rsidP="007F09BC">
      <w:pPr>
        <w:spacing w:after="200" w:line="36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Population</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population for the study consisted of all public secondary schools in Ilorin South Local Government Area of Kwara State. The number of schools was sixteen all together which involve ten public secondary schools. </w:t>
      </w:r>
    </w:p>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b/>
          <w:sz w:val="24"/>
          <w:szCs w:val="24"/>
          <w:lang w:eastAsia="zh-CN"/>
        </w:rPr>
        <w:t>Sample Size and Sampling Technique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A sample of one hundred students were randomly selected from ten secondary schools’ senior class two (SSS 2) which was taught by NCE,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or B.Ed.,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in other discipline. The ten schools was purposively selected from the senior secondary schools.</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Government Day Secondary School, Adewole</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Sheik </w:t>
      </w:r>
      <w:proofErr w:type="spellStart"/>
      <w:r w:rsidRPr="007F09BC">
        <w:rPr>
          <w:rFonts w:ascii="Times New Roman" w:eastAsia="SimSun" w:hAnsi="Times New Roman" w:cs="Times New Roman"/>
          <w:sz w:val="24"/>
          <w:szCs w:val="24"/>
          <w:lang w:eastAsia="zh-CN"/>
        </w:rPr>
        <w:t>Alimi</w:t>
      </w:r>
      <w:proofErr w:type="spellEnd"/>
      <w:r w:rsidRPr="007F09BC">
        <w:rPr>
          <w:rFonts w:ascii="Times New Roman" w:eastAsia="SimSun" w:hAnsi="Times New Roman" w:cs="Times New Roman"/>
          <w:sz w:val="24"/>
          <w:szCs w:val="24"/>
          <w:lang w:eastAsia="zh-CN"/>
        </w:rPr>
        <w:t xml:space="preserve"> Secondary School, Ilorin</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Sheik </w:t>
      </w:r>
      <w:proofErr w:type="spellStart"/>
      <w:r w:rsidRPr="007F09BC">
        <w:rPr>
          <w:rFonts w:ascii="Times New Roman" w:eastAsia="SimSun" w:hAnsi="Times New Roman" w:cs="Times New Roman"/>
          <w:sz w:val="24"/>
          <w:szCs w:val="24"/>
          <w:lang w:eastAsia="zh-CN"/>
        </w:rPr>
        <w:t>Abdulkadir</w:t>
      </w:r>
      <w:proofErr w:type="spellEnd"/>
      <w:r w:rsidRPr="007F09BC">
        <w:rPr>
          <w:rFonts w:ascii="Times New Roman" w:eastAsia="SimSun" w:hAnsi="Times New Roman" w:cs="Times New Roman"/>
          <w:sz w:val="24"/>
          <w:szCs w:val="24"/>
          <w:lang w:eastAsia="zh-CN"/>
        </w:rPr>
        <w:t xml:space="preserve"> Secondary School</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Government Secondary School, </w:t>
      </w:r>
      <w:proofErr w:type="spellStart"/>
      <w:r w:rsidRPr="007F09BC">
        <w:rPr>
          <w:rFonts w:ascii="Times New Roman" w:eastAsia="SimSun" w:hAnsi="Times New Roman" w:cs="Times New Roman"/>
          <w:sz w:val="24"/>
          <w:szCs w:val="24"/>
          <w:lang w:eastAsia="zh-CN"/>
        </w:rPr>
        <w:t>Adeta</w:t>
      </w:r>
      <w:proofErr w:type="spellEnd"/>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proofErr w:type="spellStart"/>
      <w:r w:rsidRPr="007F09BC">
        <w:rPr>
          <w:rFonts w:ascii="Times New Roman" w:eastAsia="SimSun" w:hAnsi="Times New Roman" w:cs="Times New Roman"/>
          <w:sz w:val="24"/>
          <w:szCs w:val="24"/>
          <w:lang w:eastAsia="zh-CN"/>
        </w:rPr>
        <w:t>Ansarul</w:t>
      </w:r>
      <w:proofErr w:type="spellEnd"/>
      <w:r w:rsidRPr="007F09BC">
        <w:rPr>
          <w:rFonts w:ascii="Times New Roman" w:eastAsia="SimSun" w:hAnsi="Times New Roman" w:cs="Times New Roman"/>
          <w:sz w:val="24"/>
          <w:szCs w:val="24"/>
          <w:lang w:eastAsia="zh-CN"/>
        </w:rPr>
        <w:t xml:space="preserve"> Islam Secondary School, Ogidi</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 xml:space="preserve">Government Day Secondary School, </w:t>
      </w:r>
      <w:proofErr w:type="spellStart"/>
      <w:r w:rsidRPr="007F09BC">
        <w:rPr>
          <w:rFonts w:ascii="Times New Roman" w:eastAsia="SimSun" w:hAnsi="Times New Roman" w:cs="Times New Roman"/>
          <w:sz w:val="24"/>
          <w:szCs w:val="24"/>
          <w:lang w:eastAsia="zh-CN"/>
        </w:rPr>
        <w:t>okekere</w:t>
      </w:r>
      <w:proofErr w:type="spellEnd"/>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Government Secondary School, </w:t>
      </w:r>
      <w:proofErr w:type="spellStart"/>
      <w:r w:rsidRPr="007F09BC">
        <w:rPr>
          <w:rFonts w:ascii="Times New Roman" w:eastAsia="SimSun" w:hAnsi="Times New Roman" w:cs="Times New Roman"/>
          <w:sz w:val="24"/>
          <w:szCs w:val="24"/>
          <w:lang w:eastAsia="zh-CN"/>
        </w:rPr>
        <w:t>Gbagba</w:t>
      </w:r>
      <w:proofErr w:type="spellEnd"/>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Queen Elizabeth Secondary School</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Federal Government College, Ilorin</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Research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Self-designed structured questionnaire will be design to elicit information from the respondents and is divided into two sections. Section A is to gather personal information about the respondents including age, gender and educational background. Section B contains items on the views of the respondent</w:t>
      </w:r>
      <w:r w:rsidRPr="007F09BC">
        <w:rPr>
          <w:rFonts w:ascii="Times New Roman" w:eastAsia="Times New Roman" w:hAnsi="Times New Roman" w:cs="Times New Roman"/>
          <w:sz w:val="24"/>
          <w:szCs w:val="24"/>
          <w:lang w:eastAsia="zh-CN"/>
        </w:rPr>
        <w:t xml:space="preserve"> on effects of teachers’ academic qualification on students’ performance in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t>
      </w:r>
      <w:r w:rsidRPr="007F09BC">
        <w:rPr>
          <w:rFonts w:ascii="Times New Roman" w:eastAsia="SimSun" w:hAnsi="Times New Roman" w:cs="Times New Roman"/>
          <w:sz w:val="24"/>
          <w:szCs w:val="24"/>
          <w:lang w:eastAsia="zh-CN"/>
        </w:rPr>
        <w:t>in Secondary Schools in Ilorin West LGA. The questionnaire were designed to follow the Likert Scale Method of the ‘Strongly Agree’, ‘Agree’, ‘Disagree’ and ‘Strongly Disagree’ options for the items out of which the respondents were asked to choose the most appropriate responses to them.</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 xml:space="preserve">Validity of the Instrument </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Validity of an instrument refers to the extent to which such an instrument measures what it claims to measure (Ali, 2006). The items for this instrument (TMQ) were written in draft form and the instrument was submitted to two lecturers who are regarded to be very well skilled in educational research techniques in the department of Economic Education (COED, Ilorin). The experts pointed out all the necessary corrections and amendments as well as gives useful suggestions for improving the items quality.</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follows their suggestion and corrects the items; the final adjustment was also presented to the project supervisor for approval. Thus, the instrument achieved face and content validity.</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lastRenderedPageBreak/>
        <w:t>Reliability of the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Reliability of an instrument according to Ali, (2006), refers to the extent to which it measures consistently under varying conditions and at different times. It deals with how accurately an instrument measures whatever it measure and the precision on consistency of the resulting scores.</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In this research work, in order to ensure the reliability of the items a pilot study was undertaken thus:</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 group of respondents totaling 10 were given copies of the instrument to respond to. These 10 individuals were similar to the actual 100 research subjects. After responding to the items, their responses were scored. A few days later, the same type of instrument was given to the 10 pilot study respondents to fill. Their responses were scored again.</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Therefore, the two set of scores were corrected in order to determine the degree of relationship between them, if any. The </w:t>
      </w:r>
      <w:proofErr w:type="spellStart"/>
      <w:r w:rsidRPr="007F09BC">
        <w:rPr>
          <w:rFonts w:ascii="Times New Roman" w:eastAsia="SimSun" w:hAnsi="Times New Roman" w:cs="Times New Roman"/>
          <w:sz w:val="24"/>
          <w:szCs w:val="24"/>
          <w:lang w:eastAsia="zh-CN"/>
        </w:rPr>
        <w:t>formular</w:t>
      </w:r>
      <w:proofErr w:type="spellEnd"/>
      <w:r w:rsidRPr="007F09BC">
        <w:rPr>
          <w:rFonts w:ascii="Times New Roman" w:eastAsia="SimSun" w:hAnsi="Times New Roman" w:cs="Times New Roman"/>
          <w:sz w:val="24"/>
          <w:szCs w:val="24"/>
          <w:lang w:eastAsia="zh-CN"/>
        </w:rPr>
        <w:t xml:space="preserve"> used for that purpose was the Pearson Product Moment Correlation Co-Efficient and the result obtained was 0.82 (corrected to two decimal places) which signifies very high test-retest validity.</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Administration of the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After the validity and reliability of the instrument had been assured, copies of the instrument were personally distributed to the 100 randomly selected research subjects in the 10 sample schools. Numerous visits were paid to all the school before the researcher was able to retrieve the 100 copies. This is an advantage of personal distribution over posting or sending the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however achieved a 100% success in the aspects of distribution and retrieval of the copies of the instrument, since no copy was unreturned to him.</w:t>
      </w:r>
    </w:p>
    <w:p w:rsidR="007F09BC" w:rsidRPr="007F09BC" w:rsidRDefault="007F09BC" w:rsidP="007F09BC">
      <w:pPr>
        <w:spacing w:after="200" w:line="36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lastRenderedPageBreak/>
        <w:t>Data Analysis</w:t>
      </w:r>
    </w:p>
    <w:p w:rsidR="007F09BC" w:rsidRPr="007F09BC" w:rsidRDefault="007F09BC" w:rsidP="007F09BC">
      <w:pPr>
        <w:spacing w:after="200" w:line="360" w:lineRule="auto"/>
        <w:jc w:val="both"/>
        <w:rPr>
          <w:rFonts w:ascii="Times New Roman" w:eastAsia="Arial" w:hAnsi="Times New Roman" w:cs="Times New Roman"/>
          <w:b/>
          <w:sz w:val="24"/>
          <w:szCs w:val="24"/>
          <w:lang w:eastAsia="zh-CN"/>
        </w:rPr>
      </w:pPr>
      <w:r w:rsidRPr="007F09BC">
        <w:rPr>
          <w:rFonts w:ascii="Times New Roman" w:eastAsia="Arial" w:hAnsi="Times New Roman" w:cs="Times New Roman"/>
          <w:sz w:val="24"/>
          <w:szCs w:val="24"/>
          <w:lang w:eastAsia="zh-CN"/>
        </w:rPr>
        <w:t xml:space="preserve">Data generated for the study were collated and analyzed using Wilcoxon operated with SPSS version 20. Thus helped to describe the effect of explanatory variable (NCE, PDE/PGDE,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B.Ed</w:t>
      </w:r>
      <w:proofErr w:type="spellEnd"/>
      <w:r w:rsidRPr="007F09BC">
        <w:rPr>
          <w:rFonts w:ascii="Times New Roman" w:eastAsia="Arial" w:hAnsi="Times New Roman" w:cs="Times New Roman"/>
          <w:sz w:val="24"/>
          <w:szCs w:val="24"/>
          <w:lang w:eastAsia="zh-CN"/>
        </w:rPr>
        <w:t>) on dependent variable (students’ academic performance).</w:t>
      </w:r>
    </w:p>
    <w:p w:rsidR="007F09BC" w:rsidRPr="007F09BC" w:rsidRDefault="007F09BC" w:rsidP="007F09BC">
      <w:pPr>
        <w:spacing w:after="200" w:line="0" w:lineRule="atLeast"/>
        <w:jc w:val="center"/>
        <w:rPr>
          <w:rFonts w:ascii="Times New Roman" w:eastAsia="Times New Roman" w:hAnsi="Times New Roman" w:cs="Times New Roman"/>
          <w:b/>
          <w:sz w:val="24"/>
          <w:szCs w:val="24"/>
          <w:lang w:eastAsia="zh-CN"/>
        </w:rPr>
      </w:pPr>
    </w:p>
    <w:p w:rsidR="007F09BC" w:rsidRPr="007F09BC" w:rsidRDefault="007F09BC" w:rsidP="007F09BC">
      <w:pPr>
        <w:spacing w:after="200" w:line="0" w:lineRule="atLeast"/>
        <w:jc w:val="center"/>
        <w:rPr>
          <w:rFonts w:ascii="Times New Roman" w:eastAsia="Times New Roman" w:hAnsi="Times New Roman" w:cs="Times New Roman"/>
          <w:b/>
          <w:sz w:val="24"/>
          <w:szCs w:val="24"/>
          <w:lang w:eastAsia="zh-CN"/>
        </w:rPr>
      </w:pP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7F09BC" w:rsidRPr="007F09BC" w:rsidRDefault="007F09BC" w:rsidP="007F09BC">
      <w:pPr>
        <w:spacing w:after="200" w:line="0" w:lineRule="atLeast"/>
        <w:rPr>
          <w:rFonts w:ascii="Times New Roman" w:eastAsia="Times New Roman" w:hAnsi="Times New Roman" w:cs="Times New Roman"/>
          <w:b/>
          <w:sz w:val="24"/>
          <w:szCs w:val="24"/>
          <w:lang w:eastAsia="zh-CN"/>
        </w:rPr>
      </w:pP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CHAPTER FOUR</w:t>
      </w: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RESULTS AND DISCUSSION</w:t>
      </w: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Demographic Data</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
        <w:t>This section presents the result of data obtained from the respondents in frequency counts and percentages</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Results</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findings of this study are presented in Tables</w:t>
      </w: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1: Distribution of Respondents by Age</w:t>
      </w:r>
    </w:p>
    <w:tbl>
      <w:tblPr>
        <w:tblW w:w="0" w:type="auto"/>
        <w:tblLook w:val="04A0" w:firstRow="1" w:lastRow="0" w:firstColumn="1" w:lastColumn="0" w:noHBand="0" w:noVBand="1"/>
      </w:tblPr>
      <w:tblGrid>
        <w:gridCol w:w="2745"/>
        <w:gridCol w:w="2788"/>
        <w:gridCol w:w="2809"/>
      </w:tblGrid>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Age</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15-25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82</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82.0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26-35years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36-45years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Above 46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Table 1 indicates that of the 100 respondents in the study out of which 82 (82%) were between 15-25 years, 11 (11%) were between the age of 26-35years; 4 (4%) were between the age of 36-45years; 3 (3%) were above 46 years.</w:t>
      </w:r>
    </w:p>
    <w:p w:rsidR="007F09BC" w:rsidRPr="007F09BC" w:rsidRDefault="007F09BC" w:rsidP="007F09BC">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2: Distribution of Respondents by Marital Status</w:t>
      </w:r>
    </w:p>
    <w:tbl>
      <w:tblPr>
        <w:tblW w:w="0" w:type="auto"/>
        <w:tblLook w:val="04A0" w:firstRow="1" w:lastRow="0" w:firstColumn="1" w:lastColumn="0" w:noHBand="0" w:noVBand="1"/>
      </w:tblPr>
      <w:tblGrid>
        <w:gridCol w:w="3730"/>
        <w:gridCol w:w="2243"/>
        <w:gridCol w:w="2369"/>
      </w:tblGrid>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Marital status</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Single</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85</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85.0</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Married</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Widowed</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00</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00.0</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Table 2 indicates that 100 respondents participated in the study out of which 85 (85%) were single, 15 (15%) were married, while 00 (0%) were widowed.</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Table 3: Distribution of respondents by Gender</w:t>
      </w:r>
    </w:p>
    <w:tbl>
      <w:tblPr>
        <w:tblW w:w="0" w:type="auto"/>
        <w:tblLook w:val="04A0" w:firstRow="1" w:lastRow="0" w:firstColumn="1" w:lastColumn="0" w:noHBand="0" w:noVBand="1"/>
      </w:tblPr>
      <w:tblGrid>
        <w:gridCol w:w="2741"/>
        <w:gridCol w:w="2790"/>
        <w:gridCol w:w="2811"/>
      </w:tblGrid>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Gender</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Male</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48</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48.0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Female </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52</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52.0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Total </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
      </w:r>
      <w:r w:rsidRPr="007F09BC">
        <w:rPr>
          <w:rFonts w:ascii="Times New Roman" w:eastAsia="SimSun" w:hAnsi="Times New Roman" w:cs="Times New Roman"/>
          <w:sz w:val="24"/>
          <w:szCs w:val="24"/>
          <w:lang w:eastAsia="zh-CN"/>
        </w:rPr>
        <w:tab/>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 xml:space="preserve">Table 3 indicates that 100 respondents participated in the study out of which 48 (48%) were male, while 52 (52%) were Female. </w:t>
      </w:r>
    </w:p>
    <w:p w:rsidR="007F09BC" w:rsidRPr="007F09BC" w:rsidRDefault="007F09BC" w:rsidP="007F09BC">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4: Distribution of Respondents by Highest Educational level</w:t>
      </w:r>
    </w:p>
    <w:tbl>
      <w:tblPr>
        <w:tblW w:w="0" w:type="auto"/>
        <w:tblLook w:val="04A0" w:firstRow="1" w:lastRow="0" w:firstColumn="1" w:lastColumn="0" w:noHBand="0" w:noVBand="1"/>
      </w:tblPr>
      <w:tblGrid>
        <w:gridCol w:w="3498"/>
        <w:gridCol w:w="2562"/>
        <w:gridCol w:w="2282"/>
      </w:tblGrid>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Highest Educational level</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NCE</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proofErr w:type="spellStart"/>
            <w:r w:rsidRPr="007F09BC">
              <w:rPr>
                <w:rFonts w:ascii="Times New Roman" w:eastAsia="SimSun" w:hAnsi="Times New Roman" w:cs="Times New Roman"/>
                <w:sz w:val="24"/>
                <w:szCs w:val="24"/>
                <w:lang w:eastAsia="zh-CN"/>
              </w:rPr>
              <w:t>B.Sc</w:t>
            </w:r>
            <w:proofErr w:type="spellEnd"/>
            <w:r w:rsidRPr="007F09BC">
              <w:rPr>
                <w:rFonts w:ascii="Times New Roman" w:eastAsia="SimSun" w:hAnsi="Times New Roman" w:cs="Times New Roman"/>
                <w:sz w:val="24"/>
                <w:szCs w:val="24"/>
                <w:lang w:eastAsia="zh-CN"/>
              </w:rPr>
              <w:t xml:space="preserve">/HND </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40.0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Degree in other discipline</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proofErr w:type="spellStart"/>
            <w:r w:rsidRPr="007F09BC">
              <w:rPr>
                <w:rFonts w:ascii="Times New Roman" w:eastAsia="SimSun" w:hAnsi="Times New Roman" w:cs="Times New Roman"/>
                <w:sz w:val="24"/>
                <w:szCs w:val="24"/>
                <w:lang w:eastAsia="zh-CN"/>
              </w:rPr>
              <w:t>B.Ed</w:t>
            </w:r>
            <w:proofErr w:type="spellEnd"/>
            <w:r w:rsidRPr="007F09B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proofErr w:type="spellStart"/>
            <w:r w:rsidRPr="007F09BC">
              <w:rPr>
                <w:rFonts w:ascii="Times New Roman" w:eastAsia="SimSun" w:hAnsi="Times New Roman" w:cs="Times New Roman"/>
                <w:sz w:val="24"/>
                <w:szCs w:val="24"/>
                <w:lang w:eastAsia="zh-CN"/>
              </w:rPr>
              <w:t>M.Sc</w:t>
            </w:r>
            <w:proofErr w:type="spellEnd"/>
            <w:r w:rsidRPr="007F09B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Table 4 indicates that 100 respondents participated in the study out of which 3 (15%) were NCE holders, 8 (40%) were having </w:t>
      </w:r>
      <w:proofErr w:type="spellStart"/>
      <w:r w:rsidRPr="007F09BC">
        <w:rPr>
          <w:rFonts w:ascii="Times New Roman" w:eastAsia="SimSun" w:hAnsi="Times New Roman" w:cs="Times New Roman"/>
          <w:sz w:val="24"/>
          <w:szCs w:val="24"/>
          <w:lang w:eastAsia="zh-CN"/>
        </w:rPr>
        <w:t>B.Sc</w:t>
      </w:r>
      <w:proofErr w:type="spellEnd"/>
      <w:r w:rsidRPr="007F09BC">
        <w:rPr>
          <w:rFonts w:ascii="Times New Roman" w:eastAsia="SimSun" w:hAnsi="Times New Roman" w:cs="Times New Roman"/>
          <w:sz w:val="24"/>
          <w:szCs w:val="24"/>
          <w:lang w:eastAsia="zh-CN"/>
        </w:rPr>
        <w:t xml:space="preserv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4 (20%); were having B.ED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4 (20%) were having a degree in other discipline, while 1 (5%) were having </w:t>
      </w:r>
      <w:proofErr w:type="gramStart"/>
      <w:r w:rsidRPr="007F09BC">
        <w:rPr>
          <w:rFonts w:ascii="Times New Roman" w:eastAsia="SimSun" w:hAnsi="Times New Roman" w:cs="Times New Roman"/>
          <w:sz w:val="24"/>
          <w:szCs w:val="24"/>
          <w:lang w:eastAsia="zh-CN"/>
        </w:rPr>
        <w:t>a</w:t>
      </w:r>
      <w:proofErr w:type="gramEnd"/>
      <w:r w:rsidRPr="007F09BC">
        <w:rPr>
          <w:rFonts w:ascii="Times New Roman" w:eastAsia="SimSun" w:hAnsi="Times New Roman" w:cs="Times New Roman"/>
          <w:sz w:val="24"/>
          <w:szCs w:val="24"/>
          <w:lang w:eastAsia="zh-CN"/>
        </w:rPr>
        <w:t xml:space="preserve"> </w:t>
      </w:r>
      <w:proofErr w:type="spellStart"/>
      <w:r w:rsidRPr="007F09BC">
        <w:rPr>
          <w:rFonts w:ascii="Times New Roman" w:eastAsia="SimSun" w:hAnsi="Times New Roman" w:cs="Times New Roman"/>
          <w:sz w:val="24"/>
          <w:szCs w:val="24"/>
          <w:lang w:eastAsia="zh-CN"/>
        </w:rPr>
        <w:t>M.Sc</w:t>
      </w:r>
      <w:proofErr w:type="spellEnd"/>
      <w:r w:rsidRPr="007F09B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w:t>
      </w: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lastRenderedPageBreak/>
        <w:t>Table 5: Distribution of Respondents by Duration in School</w:t>
      </w:r>
    </w:p>
    <w:tbl>
      <w:tblPr>
        <w:tblW w:w="0" w:type="auto"/>
        <w:tblLook w:val="04A0" w:firstRow="1" w:lastRow="0" w:firstColumn="1" w:lastColumn="0" w:noHBand="0" w:noVBand="1"/>
      </w:tblPr>
      <w:tblGrid>
        <w:gridCol w:w="2756"/>
        <w:gridCol w:w="2782"/>
        <w:gridCol w:w="2804"/>
      </w:tblGrid>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Duration </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Less than a year</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1-2 year</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3-4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55.0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5-6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Table 5 indicated that 20 respondents participated in the study out of which 3 (15%) have been teaching in the school for less than a year, 2 (10%) have been teaching in the school for 1-2years,  11 (55%) have been teaching in the school for 3-4yrs while 4 (20%) have been teaching in the school for 5-6 years.</w:t>
      </w:r>
    </w:p>
    <w:p w:rsidR="007F09BC" w:rsidRPr="007F09BC" w:rsidRDefault="007F09BC" w:rsidP="007F09BC">
      <w:pPr>
        <w:spacing w:after="200" w:line="48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Hypotheses testing</w:t>
      </w:r>
    </w:p>
    <w:p w:rsidR="007F09BC" w:rsidRPr="007F09BC" w:rsidRDefault="00A51E86"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007F09BC" w:rsidRPr="007F09BC">
        <w:rPr>
          <w:rFonts w:ascii="Times New Roman" w:eastAsia="Arial" w:hAnsi="Times New Roman" w:cs="Times New Roman"/>
          <w:sz w:val="24"/>
          <w:szCs w:val="24"/>
          <w:lang w:eastAsia="zh-CN"/>
        </w:rPr>
        <w:t>Wilcoxon statistical test tool was explored to test the linear relationship between the dependent and independent variable using SPSS version 20 as shown in the Tables below. The results of the study were discussed based on the three hypotheses as given below:</w:t>
      </w:r>
    </w:p>
    <w:p w:rsidR="00A51E86" w:rsidRDefault="00A51E86" w:rsidP="007F09BC">
      <w:pPr>
        <w:spacing w:after="200" w:line="360" w:lineRule="auto"/>
        <w:jc w:val="both"/>
        <w:rPr>
          <w:rFonts w:ascii="Times New Roman" w:eastAsia="Times New Roman" w:hAnsi="Times New Roman" w:cs="Times New Roman"/>
          <w:b/>
          <w:sz w:val="24"/>
          <w:szCs w:val="24"/>
          <w:lang w:eastAsia="zh-CN"/>
        </w:rPr>
      </w:pP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1</w:t>
      </w:r>
      <w:r w:rsidRPr="007F09BC">
        <w:rPr>
          <w:rFonts w:ascii="Times New Roman" w:eastAsia="Times New Roman" w:hAnsi="Times New Roman" w:cs="Times New Roman"/>
          <w:b/>
          <w:sz w:val="24"/>
          <w:szCs w:val="24"/>
          <w:lang w:eastAsia="zh-CN"/>
        </w:rPr>
        <w:t xml:space="preserve">: There is no significant difference in performance of students taught by National Certificate in Education (NCE) holders and PDE/PGDE holders </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Table 1</w:t>
      </w:r>
      <w:r w:rsidRPr="007F09BC">
        <w:rPr>
          <w:rFonts w:ascii="Times New Roman" w:eastAsia="Arial" w:hAnsi="Times New Roman" w:cs="Times New Roman"/>
          <w:sz w:val="24"/>
          <w:szCs w:val="24"/>
          <w:lang w:eastAsia="zh-CN"/>
        </w:rPr>
        <w:t>. Result on performance of students taught by National Certificate in Education (NCE) holders and PDE/PGDE holders.</w:t>
      </w:r>
    </w:p>
    <w:tbl>
      <w:tblPr>
        <w:tblStyle w:val="TableGrid"/>
        <w:tblW w:w="8537" w:type="dxa"/>
        <w:tblInd w:w="108" w:type="dxa"/>
        <w:tblLayout w:type="fixed"/>
        <w:tblLook w:val="0000" w:firstRow="0" w:lastRow="0" w:firstColumn="0" w:lastColumn="0" w:noHBand="0" w:noVBand="0"/>
      </w:tblPr>
      <w:tblGrid>
        <w:gridCol w:w="4050"/>
        <w:gridCol w:w="1890"/>
        <w:gridCol w:w="900"/>
        <w:gridCol w:w="1697"/>
      </w:tblGrid>
      <w:tr w:rsidR="007F09BC" w:rsidRPr="007F09BC" w:rsidTr="007F09BC">
        <w:trPr>
          <w:trHeight w:val="721"/>
        </w:trPr>
        <w:tc>
          <w:tcPr>
            <w:tcW w:w="405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189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90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697"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7F09BC" w:rsidRPr="007F09BC" w:rsidTr="007F09BC">
        <w:trPr>
          <w:trHeight w:val="211"/>
        </w:trPr>
        <w:tc>
          <w:tcPr>
            <w:tcW w:w="4050" w:type="dxa"/>
          </w:tcPr>
          <w:p w:rsidR="007F09BC" w:rsidRPr="007F09BC" w:rsidRDefault="007F09BC" w:rsidP="007F09BC">
            <w:pPr>
              <w:spacing w:after="200" w:line="360" w:lineRule="auto"/>
              <w:jc w:val="both"/>
              <w:rPr>
                <w:rFonts w:ascii="Times New Roman" w:eastAsia="Arial" w:hAnsi="Times New Roman"/>
                <w:sz w:val="24"/>
                <w:szCs w:val="24"/>
              </w:rPr>
            </w:pPr>
            <w:r w:rsidRPr="007F09BC">
              <w:rPr>
                <w:rFonts w:ascii="Times New Roman" w:eastAsia="Arial" w:hAnsi="Times New Roman"/>
                <w:sz w:val="24"/>
                <w:szCs w:val="24"/>
              </w:rPr>
              <w:t>The median of differences between performance of students taught by NCE holder and performance of students taught by PDE/ PGDE holder equals O.</w:t>
            </w:r>
          </w:p>
        </w:tc>
        <w:tc>
          <w:tcPr>
            <w:tcW w:w="189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900" w:type="dxa"/>
          </w:tcPr>
          <w:p w:rsidR="007F09BC" w:rsidRPr="007F09BC" w:rsidRDefault="007F09BC" w:rsidP="007F09BC">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0.004</w:t>
            </w:r>
          </w:p>
        </w:tc>
        <w:tc>
          <w:tcPr>
            <w:tcW w:w="1697"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 view of the above analysis as shown on Table 1, the result shows that there is a significant difference in performance of students taught by National Certificate in Education (NCE) holders and PDE/PGDE holders. The Wilcoxon test has a p-value of 0.004. This probability value is statistically significant at 5% level. Also, since the p-value is less than 5%, the null hypothesis was rejected as suggested by the decision rule shown in Table 1 and alternate hypothesis accepted which contends that there is a significant difference in performance of students taught by National Certificate in Education (NCE) holders and PDE/PGDE holders.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This observation is in tandem with the </w:t>
      </w:r>
      <w:proofErr w:type="spellStart"/>
      <w:r w:rsidRPr="007F09BC">
        <w:rPr>
          <w:rFonts w:ascii="Times New Roman" w:eastAsia="Arial" w:hAnsi="Times New Roman" w:cs="Times New Roman"/>
          <w:sz w:val="24"/>
          <w:szCs w:val="24"/>
          <w:lang w:eastAsia="zh-CN"/>
        </w:rPr>
        <w:t>apriori</w:t>
      </w:r>
      <w:proofErr w:type="spellEnd"/>
      <w:r w:rsidRPr="007F09BC">
        <w:rPr>
          <w:rFonts w:ascii="Times New Roman" w:eastAsia="Arial" w:hAnsi="Times New Roman" w:cs="Times New Roman"/>
          <w:sz w:val="24"/>
          <w:szCs w:val="24"/>
          <w:lang w:eastAsia="zh-CN"/>
        </w:rPr>
        <w:t xml:space="preserve"> expectations of </w:t>
      </w:r>
      <w:proofErr w:type="spellStart"/>
      <w:r w:rsidRPr="007F09BC">
        <w:rPr>
          <w:rFonts w:ascii="Times New Roman" w:eastAsia="Arial" w:hAnsi="Times New Roman" w:cs="Times New Roman"/>
          <w:sz w:val="24"/>
          <w:szCs w:val="24"/>
          <w:lang w:eastAsia="zh-CN"/>
        </w:rPr>
        <w:t>Adaramola</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Obomanu</w:t>
      </w:r>
      <w:proofErr w:type="spellEnd"/>
      <w:r w:rsidRPr="007F09BC">
        <w:rPr>
          <w:rFonts w:ascii="Times New Roman" w:eastAsia="Arial" w:hAnsi="Times New Roman" w:cs="Times New Roman"/>
          <w:sz w:val="24"/>
          <w:szCs w:val="24"/>
          <w:lang w:eastAsia="zh-CN"/>
        </w:rPr>
        <w:t xml:space="preserve">, (2011) and </w:t>
      </w:r>
      <w:proofErr w:type="spellStart"/>
      <w:r w:rsidRPr="007F09BC">
        <w:rPr>
          <w:rFonts w:ascii="Times New Roman" w:eastAsia="Arial" w:hAnsi="Times New Roman" w:cs="Times New Roman"/>
          <w:sz w:val="24"/>
          <w:szCs w:val="24"/>
          <w:lang w:eastAsia="zh-CN"/>
        </w:rPr>
        <w:t>Bamidele</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Adekola</w:t>
      </w:r>
      <w:proofErr w:type="spellEnd"/>
      <w:r w:rsidRPr="007F09BC">
        <w:rPr>
          <w:rFonts w:ascii="Times New Roman" w:eastAsia="Arial" w:hAnsi="Times New Roman" w:cs="Times New Roman"/>
          <w:sz w:val="24"/>
          <w:szCs w:val="24"/>
          <w:lang w:eastAsia="zh-CN"/>
        </w:rPr>
        <w:t xml:space="preserve">, (2017) who found that students taught by PGDE holders perform better than the students taught by NCE holders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(SM) subjects. The study also notes that lack of qualified teachers led to consistent poor performance of students in surface-mount technology (SMT) subjects.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2</w:t>
      </w:r>
      <w:r w:rsidRPr="007F09BC">
        <w:rPr>
          <w:rFonts w:ascii="Times New Roman" w:eastAsia="Times New Roman" w:hAnsi="Times New Roman" w:cs="Times New Roman"/>
          <w:sz w:val="24"/>
          <w:szCs w:val="24"/>
          <w:lang w:eastAsia="zh-CN"/>
        </w:rPr>
        <w:t xml:space="preserve">: There is no significant difference in performance of students taught by Bachelor of Science in Education (B.Sc. Ed.) holders and Bachelor of Science (B.Sc.) holders in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t>
      </w:r>
    </w:p>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Table 2.</w:t>
      </w:r>
      <w:r w:rsidRPr="007F09BC">
        <w:rPr>
          <w:rFonts w:ascii="Times New Roman" w:eastAsia="Arial" w:hAnsi="Times New Roman" w:cs="Times New Roman"/>
          <w:sz w:val="24"/>
          <w:szCs w:val="24"/>
          <w:lang w:eastAsia="zh-CN"/>
        </w:rPr>
        <w:t xml:space="preserve"> Result on performance of students taught by </w:t>
      </w:r>
      <w:proofErr w:type="spellStart"/>
      <w:r w:rsidRPr="007F09BC">
        <w:rPr>
          <w:rFonts w:ascii="Times New Roman" w:eastAsia="Arial" w:hAnsi="Times New Roman" w:cs="Times New Roman"/>
          <w:sz w:val="24"/>
          <w:szCs w:val="24"/>
          <w:lang w:eastAsia="zh-CN"/>
        </w:rPr>
        <w:t>B.Ed</w:t>
      </w:r>
      <w:proofErr w:type="spellEnd"/>
      <w:r w:rsidRPr="007F09BC">
        <w:rPr>
          <w:rFonts w:ascii="Times New Roman" w:eastAsia="Arial" w:hAnsi="Times New Roman" w:cs="Times New Roman"/>
          <w:sz w:val="24"/>
          <w:szCs w:val="24"/>
          <w:lang w:eastAsia="zh-CN"/>
        </w:rPr>
        <w:t xml:space="preserve"> holder and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holder.</w:t>
      </w:r>
    </w:p>
    <w:tbl>
      <w:tblPr>
        <w:tblStyle w:val="TableGrid"/>
        <w:tblW w:w="8370" w:type="dxa"/>
        <w:tblInd w:w="198" w:type="dxa"/>
        <w:tblLayout w:type="fixed"/>
        <w:tblLook w:val="0000" w:firstRow="0" w:lastRow="0" w:firstColumn="0" w:lastColumn="0" w:noHBand="0" w:noVBand="0"/>
      </w:tblPr>
      <w:tblGrid>
        <w:gridCol w:w="4050"/>
        <w:gridCol w:w="1890"/>
        <w:gridCol w:w="810"/>
        <w:gridCol w:w="1620"/>
      </w:tblGrid>
      <w:tr w:rsidR="007F09BC" w:rsidRPr="007F09BC" w:rsidTr="007F09BC">
        <w:trPr>
          <w:trHeight w:val="207"/>
        </w:trPr>
        <w:tc>
          <w:tcPr>
            <w:tcW w:w="405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189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81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62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7F09BC" w:rsidRPr="007F09BC" w:rsidTr="007F09BC">
        <w:trPr>
          <w:trHeight w:val="1151"/>
        </w:trPr>
        <w:tc>
          <w:tcPr>
            <w:tcW w:w="405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 xml:space="preserve">The median of differences between Performance of students taught by B. Ed holder and Performance of students taught by </w:t>
            </w:r>
            <w:proofErr w:type="spellStart"/>
            <w:r w:rsidRPr="007F09BC">
              <w:rPr>
                <w:rFonts w:ascii="Times New Roman" w:eastAsia="Arial" w:hAnsi="Times New Roman"/>
                <w:sz w:val="24"/>
                <w:szCs w:val="24"/>
              </w:rPr>
              <w:t>B.Sc</w:t>
            </w:r>
            <w:proofErr w:type="spellEnd"/>
            <w:r w:rsidRPr="007F09BC">
              <w:rPr>
                <w:rFonts w:ascii="Times New Roman" w:eastAsia="Arial" w:hAnsi="Times New Roman"/>
                <w:sz w:val="24"/>
                <w:szCs w:val="24"/>
              </w:rPr>
              <w:t xml:space="preserve"> holder equals O.</w:t>
            </w:r>
          </w:p>
        </w:tc>
        <w:tc>
          <w:tcPr>
            <w:tcW w:w="189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810" w:type="dxa"/>
          </w:tcPr>
          <w:p w:rsidR="007F09BC" w:rsidRPr="007F09BC" w:rsidRDefault="007F09BC" w:rsidP="007F09BC">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0.017</w:t>
            </w:r>
          </w:p>
        </w:tc>
        <w:tc>
          <w:tcPr>
            <w:tcW w:w="162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Arial" w:hAnsi="Times New Roman" w:cs="Times New Roman"/>
          <w:sz w:val="24"/>
          <w:szCs w:val="24"/>
          <w:lang w:eastAsia="zh-CN"/>
        </w:rPr>
        <w:t>In view of the above analysis as shown on Table 2, the result shows that there is a significant difference in performance of students taught by Bachelor of Science in Education (B.Sc. Ed.) holders and Bachelor of Science (B.Sc.) holders. The Wilcoxon test has a p-value of 0.017. This probability value is statistically significant at 5% level. Also, since the p-value is less than 5%, the null hypothesis was rejected as suggested by the decision rule shown on Table 2 and alternate hypothesis accepted which portends that there is a significant difference in performance of students taught by Bachelor of Science in Education (B.Sc. Ed.) holders and Bachelor of Science (B.Sc.) holders.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This is in consonance with the findings of Sharma, (2014) and </w:t>
      </w:r>
      <w:proofErr w:type="spellStart"/>
      <w:r w:rsidRPr="007F09BC">
        <w:rPr>
          <w:rFonts w:ascii="Times New Roman" w:eastAsia="Arial" w:hAnsi="Times New Roman" w:cs="Times New Roman"/>
          <w:sz w:val="24"/>
          <w:szCs w:val="24"/>
          <w:lang w:eastAsia="zh-CN"/>
        </w:rPr>
        <w:t>Hasnor</w:t>
      </w:r>
      <w:proofErr w:type="spellEnd"/>
      <w:r w:rsidRPr="007F09BC">
        <w:rPr>
          <w:rFonts w:ascii="Times New Roman" w:eastAsia="Arial" w:hAnsi="Times New Roman" w:cs="Times New Roman"/>
          <w:sz w:val="24"/>
          <w:szCs w:val="24"/>
          <w:lang w:eastAsia="zh-CN"/>
        </w:rPr>
        <w:t xml:space="preserve"> et al., (2013) who noted that students taught by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Ed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holders perform better than the students taught by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p>
    <w:p w:rsidR="007F09BC" w:rsidRPr="007F09BC" w:rsidRDefault="007F09BC" w:rsidP="007F09BC">
      <w:pPr>
        <w:spacing w:after="200" w:line="360" w:lineRule="auto"/>
        <w:jc w:val="both"/>
        <w:rPr>
          <w:rFonts w:ascii="Times New Roman" w:eastAsia="Times New Roman" w:hAnsi="Times New Roman" w:cs="Times New Roman"/>
          <w:i/>
          <w:sz w:val="24"/>
          <w:szCs w:val="24"/>
          <w:lang w:eastAsia="zh-CN"/>
        </w:rPr>
      </w:pPr>
      <w:r w:rsidRPr="007F09BC">
        <w:rPr>
          <w:rFonts w:ascii="Times New Roman" w:eastAsia="Times New Roman" w:hAnsi="Times New Roman" w:cs="Times New Roman"/>
          <w:b/>
          <w:sz w:val="24"/>
          <w:szCs w:val="24"/>
          <w:lang w:eastAsia="zh-CN"/>
        </w:rPr>
        <w:lastRenderedPageBreak/>
        <w:t>Table 3.</w:t>
      </w:r>
      <w:r w:rsidRPr="007F09BC">
        <w:rPr>
          <w:rFonts w:ascii="Times New Roman" w:eastAsia="Arial" w:hAnsi="Times New Roman" w:cs="Times New Roman"/>
          <w:sz w:val="24"/>
          <w:szCs w:val="24"/>
          <w:lang w:eastAsia="zh-CN"/>
        </w:rPr>
        <w:t xml:space="preserve"> Result on performance of students taught by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holder and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holder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p>
    <w:tbl>
      <w:tblPr>
        <w:tblStyle w:val="TableGrid"/>
        <w:tblW w:w="8739" w:type="dxa"/>
        <w:tblInd w:w="18" w:type="dxa"/>
        <w:tblLayout w:type="fixed"/>
        <w:tblLook w:val="0000" w:firstRow="0" w:lastRow="0" w:firstColumn="0" w:lastColumn="0" w:noHBand="0" w:noVBand="0"/>
      </w:tblPr>
      <w:tblGrid>
        <w:gridCol w:w="4154"/>
        <w:gridCol w:w="2336"/>
        <w:gridCol w:w="865"/>
        <w:gridCol w:w="1384"/>
      </w:tblGrid>
      <w:tr w:rsidR="007F09BC" w:rsidRPr="007F09BC" w:rsidTr="007F09BC">
        <w:trPr>
          <w:trHeight w:val="193"/>
        </w:trPr>
        <w:tc>
          <w:tcPr>
            <w:tcW w:w="4154"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2336"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865"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384"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7F09BC" w:rsidRPr="007F09BC" w:rsidTr="007F09BC">
        <w:trPr>
          <w:trHeight w:val="1863"/>
        </w:trPr>
        <w:tc>
          <w:tcPr>
            <w:tcW w:w="4154"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 xml:space="preserve">The median of differences between Performance of students taught by </w:t>
            </w:r>
            <w:proofErr w:type="spellStart"/>
            <w:r w:rsidRPr="007F09BC">
              <w:rPr>
                <w:rFonts w:ascii="Times New Roman" w:eastAsia="Arial" w:hAnsi="Times New Roman"/>
                <w:sz w:val="24"/>
                <w:szCs w:val="24"/>
              </w:rPr>
              <w:t>M.Sc</w:t>
            </w:r>
            <w:proofErr w:type="spellEnd"/>
            <w:r w:rsidRPr="007F09BC">
              <w:rPr>
                <w:rFonts w:ascii="Times New Roman" w:eastAsia="Arial" w:hAnsi="Times New Roman"/>
                <w:sz w:val="24"/>
                <w:szCs w:val="24"/>
              </w:rPr>
              <w:t xml:space="preserve"> holder in </w:t>
            </w:r>
            <w:r>
              <w:rPr>
                <w:rFonts w:ascii="Times New Roman" w:eastAsia="Arial" w:hAnsi="Times New Roman"/>
                <w:sz w:val="24"/>
                <w:szCs w:val="24"/>
              </w:rPr>
              <w:t>Business studies</w:t>
            </w:r>
            <w:r w:rsidRPr="007F09BC">
              <w:rPr>
                <w:rFonts w:ascii="Times New Roman" w:eastAsia="Arial" w:hAnsi="Times New Roman"/>
                <w:sz w:val="24"/>
                <w:szCs w:val="24"/>
              </w:rPr>
              <w:t xml:space="preserve"> and Performance of students taught by </w:t>
            </w:r>
            <w:proofErr w:type="spellStart"/>
            <w:r w:rsidRPr="007F09BC">
              <w:rPr>
                <w:rFonts w:ascii="Times New Roman" w:eastAsia="Arial" w:hAnsi="Times New Roman"/>
                <w:sz w:val="24"/>
                <w:szCs w:val="24"/>
              </w:rPr>
              <w:t>M.Ed</w:t>
            </w:r>
            <w:proofErr w:type="spellEnd"/>
            <w:r w:rsidRPr="007F09BC">
              <w:rPr>
                <w:rFonts w:ascii="Times New Roman" w:eastAsia="Arial" w:hAnsi="Times New Roman"/>
                <w:sz w:val="24"/>
                <w:szCs w:val="24"/>
              </w:rPr>
              <w:t xml:space="preserve"> holder in </w:t>
            </w:r>
            <w:r>
              <w:rPr>
                <w:rFonts w:ascii="Times New Roman" w:eastAsia="Arial" w:hAnsi="Times New Roman"/>
                <w:sz w:val="24"/>
                <w:szCs w:val="24"/>
              </w:rPr>
              <w:t>Business studies</w:t>
            </w:r>
            <w:r w:rsidRPr="007F09BC">
              <w:rPr>
                <w:rFonts w:ascii="Times New Roman" w:eastAsia="Arial" w:hAnsi="Times New Roman"/>
                <w:sz w:val="24"/>
                <w:szCs w:val="24"/>
              </w:rPr>
              <w:t xml:space="preserve"> equals O.</w:t>
            </w:r>
          </w:p>
        </w:tc>
        <w:tc>
          <w:tcPr>
            <w:tcW w:w="2336"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865" w:type="dxa"/>
          </w:tcPr>
          <w:p w:rsidR="007F09BC" w:rsidRPr="007F09BC" w:rsidRDefault="007F09BC" w:rsidP="007F09BC">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0.017</w:t>
            </w:r>
          </w:p>
        </w:tc>
        <w:tc>
          <w:tcPr>
            <w:tcW w:w="1384"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In view of the above analysis as shown on Table 3, the result shows that there is a significant difference in performance of students taught by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holders and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The Wilcoxon test has a p-value of 0.017. This probability value is statistically significant at 5% level. Also, since the p-value is less than 5%, the null hypothesis was rejected as suggested by the decision rule shown on Table 3 and alternate hypothesis is accepted which contends that there is a significant difference in performance of students taught by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holders and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This agrees with the findings of </w:t>
      </w:r>
      <w:proofErr w:type="spellStart"/>
      <w:r w:rsidRPr="007F09BC">
        <w:rPr>
          <w:rFonts w:ascii="Times New Roman" w:eastAsia="Arial" w:hAnsi="Times New Roman" w:cs="Times New Roman"/>
          <w:sz w:val="24"/>
          <w:szCs w:val="24"/>
          <w:lang w:eastAsia="zh-CN"/>
        </w:rPr>
        <w:t>Bamidele</w:t>
      </w:r>
      <w:proofErr w:type="spellEnd"/>
      <w:r w:rsidRPr="007F09BC">
        <w:rPr>
          <w:rFonts w:ascii="Times New Roman" w:eastAsia="Arial" w:hAnsi="Times New Roman" w:cs="Times New Roman"/>
          <w:sz w:val="24"/>
          <w:szCs w:val="24"/>
          <w:lang w:eastAsia="zh-CN"/>
        </w:rPr>
        <w:t xml:space="preserve"> and </w:t>
      </w:r>
      <w:proofErr w:type="spellStart"/>
      <w:r w:rsidRPr="007F09BC">
        <w:rPr>
          <w:rFonts w:ascii="Times New Roman" w:eastAsia="Arial" w:hAnsi="Times New Roman" w:cs="Times New Roman"/>
          <w:sz w:val="24"/>
          <w:szCs w:val="24"/>
          <w:lang w:eastAsia="zh-CN"/>
        </w:rPr>
        <w:t>Adekola</w:t>
      </w:r>
      <w:proofErr w:type="spellEnd"/>
      <w:r w:rsidRPr="007F09BC">
        <w:rPr>
          <w:rFonts w:ascii="Times New Roman" w:eastAsia="Arial" w:hAnsi="Times New Roman" w:cs="Times New Roman"/>
          <w:sz w:val="24"/>
          <w:szCs w:val="24"/>
          <w:lang w:eastAsia="zh-CN"/>
        </w:rPr>
        <w:t xml:space="preserve">, (2017) who found that teachers who hold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taught students better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surface – mount technology (SMT) than those with M.Sc. Sequel to this, the study concludes that teachers’ education was a significant predictor of educational achievement. Thus, the study revealed that teachers’ qualification was positively and significantly associated with academic achievement of students.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7F09BC" w:rsidRPr="007F09BC" w:rsidRDefault="007F09BC" w:rsidP="007F09BC">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CHAPTER FIVE</w:t>
      </w: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SUMMARY, CONCLUSION AND RECOMMENDATIONS</w:t>
      </w:r>
    </w:p>
    <w:p w:rsidR="007F09BC" w:rsidRPr="007F09BC" w:rsidRDefault="007F09BC" w:rsidP="007F09BC">
      <w:pPr>
        <w:spacing w:after="200" w:line="480" w:lineRule="auto"/>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5.1 Introduction</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This chapter gives a summary of the study, draws conclusions, and makes recommendations as well as suggestions for further research. The main focus of the study was to investigate influence of teachers’ qualification on academic performance of students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in Ilorin South LGA kwara state.</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5.2 Summary</w:t>
      </w:r>
    </w:p>
    <w:p w:rsidR="007F09BC" w:rsidRPr="007F09BC" w:rsidRDefault="00A51E86" w:rsidP="007F09BC">
      <w:pPr>
        <w:tabs>
          <w:tab w:val="left" w:pos="1440"/>
        </w:tabs>
        <w:spacing w:after="200" w:line="480" w:lineRule="auto"/>
        <w:jc w:val="both"/>
        <w:rPr>
          <w:rFonts w:ascii="Times New Roman" w:eastAsia="Arial" w:hAnsi="Times New Roman" w:cs="Times New Roman"/>
          <w:b/>
          <w:sz w:val="24"/>
          <w:szCs w:val="24"/>
          <w:lang w:eastAsia="zh-CN"/>
        </w:rPr>
      </w:pPr>
      <w:r>
        <w:rPr>
          <w:rFonts w:ascii="Times New Roman" w:eastAsia="SimSun" w:hAnsi="Times New Roman" w:cs="Times New Roman"/>
          <w:sz w:val="24"/>
          <w:szCs w:val="24"/>
          <w:lang w:eastAsia="zh-CN"/>
        </w:rPr>
        <w:tab/>
      </w:r>
      <w:r w:rsidR="007F09BC" w:rsidRPr="007F09BC">
        <w:rPr>
          <w:rFonts w:ascii="Times New Roman" w:eastAsia="SimSun" w:hAnsi="Times New Roman" w:cs="Times New Roman"/>
          <w:sz w:val="24"/>
          <w:szCs w:val="24"/>
          <w:lang w:eastAsia="zh-CN"/>
        </w:rPr>
        <w:t xml:space="preserve">The researcher used qualitative research design while survey design was used as a methodology where the research structure included intensive and in-depth investigation on an issue at hand in a relatively small sample. Teachers and learners involved in the study were randomly selected from participating schools. The researcher used simple random sampling technique with ten teachers participating in the study whereby each school had one teacher involved from their schools. A total of one hundred students participated in the study. This study was conducted by the researcher using prepared questionnaires whereby respondents were school both students and teachers. </w:t>
      </w:r>
      <w:r w:rsidR="007F09BC" w:rsidRPr="007F09BC">
        <w:rPr>
          <w:rFonts w:ascii="Times New Roman" w:eastAsia="Arial" w:hAnsi="Times New Roman" w:cs="Times New Roman"/>
          <w:sz w:val="24"/>
          <w:szCs w:val="24"/>
          <w:lang w:eastAsia="zh-CN"/>
        </w:rPr>
        <w:t xml:space="preserve">Data generated for the study were collated and analyzed using Wilcoxon operated with SPSS version 20. Thus helped to describe the effects of explanatory </w:t>
      </w:r>
      <w:r w:rsidR="007F09BC" w:rsidRPr="007F09BC">
        <w:rPr>
          <w:rFonts w:ascii="Times New Roman" w:eastAsia="Arial" w:hAnsi="Times New Roman" w:cs="Times New Roman"/>
          <w:sz w:val="24"/>
          <w:szCs w:val="24"/>
          <w:lang w:eastAsia="zh-CN"/>
        </w:rPr>
        <w:lastRenderedPageBreak/>
        <w:t xml:space="preserve">variable (NCE, PDE/PGDE, </w:t>
      </w:r>
      <w:proofErr w:type="spellStart"/>
      <w:r w:rsidR="007F09BC" w:rsidRPr="007F09BC">
        <w:rPr>
          <w:rFonts w:ascii="Times New Roman" w:eastAsia="Arial" w:hAnsi="Times New Roman" w:cs="Times New Roman"/>
          <w:sz w:val="24"/>
          <w:szCs w:val="24"/>
          <w:lang w:eastAsia="zh-CN"/>
        </w:rPr>
        <w:t>M.Sc</w:t>
      </w:r>
      <w:proofErr w:type="spellEnd"/>
      <w:r w:rsidR="007F09BC" w:rsidRPr="007F09BC">
        <w:rPr>
          <w:rFonts w:ascii="Times New Roman" w:eastAsia="Arial" w:hAnsi="Times New Roman" w:cs="Times New Roman"/>
          <w:sz w:val="24"/>
          <w:szCs w:val="24"/>
          <w:lang w:eastAsia="zh-CN"/>
        </w:rPr>
        <w:t xml:space="preserve">, </w:t>
      </w:r>
      <w:proofErr w:type="spellStart"/>
      <w:r w:rsidR="007F09BC" w:rsidRPr="007F09BC">
        <w:rPr>
          <w:rFonts w:ascii="Times New Roman" w:eastAsia="Arial" w:hAnsi="Times New Roman" w:cs="Times New Roman"/>
          <w:sz w:val="24"/>
          <w:szCs w:val="24"/>
          <w:lang w:eastAsia="zh-CN"/>
        </w:rPr>
        <w:t>M.Ed</w:t>
      </w:r>
      <w:proofErr w:type="spellEnd"/>
      <w:r w:rsidR="007F09BC" w:rsidRPr="007F09BC">
        <w:rPr>
          <w:rFonts w:ascii="Times New Roman" w:eastAsia="Arial" w:hAnsi="Times New Roman" w:cs="Times New Roman"/>
          <w:sz w:val="24"/>
          <w:szCs w:val="24"/>
          <w:lang w:eastAsia="zh-CN"/>
        </w:rPr>
        <w:t xml:space="preserve">, </w:t>
      </w:r>
      <w:proofErr w:type="spellStart"/>
      <w:r w:rsidR="007F09BC" w:rsidRPr="007F09BC">
        <w:rPr>
          <w:rFonts w:ascii="Times New Roman" w:eastAsia="Arial" w:hAnsi="Times New Roman" w:cs="Times New Roman"/>
          <w:sz w:val="24"/>
          <w:szCs w:val="24"/>
          <w:lang w:eastAsia="zh-CN"/>
        </w:rPr>
        <w:t>B.Sc</w:t>
      </w:r>
      <w:proofErr w:type="spellEnd"/>
      <w:r w:rsidR="007F09BC" w:rsidRPr="007F09BC">
        <w:rPr>
          <w:rFonts w:ascii="Times New Roman" w:eastAsia="Arial" w:hAnsi="Times New Roman" w:cs="Times New Roman"/>
          <w:sz w:val="24"/>
          <w:szCs w:val="24"/>
          <w:lang w:eastAsia="zh-CN"/>
        </w:rPr>
        <w:t xml:space="preserve"> and </w:t>
      </w:r>
      <w:proofErr w:type="spellStart"/>
      <w:r w:rsidR="007F09BC" w:rsidRPr="007F09BC">
        <w:rPr>
          <w:rFonts w:ascii="Times New Roman" w:eastAsia="Arial" w:hAnsi="Times New Roman" w:cs="Times New Roman"/>
          <w:sz w:val="24"/>
          <w:szCs w:val="24"/>
          <w:lang w:eastAsia="zh-CN"/>
        </w:rPr>
        <w:t>B.Ed</w:t>
      </w:r>
      <w:proofErr w:type="spellEnd"/>
      <w:r w:rsidR="007F09BC" w:rsidRPr="007F09BC">
        <w:rPr>
          <w:rFonts w:ascii="Times New Roman" w:eastAsia="Arial" w:hAnsi="Times New Roman" w:cs="Times New Roman"/>
          <w:sz w:val="24"/>
          <w:szCs w:val="24"/>
          <w:lang w:eastAsia="zh-CN"/>
        </w:rPr>
        <w:t>) on dependent variable (students’ academic performance).</w:t>
      </w:r>
    </w:p>
    <w:p w:rsidR="007F09BC" w:rsidRPr="007F09BC" w:rsidRDefault="007F09BC" w:rsidP="007F09BC">
      <w:pPr>
        <w:spacing w:after="200" w:line="276"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5.3 Conclusion</w:t>
      </w:r>
    </w:p>
    <w:p w:rsidR="007F09BC" w:rsidRPr="007F09BC" w:rsidRDefault="007F09BC" w:rsidP="007F09BC">
      <w:pPr>
        <w:spacing w:after="200" w:line="48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This study having empirically examined the influence of teachers’ qualifications on academic performance of students, concludes that;</w:t>
      </w:r>
    </w:p>
    <w:p w:rsidR="007F09BC" w:rsidRPr="007F09BC" w:rsidRDefault="007F09BC" w:rsidP="007F09BC">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taught by PDE/PGDE holders perform better than the students taught by NCE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proofErr w:type="gramStart"/>
      <w:r w:rsidRPr="007F09BC">
        <w:rPr>
          <w:rFonts w:ascii="Times New Roman" w:eastAsia="Arial" w:hAnsi="Times New Roman" w:cs="Times New Roman"/>
          <w:sz w:val="24"/>
          <w:szCs w:val="24"/>
          <w:lang w:eastAsia="zh-CN"/>
        </w:rPr>
        <w:t>the</w:t>
      </w:r>
      <w:proofErr w:type="gramEnd"/>
      <w:r w:rsidRPr="007F09BC">
        <w:rPr>
          <w:rFonts w:ascii="Times New Roman" w:eastAsia="Arial" w:hAnsi="Times New Roman" w:cs="Times New Roman"/>
          <w:sz w:val="24"/>
          <w:szCs w:val="24"/>
          <w:lang w:eastAsia="zh-CN"/>
        </w:rPr>
        <w:t xml:space="preserve"> performance of students taught by </w:t>
      </w:r>
      <w:proofErr w:type="spellStart"/>
      <w:r w:rsidRPr="007F09BC">
        <w:rPr>
          <w:rFonts w:ascii="Times New Roman" w:eastAsia="Arial" w:hAnsi="Times New Roman" w:cs="Times New Roman"/>
          <w:sz w:val="24"/>
          <w:szCs w:val="24"/>
          <w:lang w:eastAsia="zh-CN"/>
        </w:rPr>
        <w:t>B.Ed</w:t>
      </w:r>
      <w:proofErr w:type="spellEnd"/>
      <w:r w:rsidRPr="007F09BC">
        <w:rPr>
          <w:rFonts w:ascii="Times New Roman" w:eastAsia="Arial" w:hAnsi="Times New Roman" w:cs="Times New Roman"/>
          <w:sz w:val="24"/>
          <w:szCs w:val="24"/>
          <w:lang w:eastAsia="zh-CN"/>
        </w:rPr>
        <w:t xml:space="preserv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has a higher proportion than the performance of students taught by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proofErr w:type="gramStart"/>
      <w:r w:rsidRPr="007F09BC">
        <w:rPr>
          <w:rFonts w:ascii="Times New Roman" w:eastAsia="Arial" w:hAnsi="Times New Roman" w:cs="Times New Roman"/>
          <w:sz w:val="24"/>
          <w:szCs w:val="24"/>
          <w:lang w:eastAsia="zh-CN"/>
        </w:rPr>
        <w:t>students</w:t>
      </w:r>
      <w:proofErr w:type="gramEnd"/>
      <w:r w:rsidRPr="007F09BC">
        <w:rPr>
          <w:rFonts w:ascii="Times New Roman" w:eastAsia="Arial" w:hAnsi="Times New Roman" w:cs="Times New Roman"/>
          <w:sz w:val="24"/>
          <w:szCs w:val="24"/>
          <w:lang w:eastAsia="zh-CN"/>
        </w:rPr>
        <w:t xml:space="preserve"> taught by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holder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perform better than the students taught by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5.4 Implication of the study</w:t>
      </w:r>
    </w:p>
    <w:p w:rsidR="007F09BC" w:rsidRPr="007F09BC" w:rsidRDefault="007F09BC" w:rsidP="007F09BC">
      <w:pPr>
        <w:spacing w:after="200" w:line="480" w:lineRule="auto"/>
        <w:jc w:val="both"/>
        <w:rPr>
          <w:rFonts w:ascii="Times New Roman" w:eastAsia="Times New Roman" w:hAnsi="Times New Roman" w:cs="Times New Roman"/>
          <w:sz w:val="24"/>
          <w:szCs w:val="24"/>
          <w:lang w:eastAsia="zh-CN"/>
        </w:rPr>
      </w:pPr>
      <w:proofErr w:type="gramStart"/>
      <w:r w:rsidRPr="007F09BC">
        <w:rPr>
          <w:rFonts w:ascii="Times New Roman" w:eastAsia="Times New Roman" w:hAnsi="Times New Roman" w:cs="Times New Roman"/>
          <w:sz w:val="24"/>
          <w:szCs w:val="24"/>
          <w:lang w:eastAsia="zh-CN"/>
        </w:rPr>
        <w:t>Teachers</w:t>
      </w:r>
      <w:proofErr w:type="gramEnd"/>
      <w:r w:rsidRPr="007F09BC">
        <w:rPr>
          <w:rFonts w:ascii="Times New Roman" w:eastAsia="Times New Roman" w:hAnsi="Times New Roman" w:cs="Times New Roman"/>
          <w:sz w:val="24"/>
          <w:szCs w:val="24"/>
          <w:lang w:eastAsia="zh-CN"/>
        </w:rPr>
        <w:t xml:space="preserve"> qualification have shown to have influence on </w:t>
      </w:r>
      <w:proofErr w:type="spellStart"/>
      <w:r w:rsidRPr="007F09BC">
        <w:rPr>
          <w:rFonts w:ascii="Times New Roman" w:eastAsia="Times New Roman" w:hAnsi="Times New Roman" w:cs="Times New Roman"/>
          <w:sz w:val="24"/>
          <w:szCs w:val="24"/>
          <w:lang w:eastAsia="zh-CN"/>
        </w:rPr>
        <w:t>students</w:t>
      </w:r>
      <w:proofErr w:type="spellEnd"/>
      <w:r w:rsidRPr="007F09BC">
        <w:rPr>
          <w:rFonts w:ascii="Times New Roman" w:eastAsia="Times New Roman" w:hAnsi="Times New Roman" w:cs="Times New Roman"/>
          <w:sz w:val="24"/>
          <w:szCs w:val="24"/>
          <w:lang w:eastAsia="zh-CN"/>
        </w:rPr>
        <w:t xml:space="preserve"> academic achievement. Since teacher effectiveness has influence on academic performance, it is therefore argue that a teacher who cannot motivate his or her students to learn and also deficient in good teaching strategy will always produce poor students. </w:t>
      </w: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5.5 Recommendations</w:t>
      </w:r>
    </w:p>
    <w:p w:rsidR="007F09BC" w:rsidRPr="007F09BC" w:rsidRDefault="007F09BC" w:rsidP="007F09BC">
      <w:pPr>
        <w:spacing w:after="200" w:line="48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Based on the findings of this study, the following recommendations were given:</w:t>
      </w:r>
    </w:p>
    <w:p w:rsidR="007F09BC" w:rsidRPr="007F09BC" w:rsidRDefault="007F09BC" w:rsidP="007F09BC">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 xml:space="preserve">Since students taught by PGDE/PDE holders perform better than students taught by NCE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the study recommended that teachers with NCE should strive to improve their knowledge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by acquiring additional qualification through in-service training or part-time or sandwich degree program in the universities around their place of working.</w:t>
      </w:r>
    </w:p>
    <w:p w:rsidR="007F09BC" w:rsidRPr="007F09BC" w:rsidRDefault="007F09BC" w:rsidP="007F09BC">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Graduate teachers (HND holders, </w:t>
      </w:r>
      <w:proofErr w:type="spellStart"/>
      <w:r w:rsidRPr="007F09BC">
        <w:rPr>
          <w:rFonts w:ascii="Times New Roman" w:eastAsia="Arial" w:hAnsi="Times New Roman" w:cs="Times New Roman"/>
          <w:sz w:val="24"/>
          <w:szCs w:val="24"/>
          <w:lang w:eastAsia="zh-CN"/>
        </w:rPr>
        <w:t>B.Sc</w:t>
      </w:r>
      <w:proofErr w:type="spellEnd"/>
      <w:r w:rsidRPr="007F09BC">
        <w:rPr>
          <w:rFonts w:ascii="Times New Roman" w:eastAsia="Arial" w:hAnsi="Times New Roman" w:cs="Times New Roman"/>
          <w:sz w:val="24"/>
          <w:szCs w:val="24"/>
          <w:lang w:eastAsia="zh-CN"/>
        </w:rPr>
        <w:t xml:space="preserve"> holders </w:t>
      </w:r>
      <w:proofErr w:type="spellStart"/>
      <w:r w:rsidRPr="007F09BC">
        <w:rPr>
          <w:rFonts w:ascii="Times New Roman" w:eastAsia="Arial" w:hAnsi="Times New Roman" w:cs="Times New Roman"/>
          <w:sz w:val="24"/>
          <w:szCs w:val="24"/>
          <w:lang w:eastAsia="zh-CN"/>
        </w:rPr>
        <w:t>etc</w:t>
      </w:r>
      <w:proofErr w:type="spellEnd"/>
      <w:r w:rsidRPr="007F09BC">
        <w:rPr>
          <w:rFonts w:ascii="Times New Roman" w:eastAsia="Arial" w:hAnsi="Times New Roman" w:cs="Times New Roman"/>
          <w:sz w:val="24"/>
          <w:szCs w:val="24"/>
          <w:lang w:eastAsia="zh-CN"/>
        </w:rPr>
        <w:t xml:space="preserve">) without teaching qualification should endeavor to proceed on PGDE or PDE program in addition to their first degree to enhance their teaching method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in secondary schools level.</w:t>
      </w:r>
      <w:bookmarkStart w:id="2" w:name="page7"/>
      <w:bookmarkEnd w:id="2"/>
    </w:p>
    <w:p w:rsidR="007F09BC" w:rsidRPr="007F09BC" w:rsidRDefault="007F09BC" w:rsidP="007F09BC">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holders of </w:t>
      </w:r>
      <w:proofErr w:type="spellStart"/>
      <w:r w:rsidRPr="007F09BC">
        <w:rPr>
          <w:rFonts w:ascii="Times New Roman" w:eastAsia="Arial" w:hAnsi="Times New Roman" w:cs="Times New Roman"/>
          <w:sz w:val="24"/>
          <w:szCs w:val="24"/>
          <w:lang w:eastAsia="zh-CN"/>
        </w:rPr>
        <w:t>M.Sc</w:t>
      </w:r>
      <w:proofErr w:type="spellEnd"/>
      <w:r w:rsidRPr="007F09BC">
        <w:rPr>
          <w:rFonts w:ascii="Times New Roman" w:eastAsia="Arial" w:hAnsi="Times New Roman" w:cs="Times New Roman"/>
          <w:sz w:val="24"/>
          <w:szCs w:val="24"/>
          <w:lang w:eastAsia="zh-CN"/>
        </w:rPr>
        <w:t xml:space="preserve"> are also suggested to enroll in PGDE or </w:t>
      </w:r>
      <w:proofErr w:type="spellStart"/>
      <w:r w:rsidRPr="007F09BC">
        <w:rPr>
          <w:rFonts w:ascii="Times New Roman" w:eastAsia="Arial" w:hAnsi="Times New Roman" w:cs="Times New Roman"/>
          <w:sz w:val="24"/>
          <w:szCs w:val="24"/>
          <w:lang w:eastAsia="zh-CN"/>
        </w:rPr>
        <w:t>M.Ed</w:t>
      </w:r>
      <w:proofErr w:type="spellEnd"/>
      <w:r w:rsidRPr="007F09BC">
        <w:rPr>
          <w:rFonts w:ascii="Times New Roman" w:eastAsia="Arial" w:hAnsi="Times New Roman" w:cs="Times New Roman"/>
          <w:sz w:val="24"/>
          <w:szCs w:val="24"/>
          <w:lang w:eastAsia="zh-CN"/>
        </w:rPr>
        <w:t xml:space="preserve"> so as to improve on their teaching methods since teachers’ education is a significant predictor of educational achievement.</w:t>
      </w:r>
    </w:p>
    <w:p w:rsidR="007F09BC" w:rsidRPr="007F09BC" w:rsidRDefault="007F09BC" w:rsidP="007F09BC">
      <w:pPr>
        <w:spacing w:after="200" w:line="480" w:lineRule="auto"/>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5.6 Limitation of the Study</w:t>
      </w:r>
    </w:p>
    <w:p w:rsidR="007F09BC" w:rsidRPr="007F09BC" w:rsidRDefault="007F09BC" w:rsidP="007F09BC">
      <w:pPr>
        <w:spacing w:after="200" w:line="480" w:lineRule="auto"/>
        <w:jc w:val="both"/>
        <w:rPr>
          <w:rFonts w:ascii="Times New Roman" w:eastAsia="Times New Roman" w:hAnsi="Times New Roman" w:cs="Times New Roman"/>
          <w:b/>
          <w:sz w:val="24"/>
          <w:szCs w:val="24"/>
          <w:lang w:eastAsia="zh-CN"/>
        </w:rPr>
      </w:pPr>
      <w:r w:rsidRPr="007F09BC">
        <w:rPr>
          <w:rFonts w:ascii="Times New Roman" w:eastAsia="SimSun" w:hAnsi="Times New Roman" w:cs="Times New Roman"/>
          <w:sz w:val="24"/>
          <w:szCs w:val="24"/>
          <w:lang w:eastAsia="zh-CN"/>
        </w:rPr>
        <w:t>The work is limited to the influence of teachers’ qualifications on students’ performance in Ilorin South Local Area of Kwara state due to time and financial constraints.</w:t>
      </w:r>
      <w:r w:rsidRPr="007F09BC">
        <w:rPr>
          <w:rFonts w:ascii="Times New Roman" w:eastAsia="Times New Roman" w:hAnsi="Times New Roman" w:cs="Times New Roman"/>
          <w:b/>
          <w:sz w:val="24"/>
          <w:szCs w:val="24"/>
          <w:lang w:eastAsia="zh-CN"/>
        </w:rPr>
        <w:t xml:space="preserve"> </w:t>
      </w: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 xml:space="preserve">5.7 Suggestion for Further Studies </w:t>
      </w:r>
    </w:p>
    <w:p w:rsidR="007F09BC" w:rsidRPr="007F09BC" w:rsidRDefault="007F09BC" w:rsidP="007F09BC">
      <w:pPr>
        <w:autoSpaceDE w:val="0"/>
        <w:autoSpaceDN w:val="0"/>
        <w:adjustRightInd w:val="0"/>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suggests the following areas for further studies.</w:t>
      </w:r>
    </w:p>
    <w:p w:rsidR="007F09BC" w:rsidRPr="007F09BC" w:rsidRDefault="007F09BC" w:rsidP="007F09BC">
      <w:pPr>
        <w:numPr>
          <w:ilvl w:val="0"/>
          <w:numId w:val="9"/>
        </w:numPr>
        <w:autoSpaceDE w:val="0"/>
        <w:autoSpaceDN w:val="0"/>
        <w:adjustRightInd w:val="0"/>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Research should also be carried out on teachers’ attitude towards improvisation of teaching resources for effective teaching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w:t>
      </w:r>
    </w:p>
    <w:p w:rsidR="007F09BC" w:rsidRPr="007F09BC" w:rsidRDefault="007F09BC" w:rsidP="007F09BC">
      <w:pPr>
        <w:numPr>
          <w:ilvl w:val="0"/>
          <w:numId w:val="9"/>
        </w:numPr>
        <w:autoSpaceDE w:val="0"/>
        <w:autoSpaceDN w:val="0"/>
        <w:adjustRightInd w:val="0"/>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An assessment of competence teachers in the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contents should be carried out too. This is to assess the personnel handling the teaching of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and arrange for their capacity building.</w:t>
      </w: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REFERENCES</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Abe,</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 xml:space="preserve">T., &amp; </w:t>
      </w:r>
      <w:proofErr w:type="spellStart"/>
      <w:r w:rsidRPr="007F09BC">
        <w:rPr>
          <w:rFonts w:ascii="Times New Roman" w:eastAsia="Arial" w:hAnsi="Times New Roman" w:cs="Times New Roman"/>
          <w:sz w:val="24"/>
          <w:szCs w:val="24"/>
          <w:lang w:eastAsia="zh-CN"/>
        </w:rPr>
        <w:t>Adu</w:t>
      </w:r>
      <w:proofErr w:type="spellEnd"/>
      <w:r w:rsidRPr="007F09BC">
        <w:rPr>
          <w:rFonts w:ascii="Times New Roman" w:eastAsia="Arial" w:hAnsi="Times New Roman" w:cs="Times New Roman"/>
          <w:sz w:val="24"/>
          <w:szCs w:val="24"/>
          <w:lang w:eastAsia="zh-CN"/>
        </w:rPr>
        <w:t>, E. (2013). Influence of qualification on development and assessment of computer programmed instructional package on energy concept in upper basic technology in Ekiti State.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Science and Technology 3</w:t>
      </w:r>
      <w:r w:rsidRPr="007F09BC">
        <w:rPr>
          <w:rFonts w:ascii="Times New Roman" w:eastAsia="Arial" w:hAnsi="Times New Roman" w:cs="Times New Roman"/>
          <w:sz w:val="24"/>
          <w:szCs w:val="24"/>
          <w:lang w:eastAsia="zh-CN"/>
        </w:rPr>
        <w:t>(6), 611-618</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Abell</w:t>
      </w:r>
      <w:proofErr w:type="spellEnd"/>
      <w:r w:rsidRPr="007F09BC">
        <w:rPr>
          <w:rFonts w:ascii="Times New Roman" w:eastAsia="Times New Roman" w:hAnsi="Times New Roman" w:cs="Times New Roman"/>
          <w:sz w:val="24"/>
          <w:szCs w:val="24"/>
          <w:lang w:eastAsia="zh-CN"/>
        </w:rPr>
        <w:t xml:space="preserve"> (2010). Teacher Certification Reconsidered. </w:t>
      </w:r>
      <w:r w:rsidRPr="007F09BC">
        <w:rPr>
          <w:rFonts w:ascii="Times New Roman" w:eastAsia="Times New Roman" w:hAnsi="Times New Roman" w:cs="Times New Roman"/>
          <w:i/>
          <w:sz w:val="24"/>
          <w:szCs w:val="24"/>
          <w:lang w:eastAsia="zh-CN"/>
        </w:rPr>
        <w:t>Journal of Education and Research,</w:t>
      </w:r>
      <w:r w:rsidRPr="007F09BC">
        <w:rPr>
          <w:rFonts w:ascii="Times New Roman" w:eastAsia="Times New Roman" w:hAnsi="Times New Roman" w:cs="Times New Roman"/>
          <w:sz w:val="24"/>
          <w:szCs w:val="24"/>
          <w:lang w:eastAsia="zh-CN"/>
        </w:rPr>
        <w:t xml:space="preserve"> 4(12): 40-60.</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Adaramola</w:t>
      </w:r>
      <w:proofErr w:type="spellEnd"/>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 xml:space="preserve">O., &amp; </w:t>
      </w:r>
      <w:proofErr w:type="spellStart"/>
      <w:r w:rsidRPr="007F09BC">
        <w:rPr>
          <w:rFonts w:ascii="Times New Roman" w:eastAsia="Arial" w:hAnsi="Times New Roman" w:cs="Times New Roman"/>
          <w:sz w:val="24"/>
          <w:szCs w:val="24"/>
          <w:lang w:eastAsia="zh-CN"/>
        </w:rPr>
        <w:t>Obomanu</w:t>
      </w:r>
      <w:proofErr w:type="spellEnd"/>
      <w:r w:rsidRPr="007F09BC">
        <w:rPr>
          <w:rFonts w:ascii="Times New Roman" w:eastAsia="Arial" w:hAnsi="Times New Roman" w:cs="Times New Roman"/>
          <w:sz w:val="24"/>
          <w:szCs w:val="24"/>
          <w:lang w:eastAsia="zh-CN"/>
        </w:rPr>
        <w:t>, J. (2011). Factors related to underachievement in science, technology and Business Studies education (STME) in secondary schools in Rivers state, Nigeria.</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World Journal of Education,</w:t>
      </w:r>
      <w:r w:rsidRPr="007F09BC">
        <w:rPr>
          <w:rFonts w:ascii="Times New Roman" w:eastAsia="Arial" w:hAnsi="Times New Roman" w:cs="Times New Roman"/>
          <w:sz w:val="24"/>
          <w:szCs w:val="24"/>
          <w:lang w:eastAsia="zh-CN"/>
        </w:rPr>
        <w:t xml:space="preserve"> 1(1), 102-109</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Adeniji</w:t>
      </w:r>
      <w:proofErr w:type="spellEnd"/>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 xml:space="preserve">I. (2002). A path analytic study of some </w:t>
      </w:r>
      <w:proofErr w:type="gramStart"/>
      <w:r w:rsidRPr="007F09BC">
        <w:rPr>
          <w:rFonts w:ascii="Times New Roman" w:eastAsia="Arial" w:hAnsi="Times New Roman" w:cs="Times New Roman"/>
          <w:sz w:val="24"/>
          <w:szCs w:val="24"/>
          <w:lang w:eastAsia="zh-CN"/>
        </w:rPr>
        <w:t>teachers</w:t>
      </w:r>
      <w:proofErr w:type="gramEnd"/>
      <w:r w:rsidRPr="007F09BC">
        <w:rPr>
          <w:rFonts w:ascii="Times New Roman" w:eastAsia="Arial" w:hAnsi="Times New Roman" w:cs="Times New Roman"/>
          <w:sz w:val="24"/>
          <w:szCs w:val="24"/>
          <w:lang w:eastAsia="zh-CN"/>
        </w:rPr>
        <w:t xml:space="preserve"> characteristics and teacher job performance in secondary schools in Ogun State, Nigeria.</w:t>
      </w:r>
      <w:r w:rsidRPr="007F09BC">
        <w:rPr>
          <w:rFonts w:ascii="Times New Roman" w:eastAsia="Times New Roman" w:hAnsi="Times New Roman" w:cs="Times New Roman"/>
          <w:sz w:val="24"/>
          <w:szCs w:val="24"/>
          <w:lang w:eastAsia="zh-CN"/>
        </w:rPr>
        <w:t xml:space="preserve"> </w:t>
      </w:r>
      <w:proofErr w:type="spellStart"/>
      <w:r w:rsidRPr="007F09BC">
        <w:rPr>
          <w:rFonts w:ascii="Times New Roman" w:eastAsia="Times New Roman" w:hAnsi="Times New Roman" w:cs="Times New Roman"/>
          <w:i/>
          <w:sz w:val="24"/>
          <w:szCs w:val="24"/>
          <w:lang w:eastAsia="zh-CN"/>
        </w:rPr>
        <w:t>Sokoto</w:t>
      </w:r>
      <w:proofErr w:type="spellEnd"/>
      <w:r w:rsidRPr="007F09BC">
        <w:rPr>
          <w:rFonts w:ascii="Times New Roman" w:eastAsia="Times New Roman" w:hAnsi="Times New Roman" w:cs="Times New Roman"/>
          <w:i/>
          <w:sz w:val="24"/>
          <w:szCs w:val="24"/>
          <w:lang w:eastAsia="zh-CN"/>
        </w:rPr>
        <w:t xml:space="preserve"> Educational Review</w:t>
      </w:r>
      <w:r w:rsidRPr="007F09BC">
        <w:rPr>
          <w:rFonts w:ascii="Times New Roman" w:eastAsia="Arial" w:hAnsi="Times New Roman" w:cs="Times New Roman"/>
          <w:sz w:val="24"/>
          <w:szCs w:val="24"/>
          <w:lang w:eastAsia="zh-CN"/>
        </w:rPr>
        <w:t>, 5, 138-150</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Adeniji</w:t>
      </w:r>
      <w:proofErr w:type="spellEnd"/>
      <w:r w:rsidRPr="007F09BC">
        <w:rPr>
          <w:rFonts w:ascii="Times New Roman" w:eastAsia="Arial" w:hAnsi="Times New Roman" w:cs="Times New Roman"/>
          <w:sz w:val="24"/>
          <w:szCs w:val="24"/>
          <w:lang w:eastAsia="zh-CN"/>
        </w:rPr>
        <w:t>, T. A. (2004). Experience and qualification as correlates of teacher job performance: a case study of teachers in secondary school in Ogun.</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Educational Thought,</w:t>
      </w:r>
      <w:r w:rsidRPr="007F09BC">
        <w:rPr>
          <w:rFonts w:ascii="Times New Roman" w:eastAsia="Arial" w:hAnsi="Times New Roman" w:cs="Times New Roman"/>
          <w:sz w:val="24"/>
          <w:szCs w:val="24"/>
          <w:lang w:eastAsia="zh-CN"/>
        </w:rPr>
        <w:t xml:space="preserve"> 4(1), 39-43</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Adeogun</w:t>
      </w:r>
      <w:proofErr w:type="spellEnd"/>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A. A. (2001). The principal and the financial management of public secondary schools in Osun State.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Educational System and Development</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5</w:t>
      </w:r>
      <w:r w:rsidRPr="007F09BC">
        <w:rPr>
          <w:rFonts w:ascii="Times New Roman" w:eastAsia="Arial" w:hAnsi="Times New Roman" w:cs="Times New Roman"/>
          <w:sz w:val="24"/>
          <w:szCs w:val="24"/>
          <w:lang w:eastAsia="zh-CN"/>
        </w:rPr>
        <w:t>(1), 1-10.</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Adeyemi</w:t>
      </w:r>
      <w:proofErr w:type="spellEnd"/>
      <w:r w:rsidRPr="007F09BC">
        <w:rPr>
          <w:rFonts w:ascii="Times New Roman" w:eastAsia="Times New Roman" w:hAnsi="Times New Roman" w:cs="Times New Roman"/>
          <w:sz w:val="24"/>
          <w:szCs w:val="24"/>
          <w:lang w:eastAsia="zh-CN"/>
        </w:rPr>
        <w:t xml:space="preserve">, J. (2010). Classrooms and School Factors Related to Students Achievement. </w:t>
      </w:r>
      <w:r w:rsidRPr="007F09BC">
        <w:rPr>
          <w:rFonts w:ascii="Times New Roman" w:eastAsia="Times New Roman" w:hAnsi="Times New Roman" w:cs="Times New Roman"/>
          <w:i/>
          <w:sz w:val="24"/>
          <w:szCs w:val="24"/>
          <w:lang w:eastAsia="zh-CN"/>
        </w:rPr>
        <w:t>An International Journal of Research, Policy and Practice</w:t>
      </w:r>
      <w:r w:rsidRPr="007F09BC">
        <w:rPr>
          <w:rFonts w:ascii="Times New Roman" w:eastAsia="Times New Roman" w:hAnsi="Times New Roman" w:cs="Times New Roman"/>
          <w:sz w:val="24"/>
          <w:szCs w:val="24"/>
          <w:lang w:eastAsia="zh-CN"/>
        </w:rPr>
        <w:t>, 22(2), 215-236.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Adeyemi</w:t>
      </w:r>
      <w:proofErr w:type="spellEnd"/>
      <w:r w:rsidRPr="007F09BC">
        <w:rPr>
          <w:rFonts w:ascii="Times New Roman" w:eastAsia="Times New Roman" w:hAnsi="Times New Roman" w:cs="Times New Roman"/>
          <w:sz w:val="24"/>
          <w:szCs w:val="24"/>
          <w:lang w:eastAsia="zh-CN"/>
        </w:rPr>
        <w:t xml:space="preserve">, T. O. (2016). </w:t>
      </w:r>
      <w:r w:rsidRPr="007F09BC">
        <w:rPr>
          <w:rFonts w:ascii="Times New Roman" w:eastAsia="Times New Roman" w:hAnsi="Times New Roman" w:cs="Times New Roman"/>
          <w:i/>
          <w:sz w:val="24"/>
          <w:szCs w:val="24"/>
          <w:lang w:eastAsia="zh-CN"/>
        </w:rPr>
        <w:t>Influence of Teachers’ teaching experience on students’ learning outcomes in Secondary Schools in Ondo State, Nigeria</w:t>
      </w:r>
      <w:r w:rsidRPr="007F09BC">
        <w:rPr>
          <w:rFonts w:ascii="Times New Roman" w:eastAsia="Times New Roman" w:hAnsi="Times New Roman" w:cs="Times New Roman"/>
          <w:sz w:val="24"/>
          <w:szCs w:val="24"/>
          <w:lang w:eastAsia="zh-CN"/>
        </w:rPr>
        <w:t>.</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Afe</w:t>
      </w:r>
      <w:proofErr w:type="spellEnd"/>
      <w:r w:rsidRPr="007F09BC">
        <w:rPr>
          <w:rFonts w:ascii="Times New Roman" w:eastAsia="Times New Roman" w:hAnsi="Times New Roman" w:cs="Times New Roman"/>
          <w:sz w:val="24"/>
          <w:szCs w:val="24"/>
          <w:lang w:eastAsia="zh-CN"/>
        </w:rPr>
        <w:t xml:space="preserve">, J.O. (2010). </w:t>
      </w:r>
      <w:r w:rsidRPr="007F09BC">
        <w:rPr>
          <w:rFonts w:ascii="Times New Roman" w:eastAsia="Times New Roman" w:hAnsi="Times New Roman" w:cs="Times New Roman"/>
          <w:i/>
          <w:sz w:val="24"/>
          <w:szCs w:val="24"/>
          <w:lang w:eastAsia="zh-CN"/>
        </w:rPr>
        <w:t>Reflection on Becoming a Teacher and the Challenges of Teacher Education</w:t>
      </w:r>
      <w:r w:rsidRPr="007F09BC">
        <w:rPr>
          <w:rFonts w:ascii="Times New Roman" w:eastAsia="Times New Roman" w:hAnsi="Times New Roman" w:cs="Times New Roman"/>
          <w:sz w:val="24"/>
          <w:szCs w:val="24"/>
          <w:lang w:eastAsia="zh-CN"/>
        </w:rPr>
        <w:t>. Benin City. University of Benin.</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Agbo-Egwu</w:t>
      </w:r>
      <w:proofErr w:type="spellEnd"/>
      <w:r w:rsidRPr="007F09BC">
        <w:rPr>
          <w:rFonts w:ascii="Times New Roman" w:eastAsia="Times New Roman" w:hAnsi="Times New Roman" w:cs="Times New Roman"/>
          <w:sz w:val="24"/>
          <w:szCs w:val="24"/>
          <w:lang w:eastAsia="zh-CN"/>
        </w:rPr>
        <w:t xml:space="preserve">, A. O., </w:t>
      </w:r>
      <w:proofErr w:type="spellStart"/>
      <w:r w:rsidRPr="007F09BC">
        <w:rPr>
          <w:rFonts w:ascii="Times New Roman" w:eastAsia="Times New Roman" w:hAnsi="Times New Roman" w:cs="Times New Roman"/>
          <w:sz w:val="24"/>
          <w:szCs w:val="24"/>
          <w:lang w:eastAsia="zh-CN"/>
        </w:rPr>
        <w:t>Adadu</w:t>
      </w:r>
      <w:proofErr w:type="spellEnd"/>
      <w:r w:rsidRPr="007F09BC">
        <w:rPr>
          <w:rFonts w:ascii="Times New Roman" w:eastAsia="Times New Roman" w:hAnsi="Times New Roman" w:cs="Times New Roman"/>
          <w:sz w:val="24"/>
          <w:szCs w:val="24"/>
          <w:lang w:eastAsia="zh-CN"/>
        </w:rPr>
        <w:t xml:space="preserve">, C. A., Nwokolo-Ojo, J., &amp; </w:t>
      </w:r>
      <w:proofErr w:type="spellStart"/>
      <w:r w:rsidRPr="007F09BC">
        <w:rPr>
          <w:rFonts w:ascii="Times New Roman" w:eastAsia="Times New Roman" w:hAnsi="Times New Roman" w:cs="Times New Roman"/>
          <w:sz w:val="24"/>
          <w:szCs w:val="24"/>
          <w:lang w:eastAsia="zh-CN"/>
        </w:rPr>
        <w:t>Enaboifo</w:t>
      </w:r>
      <w:proofErr w:type="spellEnd"/>
      <w:r w:rsidRPr="007F09BC">
        <w:rPr>
          <w:rFonts w:ascii="Times New Roman" w:eastAsia="Times New Roman" w:hAnsi="Times New Roman" w:cs="Times New Roman"/>
          <w:sz w:val="24"/>
          <w:szCs w:val="24"/>
          <w:lang w:eastAsia="zh-CN"/>
        </w:rPr>
        <w:t xml:space="preserve">, M. A. (2017). Teachers’ Teaching Experience and Students’ Academic Performance in Science, Technology, Engineering and Mathematics (Stem) Programs in Secondary Schools in Benue State, Nigeria. </w:t>
      </w:r>
      <w:r w:rsidRPr="007F09BC">
        <w:rPr>
          <w:rFonts w:ascii="Times New Roman" w:eastAsia="Times New Roman" w:hAnsi="Times New Roman" w:cs="Times New Roman"/>
          <w:i/>
          <w:sz w:val="24"/>
          <w:szCs w:val="24"/>
          <w:lang w:eastAsia="zh-CN"/>
        </w:rPr>
        <w:t>World Educators Forum</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9</w:t>
      </w:r>
      <w:r w:rsidRPr="007F09BC">
        <w:rPr>
          <w:rFonts w:ascii="Times New Roman" w:eastAsia="Times New Roman" w:hAnsi="Times New Roman" w:cs="Times New Roman"/>
          <w:sz w:val="24"/>
          <w:szCs w:val="24"/>
          <w:lang w:eastAsia="zh-CN"/>
        </w:rPr>
        <w:t>(1), 1–17.</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lastRenderedPageBreak/>
        <w:t>Bamidele</w:t>
      </w:r>
      <w:proofErr w:type="spellEnd"/>
      <w:r w:rsidRPr="007F09BC">
        <w:rPr>
          <w:rFonts w:ascii="Times New Roman" w:eastAsia="Times New Roman" w:hAnsi="Times New Roman" w:cs="Times New Roman"/>
          <w:sz w:val="24"/>
          <w:szCs w:val="24"/>
          <w:lang w:eastAsia="zh-CN"/>
        </w:rPr>
        <w:t xml:space="preserve">, A. D., &amp; </w:t>
      </w:r>
      <w:proofErr w:type="spellStart"/>
      <w:r w:rsidRPr="007F09BC">
        <w:rPr>
          <w:rFonts w:ascii="Times New Roman" w:eastAsia="Times New Roman" w:hAnsi="Times New Roman" w:cs="Times New Roman"/>
          <w:sz w:val="24"/>
          <w:szCs w:val="24"/>
          <w:lang w:eastAsia="zh-CN"/>
        </w:rPr>
        <w:t>Adekola</w:t>
      </w:r>
      <w:proofErr w:type="spellEnd"/>
      <w:r w:rsidRPr="007F09BC">
        <w:rPr>
          <w:rFonts w:ascii="Times New Roman" w:eastAsia="Times New Roman" w:hAnsi="Times New Roman" w:cs="Times New Roman"/>
          <w:sz w:val="24"/>
          <w:szCs w:val="24"/>
          <w:lang w:eastAsia="zh-CN"/>
        </w:rPr>
        <w:t xml:space="preserve">, F. F. (2017). Effects of Teacher’s Qualifications and Teaching Experience on Students’ Academic Achievement in Basic Science in Junior Secondary School. </w:t>
      </w:r>
      <w:r w:rsidRPr="007F09BC">
        <w:rPr>
          <w:rFonts w:ascii="Times New Roman" w:eastAsia="Times New Roman" w:hAnsi="Times New Roman" w:cs="Times New Roman"/>
          <w:i/>
          <w:sz w:val="24"/>
          <w:szCs w:val="24"/>
          <w:lang w:eastAsia="zh-CN"/>
        </w:rPr>
        <w:t>International Journal of Education and Evaluation</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3</w:t>
      </w:r>
      <w:r w:rsidRPr="007F09BC">
        <w:rPr>
          <w:rFonts w:ascii="Times New Roman" w:eastAsia="Times New Roman" w:hAnsi="Times New Roman" w:cs="Times New Roman"/>
          <w:sz w:val="24"/>
          <w:szCs w:val="24"/>
          <w:lang w:eastAsia="zh-CN"/>
        </w:rPr>
        <w:t>(2), 1–9.</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Bamidele</w:t>
      </w:r>
      <w:proofErr w:type="spellEnd"/>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 xml:space="preserve">A., &amp; </w:t>
      </w:r>
      <w:proofErr w:type="spellStart"/>
      <w:r w:rsidRPr="007F09BC">
        <w:rPr>
          <w:rFonts w:ascii="Times New Roman" w:eastAsia="Arial" w:hAnsi="Times New Roman" w:cs="Times New Roman"/>
          <w:sz w:val="24"/>
          <w:szCs w:val="24"/>
          <w:lang w:eastAsia="zh-CN"/>
        </w:rPr>
        <w:t>Adekola</w:t>
      </w:r>
      <w:proofErr w:type="spellEnd"/>
      <w:r w:rsidRPr="007F09BC">
        <w:rPr>
          <w:rFonts w:ascii="Times New Roman" w:eastAsia="Arial" w:hAnsi="Times New Roman" w:cs="Times New Roman"/>
          <w:sz w:val="24"/>
          <w:szCs w:val="24"/>
          <w:lang w:eastAsia="zh-CN"/>
        </w:rPr>
        <w:t xml:space="preserve">, F. (2017). Effect of </w:t>
      </w:r>
      <w:proofErr w:type="gramStart"/>
      <w:r w:rsidRPr="007F09BC">
        <w:rPr>
          <w:rFonts w:ascii="Times New Roman" w:eastAsia="Arial" w:hAnsi="Times New Roman" w:cs="Times New Roman"/>
          <w:sz w:val="24"/>
          <w:szCs w:val="24"/>
          <w:lang w:eastAsia="zh-CN"/>
        </w:rPr>
        <w:t>teachers</w:t>
      </w:r>
      <w:proofErr w:type="gramEnd"/>
      <w:r w:rsidRPr="007F09BC">
        <w:rPr>
          <w:rFonts w:ascii="Times New Roman" w:eastAsia="Arial" w:hAnsi="Times New Roman" w:cs="Times New Roman"/>
          <w:sz w:val="24"/>
          <w:szCs w:val="24"/>
          <w:lang w:eastAsia="zh-CN"/>
        </w:rPr>
        <w:t xml:space="preserve"> qualifications and teaching experience on </w:t>
      </w:r>
      <w:proofErr w:type="spellStart"/>
      <w:r w:rsidRPr="007F09BC">
        <w:rPr>
          <w:rFonts w:ascii="Times New Roman" w:eastAsia="Arial" w:hAnsi="Times New Roman" w:cs="Times New Roman"/>
          <w:sz w:val="24"/>
          <w:szCs w:val="24"/>
          <w:lang w:eastAsia="zh-CN"/>
        </w:rPr>
        <w:t>students</w:t>
      </w:r>
      <w:proofErr w:type="spellEnd"/>
      <w:r w:rsidRPr="007F09BC">
        <w:rPr>
          <w:rFonts w:ascii="Times New Roman" w:eastAsia="Arial" w:hAnsi="Times New Roman" w:cs="Times New Roman"/>
          <w:sz w:val="24"/>
          <w:szCs w:val="24"/>
          <w:lang w:eastAsia="zh-CN"/>
        </w:rPr>
        <w:t xml:space="preserve"> academic achievement in basic science in junior secondary school. </w:t>
      </w:r>
      <w:r w:rsidRPr="007F09BC">
        <w:rPr>
          <w:rFonts w:ascii="Times New Roman" w:eastAsia="Times New Roman" w:hAnsi="Times New Roman" w:cs="Times New Roman"/>
          <w:i/>
          <w:sz w:val="24"/>
          <w:szCs w:val="24"/>
          <w:lang w:eastAsia="zh-CN"/>
        </w:rPr>
        <w:t>International Journal of Education and Evaluation,</w:t>
      </w:r>
      <w:r w:rsidRPr="007F09BC">
        <w:rPr>
          <w:rFonts w:ascii="Times New Roman" w:eastAsia="Arial" w:hAnsi="Times New Roman" w:cs="Times New Roman"/>
          <w:sz w:val="24"/>
          <w:szCs w:val="24"/>
          <w:lang w:eastAsia="zh-CN"/>
        </w:rPr>
        <w:t xml:space="preserve"> 3(2), 1-9.</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Barley, M. (2016). Professional Qualifications of Teachers for English for Primary and Secondary Education: A Brief Comparison Between Hong Kong and China. </w:t>
      </w:r>
      <w:r w:rsidRPr="007F09BC">
        <w:rPr>
          <w:rFonts w:ascii="Times New Roman" w:eastAsia="Times New Roman" w:hAnsi="Times New Roman" w:cs="Times New Roman"/>
          <w:i/>
          <w:sz w:val="24"/>
          <w:szCs w:val="24"/>
          <w:lang w:eastAsia="zh-CN"/>
        </w:rPr>
        <w:t>Journal of Pan-Pacific Association of Applied Linguistic,</w:t>
      </w:r>
      <w:r w:rsidRPr="007F09BC">
        <w:rPr>
          <w:rFonts w:ascii="Times New Roman" w:eastAsia="Times New Roman" w:hAnsi="Times New Roman" w:cs="Times New Roman"/>
          <w:sz w:val="24"/>
          <w:szCs w:val="24"/>
          <w:lang w:eastAsia="zh-CN"/>
        </w:rPr>
        <w:t xml:space="preserve"> 2(4), 245-256.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Basit</w:t>
      </w:r>
      <w:proofErr w:type="spellEnd"/>
      <w:r w:rsidRPr="007F09BC">
        <w:rPr>
          <w:rFonts w:ascii="Times New Roman" w:eastAsia="Times New Roman" w:hAnsi="Times New Roman" w:cs="Times New Roman"/>
          <w:sz w:val="24"/>
          <w:szCs w:val="24"/>
          <w:lang w:eastAsia="zh-CN"/>
        </w:rPr>
        <w:t xml:space="preserve">, T. N. (2010). </w:t>
      </w:r>
      <w:r w:rsidRPr="007F09BC">
        <w:rPr>
          <w:rFonts w:ascii="Times New Roman" w:eastAsia="Times New Roman" w:hAnsi="Times New Roman" w:cs="Times New Roman"/>
          <w:i/>
          <w:sz w:val="24"/>
          <w:szCs w:val="24"/>
          <w:lang w:eastAsia="zh-CN"/>
        </w:rPr>
        <w:t>National Differences, Global, Similarities: World Culture and the Future of the Schooling.</w:t>
      </w:r>
      <w:r w:rsidRPr="007F09BC">
        <w:rPr>
          <w:rFonts w:ascii="Times New Roman" w:eastAsia="Times New Roman" w:hAnsi="Times New Roman" w:cs="Times New Roman"/>
          <w:sz w:val="24"/>
          <w:szCs w:val="24"/>
          <w:lang w:eastAsia="zh-CN"/>
        </w:rPr>
        <w:t xml:space="preserve"> Stanford, CA: Stanford University Press.</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Bell, M.J. (2013). </w:t>
      </w:r>
      <w:r w:rsidRPr="007F09BC">
        <w:rPr>
          <w:rFonts w:ascii="Times New Roman" w:eastAsia="Times New Roman" w:hAnsi="Times New Roman" w:cs="Times New Roman"/>
          <w:i/>
          <w:sz w:val="24"/>
          <w:szCs w:val="24"/>
          <w:lang w:eastAsia="zh-CN"/>
        </w:rPr>
        <w:t>Review of National Policies and Learning and Teaching</w:t>
      </w:r>
      <w:r w:rsidRPr="007F09BC">
        <w:rPr>
          <w:rFonts w:ascii="Times New Roman" w:eastAsia="Times New Roman" w:hAnsi="Times New Roman" w:cs="Times New Roman"/>
          <w:sz w:val="24"/>
          <w:szCs w:val="24"/>
          <w:lang w:eastAsia="zh-CN"/>
        </w:rPr>
        <w:t>. Global Monitoring Report 2013/14.</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Bolarinwa</w:t>
      </w:r>
      <w:proofErr w:type="spellEnd"/>
      <w:r w:rsidRPr="007F09BC">
        <w:rPr>
          <w:rFonts w:ascii="Times New Roman" w:eastAsia="Times New Roman" w:hAnsi="Times New Roman" w:cs="Times New Roman"/>
          <w:sz w:val="24"/>
          <w:szCs w:val="24"/>
          <w:lang w:eastAsia="zh-CN"/>
        </w:rPr>
        <w:t xml:space="preserve">, D. A., &amp; </w:t>
      </w:r>
      <w:proofErr w:type="spellStart"/>
      <w:r w:rsidRPr="007F09BC">
        <w:rPr>
          <w:rFonts w:ascii="Times New Roman" w:eastAsia="Times New Roman" w:hAnsi="Times New Roman" w:cs="Times New Roman"/>
          <w:sz w:val="24"/>
          <w:szCs w:val="24"/>
          <w:lang w:eastAsia="zh-CN"/>
        </w:rPr>
        <w:t>Kolawole</w:t>
      </w:r>
      <w:proofErr w:type="spellEnd"/>
      <w:r w:rsidRPr="007F09BC">
        <w:rPr>
          <w:rFonts w:ascii="Times New Roman" w:eastAsia="Times New Roman" w:hAnsi="Times New Roman" w:cs="Times New Roman"/>
          <w:sz w:val="24"/>
          <w:szCs w:val="24"/>
          <w:lang w:eastAsia="zh-CN"/>
        </w:rPr>
        <w:t xml:space="preserve">, A. O. (2020). Teachers’ Teaching Experience and Educational Qualification as Correlates of Academic Performance of Students in Public Secondary Schools in Ekiti State, Nigeria. </w:t>
      </w:r>
      <w:r w:rsidRPr="007F09BC">
        <w:rPr>
          <w:rFonts w:ascii="Times New Roman" w:eastAsia="Times New Roman" w:hAnsi="Times New Roman" w:cs="Times New Roman"/>
          <w:i/>
          <w:sz w:val="24"/>
          <w:szCs w:val="24"/>
          <w:lang w:eastAsia="zh-CN"/>
        </w:rPr>
        <w:t>Journal of Education and Practice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11</w:t>
      </w:r>
      <w:r w:rsidRPr="007F09BC">
        <w:rPr>
          <w:rFonts w:ascii="Times New Roman" w:eastAsia="Times New Roman" w:hAnsi="Times New Roman" w:cs="Times New Roman"/>
          <w:sz w:val="24"/>
          <w:szCs w:val="24"/>
          <w:lang w:eastAsia="zh-CN"/>
        </w:rPr>
        <w:t>(2), 107–110.</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Bruni</w:t>
      </w:r>
      <w:proofErr w:type="spellEnd"/>
      <w:r w:rsidRPr="007F09BC">
        <w:rPr>
          <w:rFonts w:ascii="Times New Roman" w:eastAsia="Arial" w:hAnsi="Times New Roman" w:cs="Times New Roman"/>
          <w:sz w:val="24"/>
          <w:szCs w:val="24"/>
          <w:lang w:eastAsia="zh-CN"/>
        </w:rPr>
        <w:t>, S., &amp; Evers, M. (2016).</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Teacher quality.</w:t>
      </w:r>
      <w:r w:rsidRPr="007F09BC">
        <w:rPr>
          <w:rFonts w:ascii="Times New Roman" w:eastAsia="Arial" w:hAnsi="Times New Roman" w:cs="Times New Roman"/>
          <w:sz w:val="24"/>
          <w:szCs w:val="24"/>
          <w:lang w:eastAsia="zh-CN"/>
        </w:rPr>
        <w:t xml:space="preserve"> California: Hoover Institution Press.</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Buddin</w:t>
      </w:r>
      <w:proofErr w:type="spellEnd"/>
      <w:r w:rsidRPr="007F09BC">
        <w:rPr>
          <w:rFonts w:ascii="Times New Roman" w:eastAsia="Arial" w:hAnsi="Times New Roman" w:cs="Times New Roman"/>
          <w:sz w:val="24"/>
          <w:szCs w:val="24"/>
          <w:lang w:eastAsia="zh-CN"/>
        </w:rPr>
        <w:t xml:space="preserve">, R., &amp; </w:t>
      </w:r>
      <w:proofErr w:type="spellStart"/>
      <w:r w:rsidRPr="007F09BC">
        <w:rPr>
          <w:rFonts w:ascii="Times New Roman" w:eastAsia="Arial" w:hAnsi="Times New Roman" w:cs="Times New Roman"/>
          <w:sz w:val="24"/>
          <w:szCs w:val="24"/>
          <w:lang w:eastAsia="zh-CN"/>
        </w:rPr>
        <w:t>Zamarrow</w:t>
      </w:r>
      <w:proofErr w:type="spellEnd"/>
      <w:r w:rsidRPr="007F09BC">
        <w:rPr>
          <w:rFonts w:ascii="Times New Roman" w:eastAsia="Arial" w:hAnsi="Times New Roman" w:cs="Times New Roman"/>
          <w:sz w:val="24"/>
          <w:szCs w:val="24"/>
          <w:lang w:eastAsia="zh-CN"/>
        </w:rPr>
        <w:t xml:space="preserve">, Y. (2009). </w:t>
      </w:r>
      <w:proofErr w:type="gramStart"/>
      <w:r w:rsidRPr="007F09BC">
        <w:rPr>
          <w:rFonts w:ascii="Times New Roman" w:eastAsia="Arial" w:hAnsi="Times New Roman" w:cs="Times New Roman"/>
          <w:sz w:val="24"/>
          <w:szCs w:val="24"/>
          <w:lang w:eastAsia="zh-CN"/>
        </w:rPr>
        <w:t>Teachers</w:t>
      </w:r>
      <w:proofErr w:type="gramEnd"/>
      <w:r w:rsidRPr="007F09BC">
        <w:rPr>
          <w:rFonts w:ascii="Times New Roman" w:eastAsia="Arial" w:hAnsi="Times New Roman" w:cs="Times New Roman"/>
          <w:sz w:val="24"/>
          <w:szCs w:val="24"/>
          <w:lang w:eastAsia="zh-CN"/>
        </w:rPr>
        <w:t xml:space="preserve"> qualification and students achievement in urban elementary schools.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Urban Business Studies,</w:t>
      </w:r>
      <w:r w:rsidRPr="007F09BC">
        <w:rPr>
          <w:rFonts w:ascii="Times New Roman" w:eastAsia="Arial" w:hAnsi="Times New Roman" w:cs="Times New Roman"/>
          <w:sz w:val="24"/>
          <w:szCs w:val="24"/>
          <w:lang w:eastAsia="zh-CN"/>
        </w:rPr>
        <w:t xml:space="preserve"> 66(2), 103-115</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Christopher, R., &amp; Gary, T. H. (2018). New Evidence on the Frequency of Teacher Turnover: Accounting for Within-Year Turnover. </w:t>
      </w:r>
      <w:r w:rsidRPr="007F09BC">
        <w:rPr>
          <w:rFonts w:ascii="Times New Roman" w:eastAsia="Times New Roman" w:hAnsi="Times New Roman" w:cs="Times New Roman"/>
          <w:i/>
          <w:sz w:val="24"/>
          <w:szCs w:val="24"/>
          <w:lang w:eastAsia="zh-CN"/>
        </w:rPr>
        <w:t>Educational Researcher</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47</w:t>
      </w:r>
      <w:r w:rsidRPr="007F09BC">
        <w:rPr>
          <w:rFonts w:ascii="Times New Roman" w:eastAsia="Times New Roman" w:hAnsi="Times New Roman" w:cs="Times New Roman"/>
          <w:sz w:val="24"/>
          <w:szCs w:val="24"/>
          <w:lang w:eastAsia="zh-CN"/>
        </w:rPr>
        <w:t>(8), 577–593.</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Cohen, L., Higgins., &amp; Ambrose, D. (1999). Education under siege: the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killing the teaching profession</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Educational Forum,</w:t>
      </w:r>
      <w:r w:rsidRPr="007F09BC">
        <w:rPr>
          <w:rFonts w:ascii="Times New Roman" w:eastAsia="Arial" w:hAnsi="Times New Roman" w:cs="Times New Roman"/>
          <w:sz w:val="24"/>
          <w:szCs w:val="24"/>
          <w:lang w:eastAsia="zh-CN"/>
        </w:rPr>
        <w:t xml:space="preserve"> 63</w:t>
      </w:r>
      <w:r w:rsidRPr="007F09BC">
        <w:rPr>
          <w:rFonts w:ascii="Times New Roman" w:eastAsia="Times New Roman" w:hAnsi="Times New Roman" w:cs="Times New Roman"/>
          <w:i/>
          <w:sz w:val="24"/>
          <w:szCs w:val="24"/>
          <w:lang w:eastAsia="zh-CN"/>
        </w:rPr>
        <w:t>,</w:t>
      </w:r>
      <w:r w:rsidRPr="007F09BC">
        <w:rPr>
          <w:rFonts w:ascii="Times New Roman" w:eastAsia="Arial" w:hAnsi="Times New Roman" w:cs="Times New Roman"/>
          <w:sz w:val="24"/>
          <w:szCs w:val="24"/>
          <w:lang w:eastAsia="zh-CN"/>
        </w:rPr>
        <w:t xml:space="preserve"> 127-137</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Cremin</w:t>
      </w:r>
      <w:proofErr w:type="spellEnd"/>
      <w:r w:rsidRPr="007F09BC">
        <w:rPr>
          <w:rFonts w:ascii="Times New Roman" w:eastAsia="Times New Roman" w:hAnsi="Times New Roman" w:cs="Times New Roman"/>
          <w:sz w:val="24"/>
          <w:szCs w:val="24"/>
          <w:lang w:eastAsia="zh-CN"/>
        </w:rPr>
        <w:t xml:space="preserve">, J.A. &amp; Lawrence, B.A (2013). Enhancing Quality Assurance through Teachers’ Effectiveness. </w:t>
      </w:r>
      <w:r w:rsidRPr="007F09BC">
        <w:rPr>
          <w:rFonts w:ascii="Times New Roman" w:eastAsia="Times New Roman" w:hAnsi="Times New Roman" w:cs="Times New Roman"/>
          <w:i/>
          <w:sz w:val="24"/>
          <w:szCs w:val="24"/>
          <w:lang w:eastAsia="zh-CN"/>
        </w:rPr>
        <w:t>Educational Research and Review</w:t>
      </w:r>
      <w:r w:rsidRPr="007F09BC">
        <w:rPr>
          <w:rFonts w:ascii="Times New Roman" w:eastAsia="Times New Roman" w:hAnsi="Times New Roman" w:cs="Times New Roman"/>
          <w:sz w:val="24"/>
          <w:szCs w:val="24"/>
          <w:lang w:eastAsia="zh-CN"/>
        </w:rPr>
        <w:t>, 3(2), 61-65.</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Daniel, A., Lisa, B., &amp; Williams, S. (2007). Teachers and student achievement in the Chicago public high schools.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 Labor Econ. 25</w:t>
      </w:r>
      <w:r w:rsidRPr="007F09BC">
        <w:rPr>
          <w:rFonts w:ascii="Times New Roman" w:eastAsia="Arial" w:hAnsi="Times New Roman" w:cs="Times New Roman"/>
          <w:sz w:val="24"/>
          <w:szCs w:val="24"/>
          <w:lang w:eastAsia="zh-CN"/>
        </w:rPr>
        <w:t>(1), 95-135.</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David, M.O.K. (2015). Teacher Education Preparation Program for the 21</w:t>
      </w:r>
      <w:r w:rsidRPr="007F09BC">
        <w:rPr>
          <w:rFonts w:ascii="Times New Roman" w:eastAsia="Times New Roman" w:hAnsi="Times New Roman" w:cs="Times New Roman"/>
          <w:sz w:val="24"/>
          <w:szCs w:val="24"/>
          <w:vertAlign w:val="superscript"/>
          <w:lang w:eastAsia="zh-CN"/>
        </w:rPr>
        <w:t>st</w:t>
      </w:r>
      <w:r w:rsidRPr="007F09BC">
        <w:rPr>
          <w:rFonts w:ascii="Times New Roman" w:eastAsia="Times New Roman" w:hAnsi="Times New Roman" w:cs="Times New Roman"/>
          <w:sz w:val="24"/>
          <w:szCs w:val="24"/>
          <w:lang w:eastAsia="zh-CN"/>
        </w:rPr>
        <w:t xml:space="preserve">Century. </w:t>
      </w:r>
      <w:r w:rsidRPr="007F09BC">
        <w:rPr>
          <w:rFonts w:ascii="Times New Roman" w:eastAsia="Times New Roman" w:hAnsi="Times New Roman" w:cs="Times New Roman"/>
          <w:i/>
          <w:sz w:val="24"/>
          <w:szCs w:val="24"/>
          <w:lang w:eastAsia="zh-CN"/>
        </w:rPr>
        <w:t>Journal of Educational Practice</w:t>
      </w:r>
      <w:r w:rsidRPr="007F09BC">
        <w:rPr>
          <w:rFonts w:ascii="Times New Roman" w:eastAsia="Times New Roman" w:hAnsi="Times New Roman" w:cs="Times New Roman"/>
          <w:sz w:val="24"/>
          <w:szCs w:val="24"/>
          <w:lang w:eastAsia="zh-CN"/>
        </w:rPr>
        <w:t>, 6(1): 1-24.</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Deary</w:t>
      </w:r>
      <w:proofErr w:type="spellEnd"/>
      <w:r w:rsidRPr="007F09BC">
        <w:rPr>
          <w:rFonts w:ascii="Times New Roman" w:eastAsia="Arial" w:hAnsi="Times New Roman" w:cs="Times New Roman"/>
          <w:sz w:val="24"/>
          <w:szCs w:val="24"/>
          <w:lang w:eastAsia="zh-CN"/>
        </w:rPr>
        <w:t xml:space="preserve">, I., Whiteman, M., Starr, J., </w:t>
      </w:r>
      <w:proofErr w:type="spellStart"/>
      <w:r w:rsidRPr="007F09BC">
        <w:rPr>
          <w:rFonts w:ascii="Times New Roman" w:eastAsia="Arial" w:hAnsi="Times New Roman" w:cs="Times New Roman"/>
          <w:sz w:val="24"/>
          <w:szCs w:val="24"/>
          <w:lang w:eastAsia="zh-CN"/>
        </w:rPr>
        <w:t>Whalley</w:t>
      </w:r>
      <w:proofErr w:type="spellEnd"/>
      <w:r w:rsidRPr="007F09BC">
        <w:rPr>
          <w:rFonts w:ascii="Times New Roman" w:eastAsia="Arial" w:hAnsi="Times New Roman" w:cs="Times New Roman"/>
          <w:sz w:val="24"/>
          <w:szCs w:val="24"/>
          <w:lang w:eastAsia="zh-CN"/>
        </w:rPr>
        <w:t xml:space="preserve">, L., &amp; Fox, H. (2004). </w:t>
      </w:r>
      <w:r w:rsidRPr="007F09BC">
        <w:rPr>
          <w:rFonts w:ascii="Times New Roman" w:eastAsia="Times New Roman" w:hAnsi="Times New Roman" w:cs="Times New Roman"/>
          <w:i/>
          <w:sz w:val="24"/>
          <w:szCs w:val="24"/>
          <w:lang w:eastAsia="zh-CN"/>
        </w:rPr>
        <w:t>Teaching Business Studies in Nigerian primary schools</w:t>
      </w:r>
      <w:r w:rsidRPr="007F09BC">
        <w:rPr>
          <w:rFonts w:ascii="Times New Roman" w:eastAsia="Arial" w:hAnsi="Times New Roman" w:cs="Times New Roman"/>
          <w:sz w:val="24"/>
          <w:szCs w:val="24"/>
          <w:lang w:eastAsia="zh-CN"/>
        </w:rPr>
        <w:t>. Jos:</w:t>
      </w:r>
      <w:r w:rsidRPr="007F09BC">
        <w:rPr>
          <w:rFonts w:ascii="Times New Roman" w:eastAsia="Times New Roman" w:hAnsi="Times New Roman" w:cs="Times New Roman"/>
          <w:i/>
          <w:sz w:val="24"/>
          <w:szCs w:val="24"/>
          <w:lang w:eastAsia="zh-CN"/>
        </w:rPr>
        <w:t xml:space="preserve"> </w:t>
      </w:r>
      <w:r w:rsidRPr="007F09BC">
        <w:rPr>
          <w:rFonts w:ascii="Times New Roman" w:eastAsia="Arial" w:hAnsi="Times New Roman" w:cs="Times New Roman"/>
          <w:sz w:val="24"/>
          <w:szCs w:val="24"/>
          <w:lang w:eastAsia="zh-CN"/>
        </w:rPr>
        <w:t>University Press.</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Devi, O., &amp; Kiran, M. (2012). Research methods and Theses writing in educational Studies, Lagos: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New Haven Pub,</w:t>
      </w:r>
      <w:r w:rsidRPr="007F09BC">
        <w:rPr>
          <w:rFonts w:ascii="Times New Roman" w:eastAsia="Arial" w:hAnsi="Times New Roman" w:cs="Times New Roman"/>
          <w:sz w:val="24"/>
          <w:szCs w:val="24"/>
          <w:lang w:eastAsia="zh-CN"/>
        </w:rPr>
        <w:t xml:space="preserve"> 3-4.</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Ehrenberg, R. G., &amp; Brewer, D. J. (1994). Do school and teacher characteristics matter? Evidence from high school and beyond.</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Business Studies of Education Review</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13</w:t>
      </w:r>
      <w:r w:rsidRPr="007F09BC">
        <w:rPr>
          <w:rFonts w:ascii="Times New Roman" w:eastAsia="Arial" w:hAnsi="Times New Roman" w:cs="Times New Roman"/>
          <w:sz w:val="24"/>
          <w:szCs w:val="24"/>
          <w:lang w:eastAsia="zh-CN"/>
        </w:rPr>
        <w:t>(1), 1-17.</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Elsbree</w:t>
      </w:r>
      <w:proofErr w:type="spellEnd"/>
      <w:r w:rsidRPr="007F09BC">
        <w:rPr>
          <w:rFonts w:ascii="Times New Roman" w:eastAsia="Times New Roman" w:hAnsi="Times New Roman" w:cs="Times New Roman"/>
          <w:sz w:val="24"/>
          <w:szCs w:val="24"/>
          <w:lang w:eastAsia="zh-CN"/>
        </w:rPr>
        <w:t xml:space="preserve">, B. (2015). </w:t>
      </w:r>
      <w:r w:rsidRPr="007F09BC">
        <w:rPr>
          <w:rFonts w:ascii="Times New Roman" w:eastAsia="Times New Roman" w:hAnsi="Times New Roman" w:cs="Times New Roman"/>
          <w:i/>
          <w:sz w:val="24"/>
          <w:szCs w:val="24"/>
          <w:lang w:eastAsia="zh-CN"/>
        </w:rPr>
        <w:t>Teacher Professionalism: A Literature Review</w:t>
      </w:r>
      <w:r w:rsidRPr="007F09BC">
        <w:rPr>
          <w:rFonts w:ascii="Times New Roman" w:eastAsia="Times New Roman" w:hAnsi="Times New Roman" w:cs="Times New Roman"/>
          <w:sz w:val="24"/>
          <w:szCs w:val="24"/>
          <w:lang w:eastAsia="zh-CN"/>
        </w:rPr>
        <w:t>. Johannesburg: JET Education.</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Fenstermacher</w:t>
      </w:r>
      <w:proofErr w:type="spellEnd"/>
      <w:r w:rsidRPr="007F09BC">
        <w:rPr>
          <w:rFonts w:ascii="Times New Roman" w:eastAsia="Times New Roman" w:hAnsi="Times New Roman" w:cs="Times New Roman"/>
          <w:sz w:val="24"/>
          <w:szCs w:val="24"/>
          <w:lang w:eastAsia="zh-CN"/>
        </w:rPr>
        <w:t xml:space="preserve">, G. D., &amp; Richardson, V. (2014). On making determinations of quality in teaching. </w:t>
      </w:r>
      <w:r w:rsidRPr="007F09BC">
        <w:rPr>
          <w:rFonts w:ascii="Times New Roman" w:eastAsia="Times New Roman" w:hAnsi="Times New Roman" w:cs="Times New Roman"/>
          <w:i/>
          <w:sz w:val="24"/>
          <w:szCs w:val="24"/>
          <w:lang w:eastAsia="zh-CN"/>
        </w:rPr>
        <w:t>A Paper Prepared for the Board on International Comparative Studies in Education of the National Academy of Sciences</w:t>
      </w:r>
      <w:r w:rsidRPr="007F09BC">
        <w:rPr>
          <w:rFonts w:ascii="Times New Roman" w:eastAsia="Times New Roman" w:hAnsi="Times New Roman" w:cs="Times New Roman"/>
          <w:sz w:val="24"/>
          <w:szCs w:val="24"/>
          <w:lang w:eastAsia="zh-CN"/>
        </w:rPr>
        <w:t>.</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Ferrel</w:t>
      </w:r>
      <w:proofErr w:type="spellEnd"/>
      <w:r w:rsidRPr="007F09BC">
        <w:rPr>
          <w:rFonts w:ascii="Times New Roman" w:eastAsia="Times New Roman" w:hAnsi="Times New Roman" w:cs="Times New Roman"/>
          <w:sz w:val="24"/>
          <w:szCs w:val="24"/>
          <w:lang w:eastAsia="zh-CN"/>
        </w:rPr>
        <w:t xml:space="preserve">, M. (2015). </w:t>
      </w:r>
      <w:r w:rsidRPr="007F09BC">
        <w:rPr>
          <w:rFonts w:ascii="Times New Roman" w:eastAsia="Times New Roman" w:hAnsi="Times New Roman" w:cs="Times New Roman"/>
          <w:i/>
          <w:sz w:val="24"/>
          <w:szCs w:val="24"/>
          <w:lang w:eastAsia="zh-CN"/>
        </w:rPr>
        <w:t>Implementing Quality Education in Low Income Countries.</w:t>
      </w:r>
      <w:r w:rsidRPr="007F09BC">
        <w:rPr>
          <w:rFonts w:ascii="Times New Roman" w:eastAsia="Times New Roman" w:hAnsi="Times New Roman" w:cs="Times New Roman"/>
          <w:sz w:val="24"/>
          <w:szCs w:val="24"/>
          <w:lang w:eastAsia="zh-CN"/>
        </w:rPr>
        <w:t xml:space="preserve"> Institute for Educational Planning and Administration University of Cape. Ghana.</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Filgona</w:t>
      </w:r>
      <w:proofErr w:type="spellEnd"/>
      <w:r w:rsidRPr="007F09BC">
        <w:rPr>
          <w:rFonts w:ascii="Times New Roman" w:eastAsia="Times New Roman" w:hAnsi="Times New Roman" w:cs="Times New Roman"/>
          <w:sz w:val="24"/>
          <w:szCs w:val="24"/>
          <w:lang w:eastAsia="zh-CN"/>
        </w:rPr>
        <w:t xml:space="preserve">, J., &amp; </w:t>
      </w:r>
      <w:proofErr w:type="spellStart"/>
      <w:r w:rsidRPr="007F09BC">
        <w:rPr>
          <w:rFonts w:ascii="Times New Roman" w:eastAsia="Times New Roman" w:hAnsi="Times New Roman" w:cs="Times New Roman"/>
          <w:sz w:val="24"/>
          <w:szCs w:val="24"/>
          <w:lang w:eastAsia="zh-CN"/>
        </w:rPr>
        <w:t>Sakiyo</w:t>
      </w:r>
      <w:proofErr w:type="spellEnd"/>
      <w:r w:rsidRPr="007F09BC">
        <w:rPr>
          <w:rFonts w:ascii="Times New Roman" w:eastAsia="Times New Roman" w:hAnsi="Times New Roman" w:cs="Times New Roman"/>
          <w:sz w:val="24"/>
          <w:szCs w:val="24"/>
          <w:lang w:eastAsia="zh-CN"/>
        </w:rPr>
        <w:t xml:space="preserve">, J. (2020). Teachers’ Academic Qualification as a Predictor of Attitude and Academic Achievement in Geography of Junior Secondary School Students in Adamawa State, Nigeria. </w:t>
      </w:r>
      <w:r w:rsidRPr="007F09BC">
        <w:rPr>
          <w:rFonts w:ascii="Times New Roman" w:eastAsia="Times New Roman" w:hAnsi="Times New Roman" w:cs="Times New Roman"/>
          <w:i/>
          <w:sz w:val="24"/>
          <w:szCs w:val="24"/>
          <w:lang w:eastAsia="zh-CN"/>
        </w:rPr>
        <w:t>International Journal of Research and Review</w:t>
      </w:r>
      <w:r w:rsidRPr="007F09BC">
        <w:rPr>
          <w:rFonts w:ascii="Times New Roman" w:eastAsia="Times New Roman" w:hAnsi="Times New Roman" w:cs="Times New Roman"/>
          <w:sz w:val="24"/>
          <w:szCs w:val="24"/>
          <w:lang w:eastAsia="zh-CN"/>
        </w:rPr>
        <w:t>,</w:t>
      </w:r>
      <w:r w:rsidRPr="007F09BC">
        <w:rPr>
          <w:rFonts w:ascii="Times New Roman" w:eastAsia="Times New Roman" w:hAnsi="Times New Roman" w:cs="Times New Roman"/>
          <w:i/>
          <w:sz w:val="24"/>
          <w:szCs w:val="24"/>
          <w:lang w:eastAsia="zh-CN"/>
        </w:rPr>
        <w:t xml:space="preserve"> 7</w:t>
      </w:r>
      <w:r w:rsidRPr="007F09BC">
        <w:rPr>
          <w:rFonts w:ascii="Times New Roman" w:eastAsia="Times New Roman" w:hAnsi="Times New Roman" w:cs="Times New Roman"/>
          <w:sz w:val="24"/>
          <w:szCs w:val="24"/>
          <w:lang w:eastAsia="zh-CN"/>
        </w:rPr>
        <w:t>(11).</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Filgona</w:t>
      </w:r>
      <w:proofErr w:type="spellEnd"/>
      <w:r w:rsidRPr="007F09BC">
        <w:rPr>
          <w:rFonts w:ascii="Times New Roman" w:eastAsia="Arial" w:hAnsi="Times New Roman" w:cs="Times New Roman"/>
          <w:sz w:val="24"/>
          <w:szCs w:val="24"/>
          <w:lang w:eastAsia="zh-CN"/>
        </w:rPr>
        <w:t xml:space="preserve">, J., </w:t>
      </w:r>
      <w:proofErr w:type="spellStart"/>
      <w:r w:rsidRPr="007F09BC">
        <w:rPr>
          <w:rFonts w:ascii="Times New Roman" w:eastAsia="Arial" w:hAnsi="Times New Roman" w:cs="Times New Roman"/>
          <w:sz w:val="24"/>
          <w:szCs w:val="24"/>
          <w:lang w:eastAsia="zh-CN"/>
        </w:rPr>
        <w:t>Sababa</w:t>
      </w:r>
      <w:proofErr w:type="spellEnd"/>
      <w:r w:rsidRPr="007F09BC">
        <w:rPr>
          <w:rFonts w:ascii="Times New Roman" w:eastAsia="Arial" w:hAnsi="Times New Roman" w:cs="Times New Roman"/>
          <w:sz w:val="24"/>
          <w:szCs w:val="24"/>
          <w:lang w:eastAsia="zh-CN"/>
        </w:rPr>
        <w:t xml:space="preserve">, L., &amp; </w:t>
      </w:r>
      <w:proofErr w:type="spellStart"/>
      <w:r w:rsidRPr="007F09BC">
        <w:rPr>
          <w:rFonts w:ascii="Times New Roman" w:eastAsia="Arial" w:hAnsi="Times New Roman" w:cs="Times New Roman"/>
          <w:sz w:val="24"/>
          <w:szCs w:val="24"/>
          <w:lang w:eastAsia="zh-CN"/>
        </w:rPr>
        <w:t>Filgona</w:t>
      </w:r>
      <w:proofErr w:type="spellEnd"/>
      <w:r w:rsidRPr="007F09BC">
        <w:rPr>
          <w:rFonts w:ascii="Times New Roman" w:eastAsia="Arial" w:hAnsi="Times New Roman" w:cs="Times New Roman"/>
          <w:sz w:val="24"/>
          <w:szCs w:val="24"/>
          <w:lang w:eastAsia="zh-CN"/>
        </w:rPr>
        <w:t xml:space="preserve">, J (2016). Effect of hands-on learning strategies on </w:t>
      </w:r>
      <w:proofErr w:type="gramStart"/>
      <w:r w:rsidRPr="007F09BC">
        <w:rPr>
          <w:rFonts w:ascii="Times New Roman" w:eastAsia="Arial" w:hAnsi="Times New Roman" w:cs="Times New Roman"/>
          <w:sz w:val="24"/>
          <w:szCs w:val="24"/>
          <w:lang w:eastAsia="zh-CN"/>
        </w:rPr>
        <w:t>Junior</w:t>
      </w:r>
      <w:proofErr w:type="gramEnd"/>
      <w:r w:rsidRPr="007F09BC">
        <w:rPr>
          <w:rFonts w:ascii="Times New Roman" w:eastAsia="Arial" w:hAnsi="Times New Roman" w:cs="Times New Roman"/>
          <w:sz w:val="24"/>
          <w:szCs w:val="24"/>
          <w:lang w:eastAsia="zh-CN"/>
        </w:rPr>
        <w:t xml:space="preserve"> secondary school students academic achievement in topographical map studies in </w:t>
      </w:r>
      <w:proofErr w:type="spellStart"/>
      <w:r w:rsidRPr="007F09BC">
        <w:rPr>
          <w:rFonts w:ascii="Times New Roman" w:eastAsia="Arial" w:hAnsi="Times New Roman" w:cs="Times New Roman"/>
          <w:sz w:val="24"/>
          <w:szCs w:val="24"/>
          <w:lang w:eastAsia="zh-CN"/>
        </w:rPr>
        <w:t>Ganye</w:t>
      </w:r>
      <w:proofErr w:type="spellEnd"/>
      <w:r w:rsidRPr="007F09BC">
        <w:rPr>
          <w:rFonts w:ascii="Times New Roman" w:eastAsia="Arial" w:hAnsi="Times New Roman" w:cs="Times New Roman"/>
          <w:sz w:val="24"/>
          <w:szCs w:val="24"/>
          <w:lang w:eastAsia="zh-CN"/>
        </w:rPr>
        <w:t xml:space="preserve"> educational zone.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International Journal of Social Science and Humanity Research,</w:t>
      </w:r>
      <w:r w:rsidRPr="007F09BC">
        <w:rPr>
          <w:rFonts w:ascii="Times New Roman" w:eastAsia="Arial" w:hAnsi="Times New Roman" w:cs="Times New Roman"/>
          <w:sz w:val="24"/>
          <w:szCs w:val="24"/>
          <w:lang w:eastAsia="zh-CN"/>
        </w:rPr>
        <w:t xml:space="preserve"> 4(3), 276-287</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Firmender</w:t>
      </w:r>
      <w:proofErr w:type="spellEnd"/>
      <w:r w:rsidRPr="007F09BC">
        <w:rPr>
          <w:rFonts w:ascii="Times New Roman" w:eastAsia="Arial" w:hAnsi="Times New Roman" w:cs="Times New Roman"/>
          <w:sz w:val="24"/>
          <w:szCs w:val="24"/>
          <w:lang w:eastAsia="zh-CN"/>
        </w:rPr>
        <w:t xml:space="preserve">, J., Gavin, M., &amp; </w:t>
      </w:r>
      <w:proofErr w:type="spellStart"/>
      <w:r w:rsidRPr="007F09BC">
        <w:rPr>
          <w:rFonts w:ascii="Times New Roman" w:eastAsia="Arial" w:hAnsi="Times New Roman" w:cs="Times New Roman"/>
          <w:sz w:val="24"/>
          <w:szCs w:val="24"/>
          <w:lang w:eastAsia="zh-CN"/>
        </w:rPr>
        <w:t>McCoach</w:t>
      </w:r>
      <w:proofErr w:type="spellEnd"/>
      <w:r w:rsidRPr="007F09BC">
        <w:rPr>
          <w:rFonts w:ascii="Times New Roman" w:eastAsia="Arial" w:hAnsi="Times New Roman" w:cs="Times New Roman"/>
          <w:sz w:val="24"/>
          <w:szCs w:val="24"/>
          <w:lang w:eastAsia="zh-CN"/>
        </w:rPr>
        <w:t xml:space="preserve">, D. (2014). Examining the relationship between teachers instructional practices and </w:t>
      </w:r>
      <w:proofErr w:type="spellStart"/>
      <w:r w:rsidRPr="007F09BC">
        <w:rPr>
          <w:rFonts w:ascii="Times New Roman" w:eastAsia="Arial" w:hAnsi="Times New Roman" w:cs="Times New Roman"/>
          <w:sz w:val="24"/>
          <w:szCs w:val="24"/>
          <w:lang w:eastAsia="zh-CN"/>
        </w:rPr>
        <w:t>students</w:t>
      </w:r>
      <w:proofErr w:type="spellEnd"/>
      <w:r w:rsidRPr="007F09BC">
        <w:rPr>
          <w:rFonts w:ascii="Times New Roman" w:eastAsia="Arial" w:hAnsi="Times New Roman" w:cs="Times New Roman"/>
          <w:sz w:val="24"/>
          <w:szCs w:val="24"/>
          <w:lang w:eastAsia="zh-CN"/>
        </w:rPr>
        <w:t xml:space="preserve"> academic achievement.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Advanced Academics,</w:t>
      </w:r>
      <w:r w:rsidRPr="007F09BC">
        <w:rPr>
          <w:rFonts w:ascii="Times New Roman" w:eastAsia="Arial" w:hAnsi="Times New Roman" w:cs="Times New Roman"/>
          <w:sz w:val="24"/>
          <w:szCs w:val="24"/>
          <w:lang w:eastAsia="zh-CN"/>
        </w:rPr>
        <w:t xml:space="preserve"> 25(3), 214-236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lastRenderedPageBreak/>
        <w:t>Goldhaber</w:t>
      </w:r>
      <w:proofErr w:type="spellEnd"/>
      <w:r w:rsidRPr="007F09BC">
        <w:rPr>
          <w:rFonts w:ascii="Times New Roman" w:eastAsia="Times New Roman" w:hAnsi="Times New Roman" w:cs="Times New Roman"/>
          <w:sz w:val="24"/>
          <w:szCs w:val="24"/>
          <w:lang w:eastAsia="zh-CN"/>
        </w:rPr>
        <w:t xml:space="preserve">, L. &amp; Brewer, M. (2007). Teacher Quality and Students Achievement. A Review of State Policy Evidence. </w:t>
      </w:r>
      <w:r w:rsidRPr="007F09BC">
        <w:rPr>
          <w:rFonts w:ascii="Times New Roman" w:eastAsia="Times New Roman" w:hAnsi="Times New Roman" w:cs="Times New Roman"/>
          <w:i/>
          <w:sz w:val="24"/>
          <w:szCs w:val="24"/>
          <w:lang w:eastAsia="zh-CN"/>
        </w:rPr>
        <w:t>Education Policy Review</w:t>
      </w:r>
      <w:r w:rsidRPr="007F09BC">
        <w:rPr>
          <w:rFonts w:ascii="Times New Roman" w:eastAsia="Times New Roman" w:hAnsi="Times New Roman" w:cs="Times New Roman"/>
          <w:sz w:val="24"/>
          <w:szCs w:val="24"/>
          <w:lang w:eastAsia="zh-CN"/>
        </w:rPr>
        <w:t>, 8(1): 197-213.</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Igwe</w:t>
      </w:r>
      <w:proofErr w:type="spellEnd"/>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D. (1990). Science teacher qualification and students performance in secondary schools in Kano State</w:t>
      </w:r>
      <w:r w:rsidRPr="007F09BC">
        <w:rPr>
          <w:rFonts w:ascii="Times New Roman" w:eastAsia="Times New Roman" w:hAnsi="Times New Roman" w:cs="Times New Roman"/>
          <w:i/>
          <w:sz w:val="24"/>
          <w:szCs w:val="24"/>
          <w:lang w:eastAsia="zh-CN"/>
        </w:rPr>
        <w:t>. J. Sci. Teachers Assoc. Nig., 26</w:t>
      </w:r>
      <w:r w:rsidRPr="007F09BC">
        <w:rPr>
          <w:rFonts w:ascii="Times New Roman" w:eastAsia="Arial" w:hAnsi="Times New Roman" w:cs="Times New Roman"/>
          <w:sz w:val="24"/>
          <w:szCs w:val="24"/>
          <w:lang w:eastAsia="zh-CN"/>
        </w:rPr>
        <w:t>(2), 24-51.</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Irvine, J. (2019). Relationship between teaching experience and teacher effectiveness: implications for policy decisions. </w:t>
      </w:r>
      <w:r w:rsidRPr="007F09BC">
        <w:rPr>
          <w:rFonts w:ascii="Times New Roman" w:eastAsia="Times New Roman" w:hAnsi="Times New Roman" w:cs="Times New Roman"/>
          <w:i/>
          <w:sz w:val="24"/>
          <w:szCs w:val="24"/>
          <w:lang w:eastAsia="zh-CN"/>
        </w:rPr>
        <w:t>Journal of Instructional Pedagogies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22</w:t>
      </w:r>
      <w:r w:rsidRPr="007F09BC">
        <w:rPr>
          <w:rFonts w:ascii="Times New Roman" w:eastAsia="Times New Roman" w:hAnsi="Times New Roman" w:cs="Times New Roman"/>
          <w:sz w:val="24"/>
          <w:szCs w:val="24"/>
          <w:lang w:eastAsia="zh-CN"/>
        </w:rPr>
        <w:t>, 1–19.</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Kafu</w:t>
      </w:r>
      <w:proofErr w:type="spellEnd"/>
      <w:r w:rsidRPr="007F09BC">
        <w:rPr>
          <w:rFonts w:ascii="Times New Roman" w:eastAsia="Times New Roman" w:hAnsi="Times New Roman" w:cs="Times New Roman"/>
          <w:sz w:val="24"/>
          <w:szCs w:val="24"/>
          <w:lang w:eastAsia="zh-CN"/>
        </w:rPr>
        <w:t xml:space="preserve">, P.A. (2011). Teacher Education in Kenya: Emerging Issues. </w:t>
      </w:r>
      <w:r w:rsidRPr="007F09BC">
        <w:rPr>
          <w:rFonts w:ascii="Times New Roman" w:eastAsia="Times New Roman" w:hAnsi="Times New Roman" w:cs="Times New Roman"/>
          <w:i/>
          <w:sz w:val="24"/>
          <w:szCs w:val="24"/>
          <w:lang w:eastAsia="zh-CN"/>
        </w:rPr>
        <w:t>International Journal of Curriculum and Instruction</w:t>
      </w:r>
      <w:r w:rsidRPr="007F09BC">
        <w:rPr>
          <w:rFonts w:ascii="Times New Roman" w:eastAsia="Times New Roman" w:hAnsi="Times New Roman" w:cs="Times New Roman"/>
          <w:sz w:val="24"/>
          <w:szCs w:val="24"/>
          <w:lang w:eastAsia="zh-CN"/>
        </w:rPr>
        <w:t>, 1(2):43-53.</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Khurram</w:t>
      </w:r>
      <w:proofErr w:type="spellEnd"/>
      <w:r w:rsidRPr="007F09BC">
        <w:rPr>
          <w:rFonts w:ascii="Times New Roman" w:eastAsia="Times New Roman" w:hAnsi="Times New Roman" w:cs="Times New Roman"/>
          <w:sz w:val="24"/>
          <w:szCs w:val="24"/>
          <w:lang w:eastAsia="zh-CN"/>
        </w:rPr>
        <w:t xml:space="preserve">, S., &amp; </w:t>
      </w:r>
      <w:proofErr w:type="spellStart"/>
      <w:r w:rsidRPr="007F09BC">
        <w:rPr>
          <w:rFonts w:ascii="Times New Roman" w:eastAsia="Times New Roman" w:hAnsi="Times New Roman" w:cs="Times New Roman"/>
          <w:sz w:val="24"/>
          <w:szCs w:val="24"/>
          <w:lang w:eastAsia="zh-CN"/>
        </w:rPr>
        <w:t>Naureen</w:t>
      </w:r>
      <w:proofErr w:type="spellEnd"/>
      <w:r w:rsidRPr="007F09BC">
        <w:rPr>
          <w:rFonts w:ascii="Times New Roman" w:eastAsia="Times New Roman" w:hAnsi="Times New Roman" w:cs="Times New Roman"/>
          <w:sz w:val="24"/>
          <w:szCs w:val="24"/>
          <w:lang w:eastAsia="zh-CN"/>
        </w:rPr>
        <w:t xml:space="preserve">, S. (2017). Impact of Teacher Self-Efficacy on Secondary School Students’ Academic Achievement. </w:t>
      </w:r>
      <w:r w:rsidRPr="007F09BC">
        <w:rPr>
          <w:rFonts w:ascii="Times New Roman" w:eastAsia="Times New Roman" w:hAnsi="Times New Roman" w:cs="Times New Roman"/>
          <w:i/>
          <w:sz w:val="24"/>
          <w:szCs w:val="24"/>
          <w:lang w:eastAsia="zh-CN"/>
        </w:rPr>
        <w:t>Journal of Education and Educational Development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w:t>
      </w:r>
      <w:r w:rsidRPr="007F09BC">
        <w:rPr>
          <w:rFonts w:ascii="Times New Roman" w:eastAsia="Times New Roman" w:hAnsi="Times New Roman" w:cs="Times New Roman"/>
          <w:sz w:val="24"/>
          <w:szCs w:val="24"/>
          <w:lang w:eastAsia="zh-CN"/>
        </w:rPr>
        <w:t>(1), 48–72.</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Kimani, G.N., Kara, A.M. &amp; </w:t>
      </w:r>
      <w:proofErr w:type="spellStart"/>
      <w:r w:rsidRPr="007F09BC">
        <w:rPr>
          <w:rFonts w:ascii="Times New Roman" w:eastAsia="Times New Roman" w:hAnsi="Times New Roman" w:cs="Times New Roman"/>
          <w:sz w:val="24"/>
          <w:szCs w:val="24"/>
          <w:lang w:eastAsia="zh-CN"/>
        </w:rPr>
        <w:t>Njagi</w:t>
      </w:r>
      <w:proofErr w:type="spellEnd"/>
      <w:r w:rsidRPr="007F09BC">
        <w:rPr>
          <w:rFonts w:ascii="Times New Roman" w:eastAsia="Times New Roman" w:hAnsi="Times New Roman" w:cs="Times New Roman"/>
          <w:sz w:val="24"/>
          <w:szCs w:val="24"/>
          <w:lang w:eastAsia="zh-CN"/>
        </w:rPr>
        <w:t xml:space="preserve">, L.W. (2013). Teachers Factors Influencing Students’ Academic Achievement in Secondary Schools in </w:t>
      </w:r>
      <w:proofErr w:type="spellStart"/>
      <w:r w:rsidRPr="007F09BC">
        <w:rPr>
          <w:rFonts w:ascii="Times New Roman" w:eastAsia="Times New Roman" w:hAnsi="Times New Roman" w:cs="Times New Roman"/>
          <w:sz w:val="24"/>
          <w:szCs w:val="24"/>
          <w:lang w:eastAsia="zh-CN"/>
        </w:rPr>
        <w:t>Nyandarua</w:t>
      </w:r>
      <w:proofErr w:type="spellEnd"/>
      <w:r w:rsidRPr="007F09BC">
        <w:rPr>
          <w:rFonts w:ascii="Times New Roman" w:eastAsia="Times New Roman" w:hAnsi="Times New Roman" w:cs="Times New Roman"/>
          <w:sz w:val="24"/>
          <w:szCs w:val="24"/>
          <w:lang w:eastAsia="zh-CN"/>
        </w:rPr>
        <w:t xml:space="preserve"> County, Kenya. </w:t>
      </w:r>
      <w:r w:rsidRPr="007F09BC">
        <w:rPr>
          <w:rFonts w:ascii="Times New Roman" w:eastAsia="Times New Roman" w:hAnsi="Times New Roman" w:cs="Times New Roman"/>
          <w:i/>
          <w:sz w:val="24"/>
          <w:szCs w:val="24"/>
          <w:lang w:eastAsia="zh-CN"/>
        </w:rPr>
        <w:t>International Journal of Education and Research</w:t>
      </w:r>
      <w:r w:rsidRPr="007F09BC">
        <w:rPr>
          <w:rFonts w:ascii="Times New Roman" w:eastAsia="Times New Roman" w:hAnsi="Times New Roman" w:cs="Times New Roman"/>
          <w:sz w:val="24"/>
          <w:szCs w:val="24"/>
          <w:lang w:eastAsia="zh-CN"/>
        </w:rPr>
        <w:t>, 1(3), 1-14.</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Kruijer</w:t>
      </w:r>
      <w:proofErr w:type="spellEnd"/>
      <w:proofErr w:type="gramStart"/>
      <w:r w:rsidRPr="007F09BC">
        <w:rPr>
          <w:rFonts w:ascii="Times New Roman" w:eastAsia="Times New Roman" w:hAnsi="Times New Roman" w:cs="Times New Roman"/>
          <w:sz w:val="24"/>
          <w:szCs w:val="24"/>
          <w:lang w:eastAsia="zh-CN"/>
        </w:rPr>
        <w:t>,  A</w:t>
      </w:r>
      <w:proofErr w:type="gramEnd"/>
      <w:r w:rsidRPr="007F09BC">
        <w:rPr>
          <w:rFonts w:ascii="Times New Roman" w:eastAsia="Times New Roman" w:hAnsi="Times New Roman" w:cs="Times New Roman"/>
          <w:sz w:val="24"/>
          <w:szCs w:val="24"/>
          <w:lang w:eastAsia="zh-CN"/>
        </w:rPr>
        <w:t>.  (2010)</w:t>
      </w:r>
      <w:proofErr w:type="gramStart"/>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Teacher</w:t>
      </w:r>
      <w:proofErr w:type="gramEnd"/>
      <w:r w:rsidRPr="007F09BC">
        <w:rPr>
          <w:rFonts w:ascii="Times New Roman" w:eastAsia="Times New Roman" w:hAnsi="Times New Roman" w:cs="Times New Roman"/>
          <w:i/>
          <w:sz w:val="24"/>
          <w:szCs w:val="24"/>
          <w:lang w:eastAsia="zh-CN"/>
        </w:rPr>
        <w:t xml:space="preserve">  in  Anglophone  Africa:  Issue  in  Teacher  Supply,  Training  and Management</w:t>
      </w:r>
      <w:r w:rsidRPr="007F09BC">
        <w:rPr>
          <w:rFonts w:ascii="Times New Roman" w:eastAsia="Times New Roman" w:hAnsi="Times New Roman" w:cs="Times New Roman"/>
          <w:sz w:val="24"/>
          <w:szCs w:val="24"/>
          <w:lang w:eastAsia="zh-CN"/>
        </w:rPr>
        <w:t>. Washington, DC: The World Bank.</w:t>
      </w:r>
    </w:p>
    <w:p w:rsidR="007F09BC" w:rsidRPr="007F09BC" w:rsidRDefault="007F09BC" w:rsidP="007F09BC">
      <w:pPr>
        <w:tabs>
          <w:tab w:val="left" w:pos="460"/>
        </w:tabs>
        <w:spacing w:after="200" w:line="276" w:lineRule="auto"/>
        <w:jc w:val="both"/>
        <w:rPr>
          <w:rFonts w:ascii="Times New Roman" w:eastAsia="Times New Roman" w:hAnsi="Times New Roman" w:cs="Times New Roman"/>
          <w:i/>
          <w:sz w:val="24"/>
          <w:szCs w:val="24"/>
          <w:lang w:eastAsia="zh-CN"/>
        </w:rPr>
      </w:pPr>
      <w:r w:rsidRPr="007F09BC">
        <w:rPr>
          <w:rFonts w:ascii="Times New Roman" w:eastAsia="Times New Roman" w:hAnsi="Times New Roman" w:cs="Times New Roman"/>
          <w:sz w:val="24"/>
          <w:szCs w:val="24"/>
          <w:lang w:eastAsia="zh-CN"/>
        </w:rPr>
        <w:t>Ladd,</w:t>
      </w:r>
      <w:r w:rsidRPr="007F09BC">
        <w:rPr>
          <w:rFonts w:ascii="Times New Roman" w:eastAsia="Times New Roman" w:hAnsi="Times New Roman" w:cs="Times New Roman"/>
          <w:sz w:val="24"/>
          <w:szCs w:val="24"/>
          <w:lang w:eastAsia="zh-CN"/>
        </w:rPr>
        <w:tab/>
        <w:t xml:space="preserve">H. F., &amp; Sorensen, L. C. (2017). Returns to Teacher Experience: Student Achievement and Motivation in Middle School. </w:t>
      </w:r>
      <w:r w:rsidRPr="007F09BC">
        <w:rPr>
          <w:rFonts w:ascii="Times New Roman" w:eastAsia="Times New Roman" w:hAnsi="Times New Roman" w:cs="Times New Roman"/>
          <w:i/>
          <w:sz w:val="24"/>
          <w:szCs w:val="24"/>
          <w:lang w:eastAsia="zh-CN"/>
        </w:rPr>
        <w:t>National Center for Analysis of</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Lanham, A. (2010). Teacher Characteristics as Predictor of Academic Performance of Students in Secondary Schools. </w:t>
      </w:r>
      <w:r w:rsidRPr="007F09BC">
        <w:rPr>
          <w:rFonts w:ascii="Times New Roman" w:eastAsia="Times New Roman" w:hAnsi="Times New Roman" w:cs="Times New Roman"/>
          <w:i/>
          <w:sz w:val="24"/>
          <w:szCs w:val="24"/>
          <w:lang w:eastAsia="zh-CN"/>
        </w:rPr>
        <w:t>Journal of Education</w:t>
      </w:r>
      <w:r w:rsidRPr="007F09BC">
        <w:rPr>
          <w:rFonts w:ascii="Times New Roman" w:eastAsia="Times New Roman" w:hAnsi="Times New Roman" w:cs="Times New Roman"/>
          <w:sz w:val="24"/>
          <w:szCs w:val="24"/>
          <w:lang w:eastAsia="zh-CN"/>
        </w:rPr>
        <w:t>, 3(3), 505-511.</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Mapuya</w:t>
      </w:r>
      <w:proofErr w:type="spellEnd"/>
      <w:r w:rsidRPr="007F09BC">
        <w:rPr>
          <w:rFonts w:ascii="Times New Roman" w:eastAsia="Times New Roman" w:hAnsi="Times New Roman" w:cs="Times New Roman"/>
          <w:sz w:val="24"/>
          <w:szCs w:val="24"/>
          <w:lang w:eastAsia="zh-CN"/>
        </w:rPr>
        <w:t>, M. (2021). First-Year Accounting Student Teachers’ Constructivist Learning Experiences, The Lecturer’s Role and Implications for Curriculum Implementation.</w:t>
      </w:r>
      <w:r w:rsidRPr="007F09BC">
        <w:rPr>
          <w:rFonts w:ascii="Times New Roman" w:eastAsia="Times New Roman" w:hAnsi="Times New Roman" w:cs="Times New Roman"/>
          <w:i/>
          <w:sz w:val="24"/>
          <w:szCs w:val="24"/>
          <w:lang w:eastAsia="zh-CN"/>
        </w:rPr>
        <w:t xml:space="preserve"> International Journal of Learning, Teaching and Educational Research</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20</w:t>
      </w:r>
      <w:r w:rsidRPr="007F09BC">
        <w:rPr>
          <w:rFonts w:ascii="Times New Roman" w:eastAsia="Times New Roman" w:hAnsi="Times New Roman" w:cs="Times New Roman"/>
          <w:sz w:val="24"/>
          <w:szCs w:val="24"/>
          <w:lang w:eastAsia="zh-CN"/>
        </w:rPr>
        <w:t>(1), 103– 119.</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Ryckman</w:t>
      </w:r>
      <w:proofErr w:type="spellEnd"/>
      <w:r w:rsidRPr="007F09BC">
        <w:rPr>
          <w:rFonts w:ascii="Times New Roman" w:eastAsia="Arial" w:hAnsi="Times New Roman" w:cs="Times New Roman"/>
          <w:sz w:val="24"/>
          <w:szCs w:val="24"/>
          <w:lang w:eastAsia="zh-CN"/>
        </w:rPr>
        <w:t xml:space="preserve">, D., &amp; </w:t>
      </w:r>
      <w:proofErr w:type="spellStart"/>
      <w:r w:rsidRPr="007F09BC">
        <w:rPr>
          <w:rFonts w:ascii="Times New Roman" w:eastAsia="Arial" w:hAnsi="Times New Roman" w:cs="Times New Roman"/>
          <w:sz w:val="24"/>
          <w:szCs w:val="24"/>
          <w:lang w:eastAsia="zh-CN"/>
        </w:rPr>
        <w:t>Rallo</w:t>
      </w:r>
      <w:proofErr w:type="spellEnd"/>
      <w:r w:rsidRPr="007F09BC">
        <w:rPr>
          <w:rFonts w:ascii="Times New Roman" w:eastAsia="Arial" w:hAnsi="Times New Roman" w:cs="Times New Roman"/>
          <w:sz w:val="24"/>
          <w:szCs w:val="24"/>
          <w:lang w:eastAsia="zh-CN"/>
        </w:rPr>
        <w:t>, P. (1986). Gender relationships between the intellectual achievement responsibility questionnaire and measured achievement and grades,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Educational and Psychological Research,</w:t>
      </w:r>
      <w:r w:rsidRPr="007F09BC">
        <w:rPr>
          <w:rFonts w:ascii="Times New Roman" w:eastAsia="Arial" w:hAnsi="Times New Roman" w:cs="Times New Roman"/>
          <w:sz w:val="24"/>
          <w:szCs w:val="24"/>
          <w:lang w:eastAsia="zh-CN"/>
        </w:rPr>
        <w:t xml:space="preserve"> 6(3), 157-171.</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lastRenderedPageBreak/>
        <w:t>Schreuder</w:t>
      </w:r>
      <w:proofErr w:type="spellEnd"/>
      <w:r w:rsidRPr="007F09BC">
        <w:rPr>
          <w:rFonts w:ascii="Times New Roman" w:eastAsia="Times New Roman" w:hAnsi="Times New Roman" w:cs="Times New Roman"/>
          <w:sz w:val="24"/>
          <w:szCs w:val="24"/>
          <w:lang w:eastAsia="zh-CN"/>
        </w:rPr>
        <w:t xml:space="preserve">, G. R. (2014). </w:t>
      </w:r>
      <w:r w:rsidRPr="007F09BC">
        <w:rPr>
          <w:rFonts w:ascii="Times New Roman" w:eastAsia="Times New Roman" w:hAnsi="Times New Roman" w:cs="Times New Roman"/>
          <w:i/>
          <w:sz w:val="24"/>
          <w:szCs w:val="24"/>
          <w:lang w:eastAsia="zh-CN"/>
        </w:rPr>
        <w:t>Teacher Professional Development: The Case of Quality Teaching in Accounting at Selected Western Cape Secondary Schools</w:t>
      </w:r>
      <w:r w:rsidRPr="007F09BC">
        <w:rPr>
          <w:rFonts w:ascii="Times New Roman" w:eastAsia="Times New Roman" w:hAnsi="Times New Roman" w:cs="Times New Roman"/>
          <w:sz w:val="24"/>
          <w:szCs w:val="24"/>
          <w:lang w:eastAsia="zh-CN"/>
        </w:rPr>
        <w:t xml:space="preserve"> (Cape</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Sharma, G. (2014). Study of classroom environment parental education, income and institution as predicator of students’ academic achievement. International Journal of Education and Management Studies, 4(4), 277-281.</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proofErr w:type="spellStart"/>
      <w:r w:rsidRPr="007F09BC">
        <w:rPr>
          <w:rFonts w:ascii="Times New Roman" w:eastAsia="Arial" w:hAnsi="Times New Roman" w:cs="Times New Roman"/>
          <w:sz w:val="24"/>
          <w:szCs w:val="24"/>
          <w:lang w:eastAsia="zh-CN"/>
        </w:rPr>
        <w:t>Shreiber</w:t>
      </w:r>
      <w:proofErr w:type="spellEnd"/>
      <w:r w:rsidRPr="007F09BC">
        <w:rPr>
          <w:rFonts w:ascii="Times New Roman" w:eastAsia="Arial" w:hAnsi="Times New Roman" w:cs="Times New Roman"/>
          <w:sz w:val="24"/>
          <w:szCs w:val="24"/>
          <w:lang w:eastAsia="zh-CN"/>
        </w:rPr>
        <w:t xml:space="preserve">, J. (2002). Institutional and students related factors and their influence on advanced Business Studies achievement. </w:t>
      </w:r>
      <w:r w:rsidRPr="007F09BC">
        <w:rPr>
          <w:rFonts w:ascii="Times New Roman" w:eastAsia="Times New Roman" w:hAnsi="Times New Roman" w:cs="Times New Roman"/>
          <w:i/>
          <w:sz w:val="24"/>
          <w:szCs w:val="24"/>
          <w:lang w:eastAsia="zh-CN"/>
        </w:rPr>
        <w:t>Journal of Educational Research,</w:t>
      </w:r>
      <w:r w:rsidRPr="007F09BC">
        <w:rPr>
          <w:rFonts w:ascii="Times New Roman" w:eastAsia="Arial" w:hAnsi="Times New Roman" w:cs="Times New Roman"/>
          <w:sz w:val="24"/>
          <w:szCs w:val="24"/>
          <w:lang w:eastAsia="zh-CN"/>
        </w:rPr>
        <w:t xml:space="preserve"> 95(5), 274-286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Steve, U. (2021). Effect of Years of Experience and Educational Qualification on Music Teachers’ Motivation and Performance of Students in Secondary Schools in South-South Nigeria. </w:t>
      </w:r>
      <w:r w:rsidRPr="007F09BC">
        <w:rPr>
          <w:rFonts w:ascii="Times New Roman" w:eastAsia="Times New Roman" w:hAnsi="Times New Roman" w:cs="Times New Roman"/>
          <w:i/>
          <w:sz w:val="24"/>
          <w:szCs w:val="24"/>
          <w:lang w:eastAsia="zh-CN"/>
        </w:rPr>
        <w:t>International Journal of Research Education and Management Science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w:t>
      </w:r>
      <w:r w:rsidRPr="007F09BC">
        <w:rPr>
          <w:rFonts w:ascii="Times New Roman" w:eastAsia="Times New Roman" w:hAnsi="Times New Roman" w:cs="Times New Roman"/>
          <w:sz w:val="24"/>
          <w:szCs w:val="24"/>
          <w:lang w:eastAsia="zh-CN"/>
        </w:rPr>
        <w:t>(2), 11–26.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Taal</w:t>
      </w:r>
      <w:proofErr w:type="spellEnd"/>
      <w:r w:rsidRPr="007F09BC">
        <w:rPr>
          <w:rFonts w:ascii="Times New Roman" w:eastAsia="Times New Roman" w:hAnsi="Times New Roman" w:cs="Times New Roman"/>
          <w:sz w:val="24"/>
          <w:szCs w:val="24"/>
          <w:lang w:eastAsia="zh-CN"/>
        </w:rPr>
        <w:t xml:space="preserve">, A. H.S. (2006). </w:t>
      </w:r>
      <w:r w:rsidRPr="007F09BC">
        <w:rPr>
          <w:rFonts w:ascii="Times New Roman" w:eastAsia="Times New Roman" w:hAnsi="Times New Roman" w:cs="Times New Roman"/>
          <w:i/>
          <w:sz w:val="24"/>
          <w:szCs w:val="24"/>
          <w:lang w:eastAsia="zh-CN"/>
        </w:rPr>
        <w:t>Teacher Education and Training in Sub-Saharan Africa: Teacher Education in Africa, Past, Present and Future</w:t>
      </w:r>
      <w:r w:rsidRPr="007F09BC">
        <w:rPr>
          <w:rFonts w:ascii="Times New Roman" w:eastAsia="Times New Roman" w:hAnsi="Times New Roman" w:cs="Times New Roman"/>
          <w:sz w:val="24"/>
          <w:szCs w:val="24"/>
          <w:lang w:eastAsia="zh-CN"/>
        </w:rPr>
        <w:t>. Dakar: UNESCO.</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proofErr w:type="spellStart"/>
      <w:r w:rsidRPr="007F09BC">
        <w:rPr>
          <w:rFonts w:ascii="Times New Roman" w:eastAsia="Times New Roman" w:hAnsi="Times New Roman" w:cs="Times New Roman"/>
          <w:sz w:val="24"/>
          <w:szCs w:val="24"/>
          <w:lang w:eastAsia="zh-CN"/>
        </w:rPr>
        <w:t>Taleb</w:t>
      </w:r>
      <w:proofErr w:type="spellEnd"/>
      <w:r w:rsidRPr="007F09BC">
        <w:rPr>
          <w:rFonts w:ascii="Times New Roman" w:eastAsia="Times New Roman" w:hAnsi="Times New Roman" w:cs="Times New Roman"/>
          <w:sz w:val="24"/>
          <w:szCs w:val="24"/>
          <w:lang w:eastAsia="zh-CN"/>
        </w:rPr>
        <w:t xml:space="preserve"> (2007). The impact of Motivation on Students’ Academic Performance in Mathematics in Secondary Schools in Nigeria. </w:t>
      </w:r>
      <w:r w:rsidRPr="007F09BC">
        <w:rPr>
          <w:rFonts w:ascii="Times New Roman" w:eastAsia="Times New Roman" w:hAnsi="Times New Roman" w:cs="Times New Roman"/>
          <w:i/>
          <w:sz w:val="24"/>
          <w:szCs w:val="24"/>
          <w:lang w:eastAsia="zh-CN"/>
        </w:rPr>
        <w:t>Journal of Mathematics, Science and Technology Education,</w:t>
      </w:r>
      <w:r w:rsidRPr="007F09BC">
        <w:rPr>
          <w:rFonts w:ascii="Times New Roman" w:eastAsia="Times New Roman" w:hAnsi="Times New Roman" w:cs="Times New Roman"/>
          <w:sz w:val="24"/>
          <w:szCs w:val="24"/>
          <w:lang w:eastAsia="zh-CN"/>
        </w:rPr>
        <w:t xml:space="preserve"> 3(2):149-156.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UNESCO (2015). </w:t>
      </w:r>
      <w:r w:rsidRPr="007F09BC">
        <w:rPr>
          <w:rFonts w:ascii="Times New Roman" w:eastAsia="Times New Roman" w:hAnsi="Times New Roman" w:cs="Times New Roman"/>
          <w:i/>
          <w:sz w:val="24"/>
          <w:szCs w:val="24"/>
          <w:lang w:eastAsia="zh-CN"/>
        </w:rPr>
        <w:t>Improving School Effectiveness</w:t>
      </w:r>
      <w:r w:rsidRPr="007F09BC">
        <w:rPr>
          <w:rFonts w:ascii="Times New Roman" w:eastAsia="Times New Roman" w:hAnsi="Times New Roman" w:cs="Times New Roman"/>
          <w:sz w:val="24"/>
          <w:szCs w:val="24"/>
          <w:lang w:eastAsia="zh-CN"/>
        </w:rPr>
        <w:t>. Paris France. UNESCO/International Institute for Educational Planning.</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Usman, A., </w:t>
      </w:r>
      <w:proofErr w:type="spellStart"/>
      <w:r w:rsidRPr="007F09BC">
        <w:rPr>
          <w:rFonts w:ascii="Times New Roman" w:eastAsia="Times New Roman" w:hAnsi="Times New Roman" w:cs="Times New Roman"/>
          <w:sz w:val="24"/>
          <w:szCs w:val="24"/>
          <w:lang w:eastAsia="zh-CN"/>
        </w:rPr>
        <w:t>Rehman</w:t>
      </w:r>
      <w:proofErr w:type="spellEnd"/>
      <w:r w:rsidRPr="007F09BC">
        <w:rPr>
          <w:rFonts w:ascii="Times New Roman" w:eastAsia="Times New Roman" w:hAnsi="Times New Roman" w:cs="Times New Roman"/>
          <w:sz w:val="24"/>
          <w:szCs w:val="24"/>
          <w:lang w:eastAsia="zh-CN"/>
        </w:rPr>
        <w:t xml:space="preserve">, M., Imran, M. K., &amp; </w:t>
      </w:r>
      <w:proofErr w:type="spellStart"/>
      <w:r w:rsidRPr="007F09BC">
        <w:rPr>
          <w:rFonts w:ascii="Times New Roman" w:eastAsia="Times New Roman" w:hAnsi="Times New Roman" w:cs="Times New Roman"/>
          <w:sz w:val="24"/>
          <w:szCs w:val="24"/>
          <w:lang w:eastAsia="zh-CN"/>
        </w:rPr>
        <w:t>Muqadas</w:t>
      </w:r>
      <w:proofErr w:type="spellEnd"/>
      <w:r w:rsidRPr="007F09BC">
        <w:rPr>
          <w:rFonts w:ascii="Times New Roman" w:eastAsia="Times New Roman" w:hAnsi="Times New Roman" w:cs="Times New Roman"/>
          <w:sz w:val="24"/>
          <w:szCs w:val="24"/>
          <w:lang w:eastAsia="zh-CN"/>
        </w:rPr>
        <w:t xml:space="preserve">, F. (2016). The Impact of Teacher Qualifications and Experience on Student Satisfaction: A Mediating and Moderating Research Model. </w:t>
      </w:r>
      <w:r w:rsidRPr="007F09BC">
        <w:rPr>
          <w:rFonts w:ascii="Times New Roman" w:eastAsia="Times New Roman" w:hAnsi="Times New Roman" w:cs="Times New Roman"/>
          <w:i/>
          <w:sz w:val="24"/>
          <w:szCs w:val="24"/>
          <w:lang w:eastAsia="zh-CN"/>
        </w:rPr>
        <w:t>Pakistan Journal of Commerce and Social Sciences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10</w:t>
      </w:r>
      <w:r w:rsidRPr="007F09BC">
        <w:rPr>
          <w:rFonts w:ascii="Times New Roman" w:eastAsia="Times New Roman" w:hAnsi="Times New Roman" w:cs="Times New Roman"/>
          <w:sz w:val="24"/>
          <w:szCs w:val="24"/>
          <w:lang w:eastAsia="zh-CN"/>
        </w:rPr>
        <w:t>(3), 505– 524.</w:t>
      </w:r>
    </w:p>
    <w:p w:rsidR="00A51E86" w:rsidRDefault="007F09BC" w:rsidP="00A51E86">
      <w:pPr>
        <w:tabs>
          <w:tab w:val="left" w:pos="1880"/>
        </w:tabs>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Yusuf, A. F. (2008). Influence of Principals’ Leadership Styles on Students’ Academic Achievement in Secondary Schools. </w:t>
      </w:r>
      <w:r w:rsidRPr="007F09BC">
        <w:rPr>
          <w:rFonts w:ascii="Times New Roman" w:eastAsia="Times New Roman" w:hAnsi="Times New Roman" w:cs="Times New Roman"/>
          <w:i/>
          <w:sz w:val="24"/>
          <w:szCs w:val="24"/>
          <w:lang w:eastAsia="zh-CN"/>
        </w:rPr>
        <w:t>Journal of Innovative Research in Management and Humanities,</w:t>
      </w:r>
      <w:r w:rsidR="00A51E86">
        <w:rPr>
          <w:rFonts w:ascii="Times New Roman" w:eastAsia="Times New Roman" w:hAnsi="Times New Roman" w:cs="Times New Roman"/>
          <w:sz w:val="24"/>
          <w:szCs w:val="24"/>
          <w:lang w:eastAsia="zh-CN"/>
        </w:rPr>
        <w:t xml:space="preserve"> 3(1): 113-121</w:t>
      </w:r>
    </w:p>
    <w:p w:rsidR="00C378D2" w:rsidRDefault="00C378D2">
      <w:pP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page"/>
      </w:r>
    </w:p>
    <w:p w:rsidR="007F09BC" w:rsidRPr="00A51E86" w:rsidRDefault="00A51E86" w:rsidP="00A51E86">
      <w:pPr>
        <w:tabs>
          <w:tab w:val="left" w:pos="1880"/>
        </w:tabs>
        <w:spacing w:after="200" w:line="276" w:lineRule="auto"/>
        <w:jc w:val="center"/>
        <w:rPr>
          <w:rFonts w:ascii="Times New Roman" w:eastAsia="Times New Roman" w:hAnsi="Times New Roman" w:cs="Times New Roman"/>
          <w:sz w:val="24"/>
          <w:szCs w:val="24"/>
          <w:lang w:eastAsia="zh-CN"/>
        </w:rPr>
      </w:pPr>
      <w:r>
        <w:rPr>
          <w:rFonts w:ascii="Times New Roman" w:eastAsia="SimSun" w:hAnsi="Times New Roman" w:cs="Times New Roman"/>
          <w:b/>
          <w:sz w:val="24"/>
          <w:szCs w:val="24"/>
          <w:lang w:eastAsia="zh-CN"/>
        </w:rPr>
        <w:lastRenderedPageBreak/>
        <w:t>BUSINESS EDUCATION DEPARTMENT,</w:t>
      </w:r>
    </w:p>
    <w:p w:rsidR="007F09BC" w:rsidRPr="007F09BC" w:rsidRDefault="007F09BC" w:rsidP="00A51E86">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 xml:space="preserve"> KWARA STA</w:t>
      </w:r>
      <w:r w:rsidR="00A51E86">
        <w:rPr>
          <w:rFonts w:ascii="Times New Roman" w:eastAsia="SimSun" w:hAnsi="Times New Roman" w:cs="Times New Roman"/>
          <w:b/>
          <w:sz w:val="24"/>
          <w:szCs w:val="24"/>
          <w:lang w:eastAsia="zh-CN"/>
        </w:rPr>
        <w:t>TE COLLEGE OF EDUCATION, ILORIN</w:t>
      </w:r>
    </w:p>
    <w:tbl>
      <w:tblPr>
        <w:tblStyle w:val="TableGrid"/>
        <w:tblpPr w:vertAnchor="text" w:horzAnchor="margin" w:tblpXSpec="center" w:tblpY="1164"/>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
        <w:gridCol w:w="3994"/>
        <w:gridCol w:w="1080"/>
        <w:gridCol w:w="900"/>
        <w:gridCol w:w="1170"/>
        <w:gridCol w:w="852"/>
      </w:tblGrid>
      <w:tr w:rsidR="007F09BC" w:rsidRPr="007F09BC" w:rsidTr="007F09BC">
        <w:trPr>
          <w:trHeight w:val="486"/>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S/N</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Items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Strongly Agree</w:t>
            </w: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Agree</w:t>
            </w: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Disagree</w:t>
            </w: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Strongly Disagree</w:t>
            </w:r>
          </w:p>
        </w:tc>
      </w:tr>
      <w:tr w:rsidR="007F09BC" w:rsidRPr="007F09BC" w:rsidTr="007F09BC">
        <w:trPr>
          <w:trHeight w:val="597"/>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1</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have high passion for teaching </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8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2</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effectively use technology to enhance student learning.</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809"/>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3</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inspire students to pursue further education or careers in </w:t>
            </w:r>
            <w:r>
              <w:rPr>
                <w:rFonts w:ascii="Times New Roman" w:hAnsi="Times New Roman"/>
                <w:sz w:val="24"/>
                <w:szCs w:val="24"/>
              </w:rPr>
              <w:t>business studies</w:t>
            </w:r>
            <w:r w:rsidRPr="007F09BC">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8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4</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PDE qualification inspire students to think critically and analyze economic issues.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8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5</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effectively communicate their expectations to students.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79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6</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are able to adapt their teaching methods to meet individual student needs.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97"/>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lastRenderedPageBreak/>
              <w:t>7</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PDE qualification provide clear guidelines for assignments and assessments.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809"/>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8</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provide resources and materials that support student learning in </w:t>
            </w:r>
            <w:r>
              <w:rPr>
                <w:rFonts w:ascii="Times New Roman" w:hAnsi="Times New Roman"/>
                <w:sz w:val="24"/>
                <w:szCs w:val="24"/>
              </w:rPr>
              <w:t>business studies</w:t>
            </w:r>
            <w:r w:rsidRPr="007F09BC">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bl>
    <w:p w:rsidR="007F09BC" w:rsidRPr="007F09BC" w:rsidRDefault="007F09BC" w:rsidP="007F09BC">
      <w:pPr>
        <w:spacing w:after="200" w:line="276" w:lineRule="auto"/>
        <w:jc w:val="center"/>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lastRenderedPageBreak/>
        <w:t xml:space="preserve"> </w:t>
      </w:r>
    </w:p>
    <w:p w:rsidR="007F09BC" w:rsidRPr="007F09BC" w:rsidRDefault="007F09BC" w:rsidP="007F09BC">
      <w:pPr>
        <w:spacing w:after="200" w:line="276" w:lineRule="auto"/>
        <w:jc w:val="center"/>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“Effect of Qualification of Economic teachers on the performance of secondary school students in Kwara State"</w:t>
      </w:r>
    </w:p>
    <w:p w:rsidR="00A51E86" w:rsidRDefault="00A51E86" w:rsidP="007F09BC">
      <w:pPr>
        <w:spacing w:after="200" w:line="276" w:lineRule="auto"/>
        <w:jc w:val="both"/>
        <w:rPr>
          <w:rFonts w:ascii="Times New Roman" w:eastAsia="SimSun" w:hAnsi="Times New Roman" w:cs="Times New Roman"/>
          <w:b/>
          <w:bCs/>
          <w:sz w:val="24"/>
          <w:szCs w:val="24"/>
          <w:lang w:eastAsia="zh-CN"/>
        </w:rPr>
      </w:pPr>
    </w:p>
    <w:p w:rsidR="00A51E86" w:rsidRDefault="00A51E86" w:rsidP="007F09BC">
      <w:pPr>
        <w:spacing w:after="200" w:line="276" w:lineRule="auto"/>
        <w:jc w:val="both"/>
        <w:rPr>
          <w:rFonts w:ascii="Times New Roman" w:eastAsia="SimSun" w:hAnsi="Times New Roman" w:cs="Times New Roman"/>
          <w:b/>
          <w:bCs/>
          <w:sz w:val="24"/>
          <w:szCs w:val="24"/>
          <w:lang w:eastAsia="zh-CN"/>
        </w:rPr>
      </w:pP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Dear Respondent,</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REQUEST TO RESPOND TO QUESTIONNAIRE</w:t>
      </w:r>
    </w:p>
    <w:p w:rsidR="007F09BC" w:rsidRPr="007F09BC" w:rsidRDefault="007F09BC" w:rsidP="007F09BC">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I am a Student of the above named Institution, I am carrying out a research on the named topic, and this is a questionnaire designed to elicit information/data for my study. You are one of those persons selected to be part of the investigation because your opinions are considered relevant. All response given will be used only for purpose of research. You are not at any risk because all information gathered will only be used the purpose of my research. The questionnaire is in two parts, the </w:t>
      </w:r>
      <w:r w:rsidRPr="007F09BC">
        <w:rPr>
          <w:rFonts w:ascii="Times New Roman" w:eastAsia="SimSun" w:hAnsi="Times New Roman" w:cs="Times New Roman"/>
          <w:b/>
          <w:bCs/>
          <w:sz w:val="24"/>
          <w:szCs w:val="24"/>
          <w:lang w:eastAsia="zh-CN"/>
        </w:rPr>
        <w:t>A</w:t>
      </w:r>
      <w:r w:rsidRPr="007F09BC">
        <w:rPr>
          <w:rFonts w:ascii="Times New Roman" w:eastAsia="SimSun" w:hAnsi="Times New Roman" w:cs="Times New Roman"/>
          <w:sz w:val="24"/>
          <w:szCs w:val="24"/>
          <w:lang w:eastAsia="zh-CN"/>
        </w:rPr>
        <w:t xml:space="preserve"> part which contains information pertaining you and The </w:t>
      </w:r>
      <w:r w:rsidRPr="007F09BC">
        <w:rPr>
          <w:rFonts w:ascii="Times New Roman" w:eastAsia="SimSun" w:hAnsi="Times New Roman" w:cs="Times New Roman"/>
          <w:b/>
          <w:bCs/>
          <w:sz w:val="24"/>
          <w:szCs w:val="24"/>
          <w:lang w:eastAsia="zh-CN"/>
        </w:rPr>
        <w:t>B</w:t>
      </w:r>
      <w:r w:rsidRPr="007F09BC">
        <w:rPr>
          <w:rFonts w:ascii="Times New Roman" w:eastAsia="SimSun" w:hAnsi="Times New Roman" w:cs="Times New Roman"/>
          <w:sz w:val="24"/>
          <w:szCs w:val="24"/>
          <w:lang w:eastAsia="zh-CN"/>
        </w:rPr>
        <w:t xml:space="preserve"> part. Please respond to all the questions items by providing answers as they apply to you. Your name is not required but your co-operation shall be appreciated in a highly confidential manner.</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SECTION A: Demographical Survey:</w:t>
      </w:r>
    </w:p>
    <w:p w:rsidR="007F09BC" w:rsidRPr="007F09BC" w:rsidRDefault="007F09BC" w:rsidP="007F09BC">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bCs/>
          <w:sz w:val="24"/>
          <w:szCs w:val="24"/>
          <w:lang w:eastAsia="zh-CN"/>
        </w:rPr>
        <w:t xml:space="preserve">Gender:  </w:t>
      </w:r>
      <w:r w:rsidRPr="007F09BC">
        <w:rPr>
          <w:rFonts w:ascii="Times New Roman" w:eastAsia="SimSun" w:hAnsi="Times New Roman" w:cs="Times New Roman"/>
          <w:sz w:val="24"/>
          <w:szCs w:val="24"/>
          <w:lang w:eastAsia="zh-CN"/>
        </w:rPr>
        <w:t>Male (    ), Female (     )</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 xml:space="preserve">Age of respondent: </w:t>
      </w:r>
      <w:r w:rsidRPr="007F09BC">
        <w:rPr>
          <w:rFonts w:ascii="Times New Roman" w:eastAsia="SimSun" w:hAnsi="Times New Roman" w:cs="Times New Roman"/>
          <w:sz w:val="24"/>
          <w:szCs w:val="24"/>
          <w:lang w:eastAsia="zh-CN"/>
        </w:rPr>
        <w:t>11yrs - 13yrs (    ), 14yrs - 16yrs (    ), 17yrs - 19yrs (    )</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 xml:space="preserve">SECTION B: </w:t>
      </w:r>
    </w:p>
    <w:p w:rsidR="007F09BC" w:rsidRPr="007F09BC" w:rsidRDefault="007F09BC" w:rsidP="007F09BC">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This section is made up of questions with four likely scale of response as follows: Strongly Agree (SA), Agree (A), Disagree (D), Strongly Disagree (SD). Please read the items carefully and tick (</w:t>
      </w:r>
      <w:r w:rsidRPr="007F09BC">
        <w:rPr>
          <w:rFonts w:ascii="Segoe UI Symbol" w:eastAsia="SimSun" w:hAnsi="Segoe UI Symbol" w:cs="Segoe UI Symbol"/>
          <w:sz w:val="24"/>
          <w:szCs w:val="24"/>
          <w:lang w:eastAsia="zh-CN"/>
        </w:rPr>
        <w:t>✓</w:t>
      </w:r>
      <w:r w:rsidRPr="007F09BC">
        <w:rPr>
          <w:rFonts w:ascii="Times New Roman" w:eastAsia="SimSun" w:hAnsi="Times New Roman" w:cs="Times New Roman"/>
          <w:sz w:val="24"/>
          <w:szCs w:val="24"/>
          <w:lang w:eastAsia="zh-CN"/>
        </w:rPr>
        <w:t>) the items you believe to be suitable to your preference perception on the subject matter.</w:t>
      </w:r>
    </w:p>
    <w:p w:rsidR="007F09BC" w:rsidRPr="007F09BC" w:rsidRDefault="007F09BC" w:rsidP="007F09BC">
      <w:pPr>
        <w:numPr>
          <w:ilvl w:val="0"/>
          <w:numId w:val="2"/>
        </w:numPr>
        <w:spacing w:after="200" w:line="240" w:lineRule="auto"/>
        <w:ind w:left="360"/>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Are students taught by teachers with NCE qualification performing better than those taught by teachers with PDE/PGDE qualifications?</w:t>
      </w:r>
    </w:p>
    <w:p w:rsidR="007F09BC" w:rsidRPr="007F09BC" w:rsidRDefault="007F09BC" w:rsidP="007F09BC">
      <w:pPr>
        <w:spacing w:after="200" w:line="240"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lastRenderedPageBreak/>
        <w:t xml:space="preserve">2.  Are students taught by teachers with B.Sc. Ed qualification performing better than those taught by teachers with </w:t>
      </w:r>
      <w:proofErr w:type="spellStart"/>
      <w:r w:rsidRPr="007F09BC">
        <w:rPr>
          <w:rFonts w:ascii="Times New Roman" w:eastAsia="SimSun" w:hAnsi="Times New Roman" w:cs="Times New Roman"/>
          <w:b/>
          <w:bCs/>
          <w:sz w:val="24"/>
          <w:szCs w:val="24"/>
          <w:lang w:eastAsia="zh-CN"/>
        </w:rPr>
        <w:t>B.Sc</w:t>
      </w:r>
      <w:proofErr w:type="spellEnd"/>
      <w:r w:rsidRPr="007F09BC">
        <w:rPr>
          <w:rFonts w:ascii="Times New Roman" w:eastAsia="SimSun" w:hAnsi="Times New Roman" w:cs="Times New Roman"/>
          <w:b/>
          <w:bCs/>
          <w:sz w:val="24"/>
          <w:szCs w:val="24"/>
          <w:lang w:eastAsia="zh-CN"/>
        </w:rPr>
        <w:t xml:space="preserve"> Qualifications?</w:t>
      </w:r>
    </w:p>
    <w:tbl>
      <w:tblPr>
        <w:tblStyle w:val="TableGrid"/>
        <w:tblpPr w:vertAnchor="text" w:horzAnchor="page" w:tblpX="1354" w:tblpY="149"/>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6"/>
        <w:gridCol w:w="5532"/>
        <w:gridCol w:w="810"/>
        <w:gridCol w:w="540"/>
        <w:gridCol w:w="720"/>
        <w:gridCol w:w="630"/>
        <w:gridCol w:w="830"/>
      </w:tblGrid>
      <w:tr w:rsidR="007F09BC" w:rsidRPr="007F09BC" w:rsidTr="007F09BC">
        <w:trPr>
          <w:trHeight w:val="1084"/>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1</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encourage active student participation in economic discussions.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1069"/>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2</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effectively manage class discussions and debates on economic topics.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1052"/>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3</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B.Sc</w:t>
            </w:r>
            <w:proofErr w:type="spellEnd"/>
            <w:r w:rsidRPr="007F09BC">
              <w:rPr>
                <w:rFonts w:ascii="Times New Roman" w:hAnsi="Times New Roman"/>
                <w:sz w:val="24"/>
                <w:szCs w:val="24"/>
              </w:rPr>
              <w:t xml:space="preserve"> qualification provide relevant examples to help students understand economic theories.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73"/>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4</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foster an inclusive learning environment.</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73"/>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5</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B.Sc.Ed</w:t>
            </w:r>
            <w:proofErr w:type="spellEnd"/>
            <w:r w:rsidRPr="007F09BC">
              <w:rPr>
                <w:rFonts w:ascii="Times New Roman" w:hAnsi="Times New Roman"/>
                <w:sz w:val="24"/>
                <w:szCs w:val="24"/>
              </w:rPr>
              <w:t xml:space="preserve"> qualification effectively manage the classroom environment.</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89"/>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6</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B.Sc</w:t>
            </w:r>
            <w:proofErr w:type="spellEnd"/>
            <w:r w:rsidRPr="007F09BC">
              <w:rPr>
                <w:rFonts w:ascii="Times New Roman" w:hAnsi="Times New Roman"/>
                <w:sz w:val="24"/>
                <w:szCs w:val="24"/>
              </w:rPr>
              <w:t xml:space="preserve"> qualification provide timely feedback to students on their progress.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1052"/>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7</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B.Sc</w:t>
            </w:r>
            <w:proofErr w:type="spellEnd"/>
            <w:r w:rsidRPr="007F09BC">
              <w:rPr>
                <w:rFonts w:ascii="Times New Roman" w:hAnsi="Times New Roman"/>
                <w:sz w:val="24"/>
                <w:szCs w:val="24"/>
              </w:rPr>
              <w:t xml:space="preserve"> qualification effectively address students' misconceptions about economic concepts.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89"/>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8</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B.Sc</w:t>
            </w:r>
            <w:proofErr w:type="spellEnd"/>
            <w:r w:rsidRPr="007F09BC">
              <w:rPr>
                <w:rFonts w:ascii="Times New Roman" w:hAnsi="Times New Roman"/>
                <w:sz w:val="24"/>
                <w:szCs w:val="24"/>
              </w:rPr>
              <w:t xml:space="preserve"> qualification effectively stimulate students' interest in </w:t>
            </w:r>
            <w:r>
              <w:rPr>
                <w:rFonts w:ascii="Times New Roman" w:hAnsi="Times New Roman"/>
                <w:sz w:val="24"/>
                <w:szCs w:val="24"/>
              </w:rPr>
              <w:t>business studies</w:t>
            </w:r>
            <w:r w:rsidRPr="007F09BC">
              <w:rPr>
                <w:rFonts w:ascii="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bl>
    <w:p w:rsidR="007F09BC" w:rsidRPr="007F09BC" w:rsidRDefault="007F09BC" w:rsidP="007F09BC">
      <w:pPr>
        <w:spacing w:after="200" w:line="240" w:lineRule="auto"/>
        <w:jc w:val="both"/>
        <w:rPr>
          <w:rFonts w:ascii="Times New Roman" w:eastAsia="SimSun" w:hAnsi="Times New Roman" w:cs="Times New Roman"/>
          <w:b/>
          <w:bCs/>
          <w:sz w:val="24"/>
          <w:szCs w:val="24"/>
          <w:lang w:eastAsia="zh-CN"/>
        </w:rPr>
      </w:pPr>
    </w:p>
    <w:p w:rsidR="007F09BC" w:rsidRPr="007F09BC" w:rsidRDefault="007F09BC" w:rsidP="007F09BC">
      <w:pPr>
        <w:spacing w:after="200" w:line="276" w:lineRule="auto"/>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br w:type="page"/>
      </w:r>
      <w:r w:rsidRPr="007F09BC">
        <w:rPr>
          <w:rFonts w:ascii="Times New Roman" w:eastAsia="SimSun" w:hAnsi="Times New Roman" w:cs="Times New Roman"/>
          <w:b/>
          <w:bCs/>
          <w:sz w:val="24"/>
          <w:szCs w:val="24"/>
          <w:lang w:eastAsia="zh-CN"/>
        </w:rPr>
        <w:lastRenderedPageBreak/>
        <w:t xml:space="preserve">3. Are students taught by teachers with </w:t>
      </w:r>
      <w:proofErr w:type="spellStart"/>
      <w:r w:rsidRPr="007F09BC">
        <w:rPr>
          <w:rFonts w:ascii="Times New Roman" w:eastAsia="SimSun" w:hAnsi="Times New Roman" w:cs="Times New Roman"/>
          <w:b/>
          <w:bCs/>
          <w:sz w:val="24"/>
          <w:szCs w:val="24"/>
          <w:lang w:eastAsia="zh-CN"/>
        </w:rPr>
        <w:t>M.Sc</w:t>
      </w:r>
      <w:proofErr w:type="spellEnd"/>
      <w:r w:rsidRPr="007F09BC">
        <w:rPr>
          <w:rFonts w:ascii="Times New Roman" w:eastAsia="SimSun" w:hAnsi="Times New Roman" w:cs="Times New Roman"/>
          <w:b/>
          <w:bCs/>
          <w:sz w:val="24"/>
          <w:szCs w:val="24"/>
          <w:lang w:eastAsia="zh-CN"/>
        </w:rPr>
        <w:t xml:space="preserve"> qualification performing better than those taught by teachers with </w:t>
      </w:r>
      <w:proofErr w:type="spellStart"/>
      <w:r w:rsidRPr="007F09BC">
        <w:rPr>
          <w:rFonts w:ascii="Times New Roman" w:eastAsia="SimSun" w:hAnsi="Times New Roman" w:cs="Times New Roman"/>
          <w:b/>
          <w:bCs/>
          <w:sz w:val="24"/>
          <w:szCs w:val="24"/>
          <w:lang w:eastAsia="zh-CN"/>
        </w:rPr>
        <w:t>M.Ed</w:t>
      </w:r>
      <w:proofErr w:type="spellEnd"/>
      <w:r w:rsidRPr="007F09BC">
        <w:rPr>
          <w:rFonts w:ascii="Times New Roman" w:eastAsia="SimSun" w:hAnsi="Times New Roman" w:cs="Times New Roman"/>
          <w:b/>
          <w:bCs/>
          <w:sz w:val="24"/>
          <w:szCs w:val="24"/>
          <w:lang w:eastAsia="zh-CN"/>
        </w:rPr>
        <w:t xml:space="preserve"> Qualification? </w:t>
      </w:r>
    </w:p>
    <w:tbl>
      <w:tblPr>
        <w:tblStyle w:val="TableGrid"/>
        <w:tblpPr w:vertAnchor="text" w:horzAnchor="page" w:tblpX="1361" w:tblpY="209"/>
        <w:tblW w:w="9261" w:type="dxa"/>
        <w:tblLook w:val="0420" w:firstRow="1" w:lastRow="0" w:firstColumn="0" w:lastColumn="0" w:noHBand="0" w:noVBand="1"/>
      </w:tblPr>
      <w:tblGrid>
        <w:gridCol w:w="433"/>
        <w:gridCol w:w="5415"/>
        <w:gridCol w:w="916"/>
        <w:gridCol w:w="999"/>
        <w:gridCol w:w="749"/>
        <w:gridCol w:w="749"/>
      </w:tblGrid>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1</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M.Ed</w:t>
            </w:r>
            <w:proofErr w:type="spellEnd"/>
            <w:r w:rsidRPr="007F09BC">
              <w:rPr>
                <w:rFonts w:ascii="Times New Roman" w:hAnsi="Times New Roman"/>
                <w:sz w:val="24"/>
                <w:szCs w:val="24"/>
              </w:rPr>
              <w:t xml:space="preserve"> qualification effectively integrate current economic issues into their teaching.</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58"/>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2</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M.Sc</w:t>
            </w:r>
            <w:proofErr w:type="spellEnd"/>
            <w:r w:rsidRPr="007F09BC">
              <w:rPr>
                <w:rFonts w:ascii="Times New Roman" w:hAnsi="Times New Roman"/>
                <w:sz w:val="24"/>
                <w:szCs w:val="24"/>
              </w:rPr>
              <w:t xml:space="preserve"> qualification provide real-life examples to illustrate economic concepts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3</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M.Ed</w:t>
            </w:r>
            <w:proofErr w:type="spellEnd"/>
            <w:r w:rsidRPr="007F09BC">
              <w:rPr>
                <w:rFonts w:ascii="Times New Roman" w:hAnsi="Times New Roman"/>
                <w:sz w:val="24"/>
                <w:szCs w:val="24"/>
              </w:rPr>
              <w:t xml:space="preserve"> qualification create a positive and motivating classroom atmosphere.</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4</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M.Sc</w:t>
            </w:r>
            <w:proofErr w:type="spellEnd"/>
            <w:r w:rsidRPr="007F09BC">
              <w:rPr>
                <w:rFonts w:ascii="Times New Roman" w:hAnsi="Times New Roman"/>
                <w:sz w:val="24"/>
                <w:szCs w:val="24"/>
              </w:rPr>
              <w:t xml:space="preserve"> qualification encourage critical thinking and problem-solving skills in students.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938"/>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5</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M.Ed</w:t>
            </w:r>
            <w:proofErr w:type="spellEnd"/>
            <w:r w:rsidRPr="007F09BC">
              <w:rPr>
                <w:rFonts w:ascii="Times New Roman" w:hAnsi="Times New Roman"/>
                <w:sz w:val="24"/>
                <w:szCs w:val="24"/>
              </w:rPr>
              <w:t xml:space="preserve"> qualification provide opportunities for students to apply economic principles to real-life situations.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6</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M.Sc</w:t>
            </w:r>
            <w:proofErr w:type="spellEnd"/>
            <w:r w:rsidRPr="007F09BC">
              <w:rPr>
                <w:rFonts w:ascii="Times New Roman" w:hAnsi="Times New Roman"/>
                <w:sz w:val="24"/>
                <w:szCs w:val="24"/>
              </w:rPr>
              <w:t xml:space="preserve"> qualification effectively connect economic theories to real-world examples.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7</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M.Ed</w:t>
            </w:r>
            <w:proofErr w:type="spellEnd"/>
            <w:r w:rsidRPr="007F09BC">
              <w:rPr>
                <w:rFonts w:ascii="Times New Roman" w:hAnsi="Times New Roman"/>
                <w:sz w:val="24"/>
                <w:szCs w:val="24"/>
              </w:rPr>
              <w:t xml:space="preserve"> qualification effectively evaluate student understanding and progress.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8</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w:t>
            </w:r>
            <w:proofErr w:type="spellStart"/>
            <w:r w:rsidRPr="007F09BC">
              <w:rPr>
                <w:rFonts w:ascii="Times New Roman" w:hAnsi="Times New Roman"/>
                <w:sz w:val="24"/>
                <w:szCs w:val="24"/>
              </w:rPr>
              <w:t>M.Sc</w:t>
            </w:r>
            <w:proofErr w:type="spellEnd"/>
            <w:r w:rsidRPr="007F09BC">
              <w:rPr>
                <w:rFonts w:ascii="Times New Roman" w:hAnsi="Times New Roman"/>
                <w:sz w:val="24"/>
                <w:szCs w:val="24"/>
              </w:rPr>
              <w:t xml:space="preserve"> qualification use diverse teaching methods to cater to different learning styles.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bl>
    <w:p w:rsidR="007F09BC" w:rsidRPr="007F09BC" w:rsidRDefault="007F09BC" w:rsidP="007F09BC">
      <w:pPr>
        <w:spacing w:after="200" w:line="240" w:lineRule="auto"/>
        <w:jc w:val="both"/>
        <w:rPr>
          <w:rFonts w:ascii="Times New Roman" w:eastAsia="SimSun" w:hAnsi="Times New Roman" w:cs="Times New Roman"/>
          <w:b/>
          <w:bCs/>
          <w:sz w:val="24"/>
          <w:szCs w:val="24"/>
          <w:lang w:eastAsia="zh-CN"/>
        </w:rPr>
      </w:pPr>
    </w:p>
    <w:p w:rsidR="007F09BC" w:rsidRPr="007F09BC" w:rsidRDefault="007F09BC" w:rsidP="007F09BC">
      <w:pPr>
        <w:spacing w:after="200" w:line="276" w:lineRule="auto"/>
        <w:rPr>
          <w:rFonts w:ascii="Times New Roman" w:eastAsia="SimSun" w:hAnsi="Times New Roman" w:cs="Times New Roman"/>
          <w:sz w:val="24"/>
          <w:szCs w:val="24"/>
          <w:lang w:eastAsia="zh-CN"/>
        </w:rPr>
      </w:pPr>
    </w:p>
    <w:p w:rsidR="0022510E" w:rsidRDefault="0022510E"/>
    <w:sectPr w:rsidR="0022510E" w:rsidSect="007F09BC">
      <w:footerReference w:type="default" r:id="rId7"/>
      <w:pgSz w:w="11520" w:h="14400"/>
      <w:pgMar w:top="1440" w:right="1440" w:bottom="172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B4" w:rsidRDefault="002702B4">
      <w:pPr>
        <w:spacing w:after="0" w:line="240" w:lineRule="auto"/>
      </w:pPr>
      <w:r>
        <w:separator/>
      </w:r>
    </w:p>
  </w:endnote>
  <w:endnote w:type="continuationSeparator" w:id="0">
    <w:p w:rsidR="002702B4" w:rsidRDefault="0027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179741"/>
      <w:docPartObj>
        <w:docPartGallery w:val="Page Numbers (Bottom of Page)"/>
        <w:docPartUnique/>
      </w:docPartObj>
    </w:sdtPr>
    <w:sdtEndPr>
      <w:rPr>
        <w:noProof/>
      </w:rPr>
    </w:sdtEndPr>
    <w:sdtContent>
      <w:p w:rsidR="007F09BC" w:rsidRDefault="007F09BC">
        <w:pPr>
          <w:pStyle w:val="Footer"/>
          <w:jc w:val="center"/>
        </w:pPr>
        <w:r>
          <w:fldChar w:fldCharType="begin"/>
        </w:r>
        <w:r>
          <w:instrText xml:space="preserve"> PAGE   \* MERGEFORMAT </w:instrText>
        </w:r>
        <w:r>
          <w:fldChar w:fldCharType="separate"/>
        </w:r>
        <w:r w:rsidR="000A6575">
          <w:rPr>
            <w:noProof/>
          </w:rPr>
          <w:t>1</w:t>
        </w:r>
        <w:r>
          <w:rPr>
            <w:noProof/>
          </w:rPr>
          <w:fldChar w:fldCharType="end"/>
        </w:r>
      </w:p>
    </w:sdtContent>
  </w:sdt>
  <w:p w:rsidR="007F09BC" w:rsidRDefault="007F0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B4" w:rsidRDefault="002702B4">
      <w:pPr>
        <w:spacing w:after="0" w:line="240" w:lineRule="auto"/>
      </w:pPr>
      <w:r>
        <w:separator/>
      </w:r>
    </w:p>
  </w:footnote>
  <w:footnote w:type="continuationSeparator" w:id="0">
    <w:p w:rsidR="002702B4" w:rsidRDefault="00270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0A72FC82">
      <w:start w:val="3"/>
      <w:numFmt w:val="decimal"/>
      <w:lvlText w:val="%1."/>
      <w:lvlJc w:val="left"/>
    </w:lvl>
    <w:lvl w:ilvl="1" w:tplc="D33C224A">
      <w:start w:val="1"/>
      <w:numFmt w:val="bullet"/>
      <w:lvlText w:val=""/>
      <w:lvlJc w:val="left"/>
    </w:lvl>
    <w:lvl w:ilvl="2" w:tplc="D5B4D6CE">
      <w:start w:val="1"/>
      <w:numFmt w:val="bullet"/>
      <w:lvlText w:val=""/>
      <w:lvlJc w:val="left"/>
    </w:lvl>
    <w:lvl w:ilvl="3" w:tplc="55AADAD8">
      <w:start w:val="1"/>
      <w:numFmt w:val="bullet"/>
      <w:lvlText w:val=""/>
      <w:lvlJc w:val="left"/>
    </w:lvl>
    <w:lvl w:ilvl="4" w:tplc="42C86D42">
      <w:start w:val="1"/>
      <w:numFmt w:val="bullet"/>
      <w:lvlText w:val=""/>
      <w:lvlJc w:val="left"/>
    </w:lvl>
    <w:lvl w:ilvl="5" w:tplc="1A70AB26">
      <w:start w:val="1"/>
      <w:numFmt w:val="bullet"/>
      <w:lvlText w:val=""/>
      <w:lvlJc w:val="left"/>
    </w:lvl>
    <w:lvl w:ilvl="6" w:tplc="5428DA62">
      <w:start w:val="1"/>
      <w:numFmt w:val="bullet"/>
      <w:lvlText w:val=""/>
      <w:lvlJc w:val="left"/>
    </w:lvl>
    <w:lvl w:ilvl="7" w:tplc="9170FE38">
      <w:start w:val="1"/>
      <w:numFmt w:val="bullet"/>
      <w:lvlText w:val=""/>
      <w:lvlJc w:val="left"/>
    </w:lvl>
    <w:lvl w:ilvl="8" w:tplc="4DC4E898">
      <w:start w:val="1"/>
      <w:numFmt w:val="bullet"/>
      <w:lvlText w:val=""/>
      <w:lvlJc w:val="left"/>
    </w:lvl>
  </w:abstractNum>
  <w:abstractNum w:abstractNumId="1">
    <w:nsid w:val="00000002"/>
    <w:multiLevelType w:val="hybridMultilevel"/>
    <w:tmpl w:val="46E87CCC"/>
    <w:lvl w:ilvl="0" w:tplc="C9D43F5A">
      <w:start w:val="1"/>
      <w:numFmt w:val="decimal"/>
      <w:lvlText w:val="%1."/>
      <w:lvlJc w:val="left"/>
    </w:lvl>
    <w:lvl w:ilvl="1" w:tplc="D28CBE78">
      <w:start w:val="1"/>
      <w:numFmt w:val="bullet"/>
      <w:lvlText w:val=""/>
      <w:lvlJc w:val="left"/>
    </w:lvl>
    <w:lvl w:ilvl="2" w:tplc="7196EC62">
      <w:start w:val="1"/>
      <w:numFmt w:val="bullet"/>
      <w:lvlText w:val=""/>
      <w:lvlJc w:val="left"/>
    </w:lvl>
    <w:lvl w:ilvl="3" w:tplc="22F6C166">
      <w:start w:val="1"/>
      <w:numFmt w:val="bullet"/>
      <w:lvlText w:val=""/>
      <w:lvlJc w:val="left"/>
    </w:lvl>
    <w:lvl w:ilvl="4" w:tplc="1966B4F8">
      <w:start w:val="1"/>
      <w:numFmt w:val="bullet"/>
      <w:lvlText w:val=""/>
      <w:lvlJc w:val="left"/>
    </w:lvl>
    <w:lvl w:ilvl="5" w:tplc="16307F78">
      <w:start w:val="1"/>
      <w:numFmt w:val="bullet"/>
      <w:lvlText w:val=""/>
      <w:lvlJc w:val="left"/>
    </w:lvl>
    <w:lvl w:ilvl="6" w:tplc="A7D4D912">
      <w:start w:val="1"/>
      <w:numFmt w:val="bullet"/>
      <w:lvlText w:val=""/>
      <w:lvlJc w:val="left"/>
    </w:lvl>
    <w:lvl w:ilvl="7" w:tplc="1F7C4568">
      <w:start w:val="1"/>
      <w:numFmt w:val="bullet"/>
      <w:lvlText w:val=""/>
      <w:lvlJc w:val="left"/>
    </w:lvl>
    <w:lvl w:ilvl="8" w:tplc="205A5CC8">
      <w:start w:val="1"/>
      <w:numFmt w:val="bullet"/>
      <w:lvlText w:val=""/>
      <w:lvlJc w:val="left"/>
    </w:lvl>
  </w:abstractNum>
  <w:abstractNum w:abstractNumId="2">
    <w:nsid w:val="00000003"/>
    <w:multiLevelType w:val="hybridMultilevel"/>
    <w:tmpl w:val="3D1B58BA"/>
    <w:lvl w:ilvl="0" w:tplc="94C618E6">
      <w:start w:val="1"/>
      <w:numFmt w:val="decimal"/>
      <w:lvlText w:val="%1."/>
      <w:lvlJc w:val="left"/>
    </w:lvl>
    <w:lvl w:ilvl="1" w:tplc="79D46142">
      <w:start w:val="1"/>
      <w:numFmt w:val="bullet"/>
      <w:lvlText w:val=""/>
      <w:lvlJc w:val="left"/>
    </w:lvl>
    <w:lvl w:ilvl="2" w:tplc="BAA252C6">
      <w:start w:val="1"/>
      <w:numFmt w:val="bullet"/>
      <w:lvlText w:val=""/>
      <w:lvlJc w:val="left"/>
    </w:lvl>
    <w:lvl w:ilvl="3" w:tplc="0A4E9BC0">
      <w:start w:val="1"/>
      <w:numFmt w:val="bullet"/>
      <w:lvlText w:val=""/>
      <w:lvlJc w:val="left"/>
    </w:lvl>
    <w:lvl w:ilvl="4" w:tplc="8B8299A6">
      <w:start w:val="1"/>
      <w:numFmt w:val="bullet"/>
      <w:lvlText w:val=""/>
      <w:lvlJc w:val="left"/>
    </w:lvl>
    <w:lvl w:ilvl="5" w:tplc="F0EE8602">
      <w:start w:val="1"/>
      <w:numFmt w:val="bullet"/>
      <w:lvlText w:val=""/>
      <w:lvlJc w:val="left"/>
    </w:lvl>
    <w:lvl w:ilvl="6" w:tplc="84541E5A">
      <w:start w:val="1"/>
      <w:numFmt w:val="bullet"/>
      <w:lvlText w:val=""/>
      <w:lvlJc w:val="left"/>
    </w:lvl>
    <w:lvl w:ilvl="7" w:tplc="C43CC93C">
      <w:start w:val="1"/>
      <w:numFmt w:val="bullet"/>
      <w:lvlText w:val=""/>
      <w:lvlJc w:val="left"/>
    </w:lvl>
    <w:lvl w:ilvl="8" w:tplc="904A0444">
      <w:start w:val="1"/>
      <w:numFmt w:val="bullet"/>
      <w:lvlText w:val=""/>
      <w:lvlJc w:val="left"/>
    </w:lvl>
  </w:abstractNum>
  <w:abstractNum w:abstractNumId="3">
    <w:nsid w:val="00000004"/>
    <w:multiLevelType w:val="hybridMultilevel"/>
    <w:tmpl w:val="037E6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41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AE8944A"/>
    <w:lvl w:ilvl="0" w:tplc="BD089244">
      <w:start w:val="1"/>
      <w:numFmt w:val="decimal"/>
      <w:lvlText w:val="%1."/>
      <w:lvlJc w:val="left"/>
    </w:lvl>
    <w:lvl w:ilvl="1" w:tplc="A5401608">
      <w:start w:val="1"/>
      <w:numFmt w:val="bullet"/>
      <w:lvlText w:val=""/>
      <w:lvlJc w:val="left"/>
    </w:lvl>
    <w:lvl w:ilvl="2" w:tplc="8FF650F8">
      <w:start w:val="1"/>
      <w:numFmt w:val="bullet"/>
      <w:lvlText w:val=""/>
      <w:lvlJc w:val="left"/>
    </w:lvl>
    <w:lvl w:ilvl="3" w:tplc="980A60D2">
      <w:start w:val="1"/>
      <w:numFmt w:val="bullet"/>
      <w:lvlText w:val=""/>
      <w:lvlJc w:val="left"/>
    </w:lvl>
    <w:lvl w:ilvl="4" w:tplc="B0BEDEA4">
      <w:start w:val="1"/>
      <w:numFmt w:val="bullet"/>
      <w:lvlText w:val=""/>
      <w:lvlJc w:val="left"/>
    </w:lvl>
    <w:lvl w:ilvl="5" w:tplc="F496D3A2">
      <w:start w:val="1"/>
      <w:numFmt w:val="bullet"/>
      <w:lvlText w:val=""/>
      <w:lvlJc w:val="left"/>
    </w:lvl>
    <w:lvl w:ilvl="6" w:tplc="A07423D8">
      <w:start w:val="1"/>
      <w:numFmt w:val="bullet"/>
      <w:lvlText w:val=""/>
      <w:lvlJc w:val="left"/>
    </w:lvl>
    <w:lvl w:ilvl="7" w:tplc="5D4825C4">
      <w:start w:val="1"/>
      <w:numFmt w:val="bullet"/>
      <w:lvlText w:val=""/>
      <w:lvlJc w:val="left"/>
    </w:lvl>
    <w:lvl w:ilvl="8" w:tplc="4F38674C">
      <w:start w:val="1"/>
      <w:numFmt w:val="bullet"/>
      <w:lvlText w:val=""/>
      <w:lvlJc w:val="left"/>
    </w:lvl>
  </w:abstractNum>
  <w:abstractNum w:abstractNumId="6">
    <w:nsid w:val="00000007"/>
    <w:multiLevelType w:val="multilevel"/>
    <w:tmpl w:val="30C22E36"/>
    <w:lvl w:ilvl="0">
      <w:start w:val="1"/>
      <w:numFmt w:val="bullet"/>
      <w:lvlText w:val="-"/>
      <w:lvlJc w:val="left"/>
      <w:pPr>
        <w:ind w:left="720" w:hanging="360"/>
      </w:pPr>
      <w:rPr>
        <w:rFonts w:ascii="Calibri" w:eastAsia="Times New Roman" w:hAnsi="Calibr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8"/>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7902B8A"/>
    <w:multiLevelType w:val="hybridMultilevel"/>
    <w:tmpl w:val="625558EC"/>
    <w:lvl w:ilvl="0" w:tplc="1A80FB3E">
      <w:start w:val="1"/>
      <w:numFmt w:val="decimal"/>
      <w:lvlText w:val="%1."/>
      <w:lvlJc w:val="left"/>
    </w:lvl>
    <w:lvl w:ilvl="1" w:tplc="FF12E1BE">
      <w:start w:val="1"/>
      <w:numFmt w:val="bullet"/>
      <w:lvlText w:val=""/>
      <w:lvlJc w:val="left"/>
    </w:lvl>
    <w:lvl w:ilvl="2" w:tplc="E2B24996">
      <w:start w:val="1"/>
      <w:numFmt w:val="bullet"/>
      <w:lvlText w:val=""/>
      <w:lvlJc w:val="left"/>
    </w:lvl>
    <w:lvl w:ilvl="3" w:tplc="91F612CE">
      <w:start w:val="1"/>
      <w:numFmt w:val="bullet"/>
      <w:lvlText w:val=""/>
      <w:lvlJc w:val="left"/>
    </w:lvl>
    <w:lvl w:ilvl="4" w:tplc="F0DCEE44">
      <w:start w:val="1"/>
      <w:numFmt w:val="bullet"/>
      <w:lvlText w:val=""/>
      <w:lvlJc w:val="left"/>
    </w:lvl>
    <w:lvl w:ilvl="5" w:tplc="2FBE0120">
      <w:start w:val="1"/>
      <w:numFmt w:val="bullet"/>
      <w:lvlText w:val=""/>
      <w:lvlJc w:val="left"/>
    </w:lvl>
    <w:lvl w:ilvl="6" w:tplc="6100A3D8">
      <w:start w:val="1"/>
      <w:numFmt w:val="bullet"/>
      <w:lvlText w:val=""/>
      <w:lvlJc w:val="left"/>
    </w:lvl>
    <w:lvl w:ilvl="7" w:tplc="352EAC26">
      <w:start w:val="1"/>
      <w:numFmt w:val="bullet"/>
      <w:lvlText w:val=""/>
      <w:lvlJc w:val="left"/>
    </w:lvl>
    <w:lvl w:ilvl="8" w:tplc="AFB8B20E">
      <w:start w:val="1"/>
      <w:numFmt w:val="bullet"/>
      <w:lvlText w:val=""/>
      <w:lvlJc w:val="left"/>
    </w:lvl>
  </w:abstractNum>
  <w:num w:numId="1">
    <w:abstractNumId w:val="5"/>
  </w:num>
  <w:num w:numId="2">
    <w:abstractNumId w:val="4"/>
  </w:num>
  <w:num w:numId="3">
    <w:abstractNumId w:val="8"/>
  </w:num>
  <w:num w:numId="4">
    <w:abstractNumId w:val="0"/>
  </w:num>
  <w:num w:numId="5">
    <w:abstractNumId w:val="3"/>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BC"/>
    <w:rsid w:val="000A6575"/>
    <w:rsid w:val="0022510E"/>
    <w:rsid w:val="002702B4"/>
    <w:rsid w:val="007F09BC"/>
    <w:rsid w:val="00912921"/>
    <w:rsid w:val="00A51E86"/>
    <w:rsid w:val="00C378D2"/>
    <w:rsid w:val="00CB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BBABE-334B-4EFF-98B5-07F34EF1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F09BC"/>
  </w:style>
  <w:style w:type="table" w:styleId="TableGrid">
    <w:name w:val="Table Grid"/>
    <w:basedOn w:val="TableNormal"/>
    <w:uiPriority w:val="59"/>
    <w:rsid w:val="007F09BC"/>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rsid w:val="007F09BC"/>
    <w:pPr>
      <w:spacing w:after="200" w:line="276" w:lineRule="auto"/>
      <w:ind w:left="720"/>
      <w:contextualSpacing/>
    </w:pPr>
    <w:rPr>
      <w:rFonts w:ascii="Calibri" w:eastAsia="SimSun" w:hAnsi="Calibri" w:cs="Times New Roman"/>
      <w:lang w:eastAsia="zh-CN"/>
    </w:rPr>
  </w:style>
  <w:style w:type="paragraph" w:styleId="Footer">
    <w:name w:val="footer"/>
    <w:basedOn w:val="Normal"/>
    <w:link w:val="FooterChar"/>
    <w:uiPriority w:val="99"/>
    <w:rsid w:val="007F09BC"/>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7F09BC"/>
    <w:rPr>
      <w:rFonts w:ascii="Calibri" w:eastAsia="Calibri" w:hAnsi="Calibri" w:cs="Arial"/>
      <w:sz w:val="20"/>
      <w:szCs w:val="20"/>
    </w:rPr>
  </w:style>
  <w:style w:type="paragraph" w:styleId="BalloonText">
    <w:name w:val="Balloon Text"/>
    <w:basedOn w:val="Normal"/>
    <w:link w:val="BalloonTextChar"/>
    <w:uiPriority w:val="99"/>
    <w:semiHidden/>
    <w:unhideWhenUsed/>
    <w:rsid w:val="007F09BC"/>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7F09BC"/>
    <w:rPr>
      <w:rFonts w:ascii="Segoe UI" w:eastAsia="SimSun" w:hAnsi="Segoe UI" w:cs="Segoe UI"/>
      <w:sz w:val="18"/>
      <w:szCs w:val="18"/>
      <w:lang w:eastAsia="zh-CN"/>
    </w:rPr>
  </w:style>
  <w:style w:type="paragraph" w:styleId="Header">
    <w:name w:val="header"/>
    <w:basedOn w:val="Normal"/>
    <w:link w:val="HeaderChar"/>
    <w:uiPriority w:val="99"/>
    <w:unhideWhenUsed/>
    <w:rsid w:val="007F09BC"/>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7F09BC"/>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52</Pages>
  <Words>10924</Words>
  <Characters>62271</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 R</dc:creator>
  <cp:keywords/>
  <dc:description/>
  <cp:lastModifiedBy>HP 6930p</cp:lastModifiedBy>
  <cp:revision>4</cp:revision>
  <dcterms:created xsi:type="dcterms:W3CDTF">2025-05-26T15:55:00Z</dcterms:created>
  <dcterms:modified xsi:type="dcterms:W3CDTF">2025-10-08T11:42:00Z</dcterms:modified>
</cp:coreProperties>
</file>