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6C8" w:rsidRDefault="002868D3">
      <w:pPr>
        <w:spacing w:after="0"/>
        <w:jc w:val="center"/>
        <w:rPr>
          <w:rFonts w:ascii="Times New Roman Bold" w:hAnsi="Times New Roman Bold" w:cs="Times New Roman Bold"/>
          <w:b/>
          <w:iCs/>
          <w:sz w:val="24"/>
          <w:szCs w:val="24"/>
        </w:rPr>
      </w:pPr>
      <w:r>
        <w:rPr>
          <w:rFonts w:ascii="Times New Roman" w:hAnsi="Times New Roman"/>
          <w:b/>
          <w:bCs/>
          <w:sz w:val="24"/>
          <w:szCs w:val="24"/>
        </w:rPr>
        <w:t>SCHOOL FACILITIES AND STUDENTS PERFORMANCES IN PUBLIC SECONDARY SCHOOLS IN ILORIN WEST LOCAL GOVERNMENT AREA</w:t>
      </w:r>
    </w:p>
    <w:p w:rsidR="00FB66C8" w:rsidRDefault="00FB66C8">
      <w:pPr>
        <w:spacing w:after="0"/>
        <w:jc w:val="center"/>
        <w:rPr>
          <w:rFonts w:ascii="Times New Roman Bold" w:hAnsi="Times New Roman Bold" w:cs="Times New Roman Bold"/>
          <w:b/>
          <w:iCs/>
          <w:sz w:val="28"/>
          <w:szCs w:val="16"/>
        </w:rPr>
      </w:pPr>
    </w:p>
    <w:p w:rsidR="00FB66C8" w:rsidRDefault="00FB66C8">
      <w:pPr>
        <w:spacing w:after="0"/>
        <w:jc w:val="center"/>
        <w:rPr>
          <w:rFonts w:ascii="Times New Roman Bold" w:hAnsi="Times New Roman Bold" w:cs="Times New Roman Bold"/>
          <w:b/>
          <w:iCs/>
          <w:sz w:val="28"/>
          <w:szCs w:val="16"/>
        </w:rPr>
      </w:pPr>
    </w:p>
    <w:p w:rsidR="00FB66C8" w:rsidRDefault="00FB66C8">
      <w:pPr>
        <w:spacing w:after="0"/>
        <w:jc w:val="center"/>
        <w:rPr>
          <w:rFonts w:ascii="Times New Roman Bold" w:hAnsi="Times New Roman Bold" w:cs="Times New Roman Bold"/>
          <w:b/>
          <w:iCs/>
          <w:sz w:val="28"/>
          <w:szCs w:val="16"/>
        </w:rPr>
      </w:pPr>
    </w:p>
    <w:p w:rsidR="00FB66C8" w:rsidRDefault="002868D3">
      <w:pPr>
        <w:spacing w:after="0"/>
        <w:jc w:val="center"/>
        <w:rPr>
          <w:rFonts w:ascii="Times New Roman Bold" w:hAnsi="Times New Roman Bold" w:cs="Times New Roman Bold"/>
          <w:b/>
          <w:iCs/>
          <w:sz w:val="28"/>
          <w:szCs w:val="16"/>
        </w:rPr>
      </w:pPr>
      <w:r>
        <w:rPr>
          <w:rFonts w:ascii="Times New Roman Bold" w:hAnsi="Times New Roman Bold" w:cs="Times New Roman Bold"/>
          <w:b/>
          <w:iCs/>
          <w:sz w:val="28"/>
          <w:szCs w:val="16"/>
        </w:rPr>
        <w:t>BY</w:t>
      </w:r>
    </w:p>
    <w:p w:rsidR="00FB66C8" w:rsidRDefault="00FB66C8">
      <w:pPr>
        <w:spacing w:after="0"/>
        <w:jc w:val="center"/>
        <w:rPr>
          <w:rFonts w:ascii="Times New Roman Regular" w:hAnsi="Times New Roman Regular" w:cs="Times New Roman Regular"/>
          <w:b/>
          <w:sz w:val="32"/>
          <w:szCs w:val="28"/>
        </w:rPr>
      </w:pPr>
    </w:p>
    <w:p w:rsidR="00FB66C8" w:rsidRDefault="00FB66C8">
      <w:pPr>
        <w:spacing w:after="0"/>
        <w:jc w:val="center"/>
        <w:rPr>
          <w:rFonts w:ascii="Times New Roman Regular" w:hAnsi="Times New Roman Regular" w:cs="Times New Roman Regular"/>
          <w:b/>
          <w:sz w:val="32"/>
          <w:szCs w:val="28"/>
        </w:rPr>
      </w:pPr>
    </w:p>
    <w:p w:rsidR="00FB66C8" w:rsidRDefault="00FB66C8">
      <w:pPr>
        <w:spacing w:after="0"/>
        <w:jc w:val="center"/>
        <w:rPr>
          <w:rFonts w:ascii="Times New Roman Regular" w:hAnsi="Times New Roman Regular" w:cs="Times New Roman Regular"/>
          <w:b/>
          <w:sz w:val="32"/>
          <w:szCs w:val="28"/>
        </w:rPr>
      </w:pPr>
    </w:p>
    <w:p w:rsidR="00FB66C8" w:rsidRDefault="00FB66C8">
      <w:pPr>
        <w:spacing w:after="0"/>
        <w:jc w:val="center"/>
        <w:rPr>
          <w:rFonts w:ascii="Times New Roman Regular" w:hAnsi="Times New Roman Regular" w:cs="Times New Roman Regular"/>
          <w:b/>
          <w:sz w:val="38"/>
          <w:szCs w:val="28"/>
        </w:rPr>
      </w:pPr>
    </w:p>
    <w:p w:rsidR="00FB66C8" w:rsidRDefault="00C44184">
      <w:pPr>
        <w:spacing w:after="0"/>
        <w:jc w:val="center"/>
        <w:rPr>
          <w:rFonts w:ascii="Times New Roman" w:hAnsi="Times New Roman"/>
          <w:b/>
          <w:sz w:val="24"/>
          <w:szCs w:val="24"/>
        </w:rPr>
      </w:pPr>
      <w:r>
        <w:rPr>
          <w:rFonts w:ascii="Times New Roman" w:hAnsi="Times New Roman"/>
          <w:b/>
          <w:sz w:val="24"/>
          <w:szCs w:val="24"/>
        </w:rPr>
        <w:t>KAZEEM GIFT MARIAM</w:t>
      </w:r>
    </w:p>
    <w:p w:rsidR="00FB66C8" w:rsidRDefault="00C44184">
      <w:pPr>
        <w:spacing w:after="0"/>
        <w:jc w:val="center"/>
        <w:rPr>
          <w:rFonts w:ascii="Times New Roman" w:hAnsi="Times New Roman"/>
          <w:b/>
          <w:sz w:val="24"/>
          <w:szCs w:val="24"/>
        </w:rPr>
      </w:pPr>
      <w:r>
        <w:rPr>
          <w:rFonts w:ascii="Times New Roman" w:hAnsi="Times New Roman"/>
          <w:b/>
          <w:sz w:val="24"/>
          <w:szCs w:val="24"/>
        </w:rPr>
        <w:t>KWCOED/IL/22</w:t>
      </w:r>
      <w:r w:rsidR="002868D3">
        <w:rPr>
          <w:rFonts w:ascii="Times New Roman" w:hAnsi="Times New Roman"/>
          <w:b/>
          <w:sz w:val="24"/>
          <w:szCs w:val="24"/>
        </w:rPr>
        <w:t>/0234</w:t>
      </w:r>
    </w:p>
    <w:p w:rsidR="00FB66C8" w:rsidRDefault="00FB66C8">
      <w:pPr>
        <w:spacing w:after="0"/>
        <w:jc w:val="center"/>
        <w:rPr>
          <w:rFonts w:ascii="Times New Roman Regular" w:hAnsi="Times New Roman Regular" w:cs="Times New Roman Regular"/>
          <w:b/>
          <w:sz w:val="32"/>
          <w:szCs w:val="28"/>
        </w:rPr>
      </w:pPr>
    </w:p>
    <w:p w:rsidR="00FB66C8" w:rsidRDefault="00FB66C8">
      <w:pPr>
        <w:spacing w:after="0"/>
        <w:jc w:val="center"/>
        <w:rPr>
          <w:rFonts w:ascii="Times New Roman Regular" w:hAnsi="Times New Roman Regular" w:cs="Times New Roman Regular"/>
          <w:b/>
          <w:sz w:val="32"/>
          <w:szCs w:val="28"/>
        </w:rPr>
      </w:pPr>
    </w:p>
    <w:p w:rsidR="00FB66C8" w:rsidRDefault="00FB66C8">
      <w:pPr>
        <w:spacing w:after="0"/>
        <w:jc w:val="center"/>
        <w:rPr>
          <w:rFonts w:ascii="Times New Roman Regular" w:hAnsi="Times New Roman Regular" w:cs="Times New Roman Regular"/>
          <w:b/>
          <w:sz w:val="32"/>
          <w:szCs w:val="28"/>
        </w:rPr>
      </w:pPr>
    </w:p>
    <w:p w:rsidR="00FB66C8" w:rsidRDefault="00FB66C8">
      <w:pPr>
        <w:spacing w:after="0"/>
        <w:jc w:val="center"/>
        <w:rPr>
          <w:rFonts w:ascii="Times New Roman Regular" w:hAnsi="Times New Roman Regular" w:cs="Times New Roman Regular"/>
          <w:b/>
          <w:sz w:val="24"/>
          <w:szCs w:val="24"/>
        </w:rPr>
      </w:pPr>
    </w:p>
    <w:p w:rsidR="00FB66C8" w:rsidRDefault="001C738E">
      <w:pPr>
        <w:spacing w:after="0"/>
        <w:jc w:val="center"/>
        <w:rPr>
          <w:rFonts w:ascii="Times New Roman Regular" w:hAnsi="Times New Roman Regular" w:cs="Times New Roman Regular"/>
          <w:b/>
          <w:sz w:val="24"/>
          <w:szCs w:val="24"/>
        </w:rPr>
      </w:pPr>
      <w:r>
        <w:rPr>
          <w:rFonts w:ascii="Times New Roman Regular" w:hAnsi="Times New Roman Regular" w:cs="Times New Roman Regular"/>
          <w:b/>
          <w:sz w:val="24"/>
          <w:szCs w:val="24"/>
        </w:rPr>
        <w:t xml:space="preserve">BEING A RESEARCH PROJECT SUBMITTED TO THE BUSINESS EDUCATION DEPARTMENT, KWARA STATE COLLEGE OF EDUCATION ILORIN </w:t>
      </w:r>
    </w:p>
    <w:p w:rsidR="00FB66C8" w:rsidRDefault="001C738E">
      <w:pPr>
        <w:spacing w:after="0"/>
        <w:jc w:val="center"/>
        <w:rPr>
          <w:rFonts w:ascii="Times New Roman Regular" w:hAnsi="Times New Roman Regular" w:cs="Times New Roman Regular"/>
          <w:b/>
          <w:sz w:val="28"/>
          <w:szCs w:val="28"/>
        </w:rPr>
      </w:pPr>
      <w:r>
        <w:rPr>
          <w:rFonts w:ascii="Times New Roman Regular" w:hAnsi="Times New Roman Regular" w:cs="Times New Roman Regular"/>
          <w:b/>
          <w:sz w:val="24"/>
          <w:szCs w:val="24"/>
        </w:rPr>
        <w:t>IN PARTIAL FULFILLMENT OF THE REQUIREMENTS FOR THE AWARD OF NIGERIA CERTIFICATE IN EDUCATION</w:t>
      </w:r>
    </w:p>
    <w:p w:rsidR="00FB66C8" w:rsidRDefault="00FB66C8">
      <w:pPr>
        <w:spacing w:after="0"/>
        <w:jc w:val="center"/>
        <w:rPr>
          <w:rFonts w:ascii="Times New Roman Regular" w:hAnsi="Times New Roman Regular" w:cs="Times New Roman Regular"/>
          <w:b/>
          <w:sz w:val="28"/>
          <w:szCs w:val="28"/>
        </w:rPr>
      </w:pPr>
    </w:p>
    <w:p w:rsidR="00FB66C8" w:rsidRDefault="00FB66C8">
      <w:pPr>
        <w:spacing w:after="0"/>
        <w:jc w:val="both"/>
        <w:rPr>
          <w:rFonts w:ascii="Times New Roman Regular" w:hAnsi="Times New Roman Regular" w:cs="Times New Roman Regular"/>
          <w:b/>
          <w:sz w:val="28"/>
          <w:szCs w:val="28"/>
        </w:rPr>
      </w:pPr>
    </w:p>
    <w:p w:rsidR="00FB66C8" w:rsidRDefault="00FB66C8">
      <w:pPr>
        <w:spacing w:after="0"/>
        <w:jc w:val="center"/>
        <w:rPr>
          <w:rFonts w:ascii="Times New Roman Regular" w:hAnsi="Times New Roman Regular" w:cs="Times New Roman Regular"/>
          <w:b/>
          <w:sz w:val="28"/>
          <w:szCs w:val="28"/>
        </w:rPr>
      </w:pPr>
    </w:p>
    <w:p w:rsidR="00FB66C8" w:rsidRDefault="00FB66C8">
      <w:pPr>
        <w:spacing w:after="0"/>
        <w:jc w:val="both"/>
        <w:rPr>
          <w:rFonts w:ascii="Times New Roman Regular" w:hAnsi="Times New Roman Regular" w:cs="Times New Roman Regular"/>
          <w:b/>
          <w:sz w:val="28"/>
          <w:szCs w:val="28"/>
        </w:rPr>
      </w:pPr>
    </w:p>
    <w:p w:rsidR="00FB66C8" w:rsidRDefault="002868D3">
      <w:pPr>
        <w:spacing w:after="0"/>
        <w:jc w:val="center"/>
      </w:pPr>
      <w:r>
        <w:rPr>
          <w:rFonts w:ascii="Times New Roman Regular" w:hAnsi="Times New Roman Regular" w:cs="Times New Roman Regular"/>
          <w:b/>
          <w:sz w:val="24"/>
          <w:szCs w:val="24"/>
        </w:rPr>
        <w:t>July, 2025.</w:t>
      </w:r>
    </w:p>
    <w:p w:rsidR="00FB66C8" w:rsidRDefault="00FB66C8">
      <w:pPr>
        <w:spacing w:after="0"/>
        <w:jc w:val="center"/>
        <w:rPr>
          <w:rFonts w:ascii="Times New Roman" w:hAnsi="Times New Roman"/>
          <w:b/>
          <w:sz w:val="24"/>
          <w:szCs w:val="24"/>
        </w:rPr>
      </w:pPr>
    </w:p>
    <w:p w:rsidR="00FB66C8" w:rsidRDefault="00FB66C8">
      <w:pPr>
        <w:spacing w:after="0"/>
        <w:jc w:val="center"/>
        <w:rPr>
          <w:rFonts w:ascii="Times New Roman" w:hAnsi="Times New Roman"/>
          <w:b/>
          <w:sz w:val="24"/>
          <w:szCs w:val="24"/>
        </w:rPr>
      </w:pPr>
    </w:p>
    <w:p w:rsidR="001C738E" w:rsidRDefault="001C738E">
      <w:pPr>
        <w:spacing w:after="0"/>
        <w:jc w:val="center"/>
        <w:rPr>
          <w:rFonts w:ascii="Times New Roman" w:hAnsi="Times New Roman"/>
          <w:b/>
          <w:sz w:val="24"/>
          <w:szCs w:val="24"/>
        </w:rPr>
      </w:pPr>
    </w:p>
    <w:p w:rsidR="001C738E" w:rsidRDefault="001C738E">
      <w:pPr>
        <w:spacing w:after="0"/>
        <w:jc w:val="center"/>
        <w:rPr>
          <w:rFonts w:ascii="Times New Roman" w:hAnsi="Times New Roman"/>
          <w:b/>
          <w:sz w:val="24"/>
          <w:szCs w:val="24"/>
        </w:rPr>
      </w:pPr>
    </w:p>
    <w:p w:rsidR="00FB66C8" w:rsidRDefault="00FB66C8">
      <w:pPr>
        <w:spacing w:after="0"/>
        <w:jc w:val="center"/>
        <w:rPr>
          <w:rFonts w:ascii="Times New Roman" w:hAnsi="Times New Roman"/>
          <w:b/>
          <w:sz w:val="24"/>
          <w:szCs w:val="24"/>
        </w:rPr>
      </w:pPr>
    </w:p>
    <w:p w:rsidR="00FB66C8" w:rsidRDefault="002868D3">
      <w:pPr>
        <w:spacing w:after="0"/>
        <w:jc w:val="center"/>
        <w:rPr>
          <w:rFonts w:ascii="Times New Roman" w:hAnsi="Times New Roman"/>
          <w:b/>
          <w:sz w:val="24"/>
          <w:szCs w:val="24"/>
        </w:rPr>
      </w:pPr>
      <w:r>
        <w:rPr>
          <w:rFonts w:ascii="Times New Roman" w:hAnsi="Times New Roman"/>
          <w:b/>
          <w:sz w:val="24"/>
          <w:szCs w:val="24"/>
        </w:rPr>
        <w:lastRenderedPageBreak/>
        <w:t xml:space="preserve">CERTIFICATION </w:t>
      </w:r>
    </w:p>
    <w:p w:rsidR="00FB66C8" w:rsidRDefault="00FB66C8">
      <w:pPr>
        <w:spacing w:after="0"/>
        <w:jc w:val="center"/>
        <w:rPr>
          <w:rFonts w:ascii="Times New Roman" w:hAnsi="Times New Roman"/>
          <w:b/>
          <w:sz w:val="24"/>
          <w:szCs w:val="24"/>
        </w:rPr>
      </w:pPr>
    </w:p>
    <w:p w:rsidR="00FB66C8" w:rsidRDefault="002868D3">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This is to certify that this project </w:t>
      </w:r>
      <w:r w:rsidR="001C738E">
        <w:rPr>
          <w:rFonts w:ascii="Times New Roman" w:hAnsi="Times New Roman"/>
          <w:sz w:val="24"/>
          <w:szCs w:val="24"/>
        </w:rPr>
        <w:t xml:space="preserve">has been read and approved as meeting part of the requirement for the award of Nigeria Certificate in Education (NCE) of the department of Business Education, Kwara State College of Education, Ilorin. </w:t>
      </w:r>
    </w:p>
    <w:p w:rsidR="00FB66C8" w:rsidRDefault="00FB66C8">
      <w:pPr>
        <w:spacing w:after="0"/>
        <w:jc w:val="both"/>
        <w:rPr>
          <w:rFonts w:ascii="Times New Roman" w:hAnsi="Times New Roman"/>
          <w:sz w:val="24"/>
          <w:szCs w:val="24"/>
        </w:rPr>
      </w:pPr>
    </w:p>
    <w:p w:rsidR="00FB66C8" w:rsidRDefault="00FB66C8">
      <w:pPr>
        <w:spacing w:after="0"/>
        <w:jc w:val="both"/>
        <w:rPr>
          <w:rFonts w:ascii="Times New Roman" w:hAnsi="Times New Roman"/>
          <w:sz w:val="24"/>
          <w:szCs w:val="24"/>
        </w:rPr>
      </w:pPr>
    </w:p>
    <w:p w:rsidR="00FB66C8" w:rsidRDefault="002868D3">
      <w:pPr>
        <w:spacing w:after="0"/>
        <w:jc w:val="both"/>
        <w:rPr>
          <w:rFonts w:ascii="Times New Roman" w:hAnsi="Times New Roman"/>
          <w:b/>
          <w:sz w:val="24"/>
          <w:szCs w:val="24"/>
        </w:rPr>
      </w:pPr>
      <w:r>
        <w:rPr>
          <w:rFonts w:ascii="Times New Roman" w:hAnsi="Times New Roman"/>
          <w:b/>
          <w:sz w:val="24"/>
          <w:szCs w:val="24"/>
        </w:rPr>
        <w:t>__________________</w:t>
      </w:r>
      <w:r>
        <w:rPr>
          <w:rFonts w:ascii="Times New Roman" w:hAnsi="Times New Roman"/>
          <w:b/>
          <w:sz w:val="24"/>
          <w:szCs w:val="24"/>
        </w:rPr>
        <w:tab/>
      </w:r>
      <w:r>
        <w:rPr>
          <w:rFonts w:ascii="Times New Roman" w:hAnsi="Times New Roman"/>
          <w:b/>
          <w:sz w:val="24"/>
          <w:szCs w:val="24"/>
        </w:rPr>
        <w:tab/>
        <w:t>________________</w:t>
      </w:r>
      <w:r>
        <w:rPr>
          <w:rFonts w:ascii="Times New Roman" w:hAnsi="Times New Roman"/>
          <w:b/>
          <w:sz w:val="24"/>
          <w:szCs w:val="24"/>
        </w:rPr>
        <w:tab/>
      </w:r>
      <w:r>
        <w:rPr>
          <w:rFonts w:ascii="Times New Roman" w:hAnsi="Times New Roman"/>
          <w:b/>
          <w:sz w:val="24"/>
          <w:szCs w:val="24"/>
        </w:rPr>
        <w:tab/>
        <w:t>______________</w:t>
      </w:r>
    </w:p>
    <w:p w:rsidR="00FB66C8" w:rsidRDefault="002868D3">
      <w:pPr>
        <w:spacing w:after="0"/>
        <w:jc w:val="both"/>
        <w:rPr>
          <w:rFonts w:ascii="Times New Roman" w:hAnsi="Times New Roman"/>
          <w:b/>
          <w:i/>
          <w:sz w:val="24"/>
          <w:szCs w:val="24"/>
        </w:rPr>
      </w:pPr>
      <w:r>
        <w:rPr>
          <w:rFonts w:ascii="Times New Roman" w:hAnsi="Times New Roman"/>
          <w:b/>
          <w:sz w:val="24"/>
          <w:szCs w:val="24"/>
        </w:rPr>
        <w:t>Project Supervisor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Signature</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Date</w:t>
      </w:r>
      <w:r>
        <w:rPr>
          <w:rFonts w:ascii="Times New Roman" w:hAnsi="Times New Roman"/>
          <w:b/>
          <w:i/>
          <w:sz w:val="24"/>
          <w:szCs w:val="24"/>
        </w:rPr>
        <w:tab/>
      </w:r>
    </w:p>
    <w:p w:rsidR="00FB66C8" w:rsidRDefault="00FB66C8">
      <w:pPr>
        <w:spacing w:after="0"/>
        <w:jc w:val="both"/>
        <w:rPr>
          <w:rFonts w:ascii="Times New Roman" w:hAnsi="Times New Roman"/>
          <w:sz w:val="24"/>
          <w:szCs w:val="24"/>
        </w:rPr>
      </w:pPr>
    </w:p>
    <w:p w:rsidR="00FB66C8" w:rsidRDefault="00FB66C8">
      <w:pPr>
        <w:spacing w:after="0"/>
        <w:jc w:val="both"/>
        <w:rPr>
          <w:rFonts w:ascii="Times New Roman" w:hAnsi="Times New Roman"/>
          <w:sz w:val="24"/>
          <w:szCs w:val="24"/>
        </w:rPr>
      </w:pPr>
    </w:p>
    <w:p w:rsidR="00FB66C8" w:rsidRDefault="00FB66C8">
      <w:pPr>
        <w:spacing w:after="0"/>
        <w:jc w:val="both"/>
        <w:rPr>
          <w:rFonts w:ascii="Times New Roman" w:hAnsi="Times New Roman"/>
          <w:sz w:val="24"/>
          <w:szCs w:val="24"/>
        </w:rPr>
      </w:pPr>
    </w:p>
    <w:p w:rsidR="00FB66C8" w:rsidRDefault="00FB66C8">
      <w:pPr>
        <w:spacing w:after="0"/>
        <w:jc w:val="both"/>
        <w:rPr>
          <w:rFonts w:ascii="Times New Roman" w:hAnsi="Times New Roman"/>
          <w:sz w:val="24"/>
          <w:szCs w:val="24"/>
        </w:rPr>
      </w:pPr>
    </w:p>
    <w:p w:rsidR="00FB66C8" w:rsidRDefault="00FB66C8">
      <w:pPr>
        <w:spacing w:after="0"/>
        <w:jc w:val="both"/>
        <w:rPr>
          <w:rFonts w:ascii="Times New Roman" w:hAnsi="Times New Roman"/>
          <w:sz w:val="24"/>
          <w:szCs w:val="24"/>
        </w:rPr>
      </w:pPr>
    </w:p>
    <w:p w:rsidR="00FB66C8" w:rsidRDefault="002868D3">
      <w:pPr>
        <w:spacing w:after="0"/>
        <w:jc w:val="both"/>
        <w:rPr>
          <w:rFonts w:ascii="Times New Roman" w:hAnsi="Times New Roman"/>
          <w:b/>
          <w:sz w:val="24"/>
          <w:szCs w:val="24"/>
        </w:rPr>
      </w:pPr>
      <w:r>
        <w:rPr>
          <w:rFonts w:ascii="Times New Roman" w:hAnsi="Times New Roman"/>
          <w:b/>
          <w:sz w:val="24"/>
          <w:szCs w:val="24"/>
        </w:rPr>
        <w:t>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w:t>
      </w:r>
      <w:r>
        <w:rPr>
          <w:rFonts w:ascii="Times New Roman" w:hAnsi="Times New Roman"/>
          <w:b/>
          <w:sz w:val="24"/>
          <w:szCs w:val="24"/>
        </w:rPr>
        <w:tab/>
      </w:r>
      <w:r>
        <w:rPr>
          <w:rFonts w:ascii="Times New Roman" w:hAnsi="Times New Roman"/>
          <w:b/>
          <w:sz w:val="24"/>
          <w:szCs w:val="24"/>
        </w:rPr>
        <w:tab/>
        <w:t>______________</w:t>
      </w:r>
    </w:p>
    <w:p w:rsidR="00FB66C8" w:rsidRDefault="002868D3">
      <w:pPr>
        <w:spacing w:after="0"/>
        <w:jc w:val="both"/>
        <w:rPr>
          <w:rFonts w:ascii="Times New Roman" w:hAnsi="Times New Roman"/>
          <w:b/>
          <w:i/>
          <w:sz w:val="24"/>
          <w:szCs w:val="24"/>
        </w:rPr>
      </w:pPr>
      <w:r>
        <w:rPr>
          <w:rFonts w:ascii="Times New Roman" w:hAnsi="Times New Roman"/>
          <w:b/>
          <w:sz w:val="24"/>
          <w:szCs w:val="24"/>
        </w:rPr>
        <w:t>Project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Signature</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Date</w:t>
      </w:r>
      <w:r>
        <w:rPr>
          <w:rFonts w:ascii="Times New Roman" w:hAnsi="Times New Roman"/>
          <w:b/>
          <w:i/>
          <w:sz w:val="24"/>
          <w:szCs w:val="24"/>
        </w:rPr>
        <w:tab/>
      </w:r>
    </w:p>
    <w:p w:rsidR="00FB66C8" w:rsidRDefault="00FB66C8">
      <w:pPr>
        <w:spacing w:after="0"/>
        <w:jc w:val="both"/>
        <w:rPr>
          <w:rFonts w:ascii="Times New Roman" w:hAnsi="Times New Roman"/>
          <w:sz w:val="24"/>
          <w:szCs w:val="24"/>
        </w:rPr>
      </w:pPr>
    </w:p>
    <w:p w:rsidR="00FB66C8" w:rsidRDefault="00FB66C8">
      <w:pPr>
        <w:spacing w:after="0"/>
        <w:jc w:val="both"/>
        <w:rPr>
          <w:rFonts w:ascii="Times New Roman" w:hAnsi="Times New Roman"/>
          <w:sz w:val="24"/>
          <w:szCs w:val="24"/>
        </w:rPr>
      </w:pPr>
    </w:p>
    <w:p w:rsidR="00FB66C8" w:rsidRDefault="00FB66C8">
      <w:pPr>
        <w:spacing w:after="0"/>
        <w:jc w:val="both"/>
        <w:rPr>
          <w:rFonts w:ascii="Times New Roman" w:hAnsi="Times New Roman"/>
          <w:sz w:val="24"/>
          <w:szCs w:val="24"/>
        </w:rPr>
      </w:pPr>
    </w:p>
    <w:p w:rsidR="00FB66C8" w:rsidRDefault="00FB66C8">
      <w:pPr>
        <w:spacing w:after="0"/>
        <w:jc w:val="both"/>
        <w:rPr>
          <w:rFonts w:ascii="Times New Roman" w:hAnsi="Times New Roman"/>
          <w:sz w:val="24"/>
          <w:szCs w:val="24"/>
        </w:rPr>
      </w:pPr>
    </w:p>
    <w:p w:rsidR="00FB66C8" w:rsidRDefault="00FB66C8">
      <w:pPr>
        <w:spacing w:after="0"/>
        <w:jc w:val="both"/>
        <w:rPr>
          <w:rFonts w:ascii="Times New Roman" w:hAnsi="Times New Roman"/>
          <w:sz w:val="24"/>
          <w:szCs w:val="24"/>
        </w:rPr>
      </w:pPr>
    </w:p>
    <w:p w:rsidR="00FB66C8" w:rsidRDefault="002868D3">
      <w:pPr>
        <w:spacing w:after="0"/>
        <w:jc w:val="both"/>
        <w:rPr>
          <w:rFonts w:ascii="Times New Roman" w:hAnsi="Times New Roman"/>
          <w:b/>
          <w:sz w:val="24"/>
          <w:szCs w:val="24"/>
        </w:rPr>
      </w:pPr>
      <w:r>
        <w:rPr>
          <w:rFonts w:ascii="Times New Roman" w:hAnsi="Times New Roman"/>
          <w:b/>
          <w:sz w:val="24"/>
          <w:szCs w:val="24"/>
        </w:rPr>
        <w:t>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w:t>
      </w:r>
      <w:r>
        <w:rPr>
          <w:rFonts w:ascii="Times New Roman" w:hAnsi="Times New Roman"/>
          <w:b/>
          <w:sz w:val="24"/>
          <w:szCs w:val="24"/>
        </w:rPr>
        <w:tab/>
      </w:r>
      <w:r>
        <w:rPr>
          <w:rFonts w:ascii="Times New Roman" w:hAnsi="Times New Roman"/>
          <w:b/>
          <w:sz w:val="24"/>
          <w:szCs w:val="24"/>
        </w:rPr>
        <w:tab/>
        <w:t>______________</w:t>
      </w:r>
    </w:p>
    <w:p w:rsidR="00FB66C8" w:rsidRDefault="002868D3">
      <w:pPr>
        <w:spacing w:after="0"/>
        <w:jc w:val="both"/>
        <w:rPr>
          <w:rFonts w:ascii="Times New Roman" w:hAnsi="Times New Roman"/>
          <w:sz w:val="24"/>
          <w:szCs w:val="24"/>
        </w:rPr>
      </w:pPr>
      <w:r>
        <w:rPr>
          <w:rFonts w:ascii="Times New Roman" w:hAnsi="Times New Roman"/>
          <w:b/>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Signature</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Date</w:t>
      </w:r>
      <w:r>
        <w:rPr>
          <w:rFonts w:ascii="Times New Roman" w:hAnsi="Times New Roman"/>
          <w:b/>
          <w:i/>
          <w:sz w:val="24"/>
          <w:szCs w:val="24"/>
        </w:rPr>
        <w:tab/>
      </w:r>
    </w:p>
    <w:p w:rsidR="00FB66C8" w:rsidRDefault="00FB66C8">
      <w:pPr>
        <w:spacing w:after="0" w:line="480" w:lineRule="auto"/>
        <w:jc w:val="center"/>
        <w:rPr>
          <w:rFonts w:ascii="Times New Roman" w:hAnsi="Times New Roman"/>
          <w:b/>
          <w:sz w:val="24"/>
          <w:szCs w:val="24"/>
        </w:rPr>
      </w:pPr>
    </w:p>
    <w:p w:rsidR="00FB66C8" w:rsidRDefault="00FB66C8">
      <w:pPr>
        <w:spacing w:after="0" w:line="480" w:lineRule="auto"/>
        <w:jc w:val="center"/>
        <w:rPr>
          <w:rFonts w:ascii="Times New Roman" w:hAnsi="Times New Roman"/>
          <w:b/>
          <w:sz w:val="24"/>
          <w:szCs w:val="24"/>
        </w:rPr>
      </w:pPr>
    </w:p>
    <w:p w:rsidR="00FB66C8" w:rsidRDefault="00FB66C8">
      <w:pPr>
        <w:spacing w:after="0" w:line="480" w:lineRule="auto"/>
        <w:jc w:val="center"/>
        <w:rPr>
          <w:rFonts w:ascii="Times New Roman" w:hAnsi="Times New Roman"/>
          <w:b/>
          <w:sz w:val="24"/>
          <w:szCs w:val="24"/>
        </w:rPr>
      </w:pPr>
    </w:p>
    <w:p w:rsidR="00FB66C8" w:rsidRDefault="00FB66C8">
      <w:pPr>
        <w:spacing w:after="0" w:line="480" w:lineRule="auto"/>
        <w:jc w:val="both"/>
        <w:rPr>
          <w:rFonts w:ascii="Times New Roman" w:hAnsi="Times New Roman"/>
          <w:b/>
          <w:sz w:val="24"/>
          <w:szCs w:val="24"/>
        </w:rPr>
      </w:pPr>
    </w:p>
    <w:p w:rsidR="001C738E" w:rsidRDefault="001C738E">
      <w:pPr>
        <w:spacing w:after="0" w:line="480" w:lineRule="auto"/>
        <w:jc w:val="both"/>
        <w:rPr>
          <w:rFonts w:ascii="Times New Roman" w:hAnsi="Times New Roman"/>
          <w:b/>
          <w:sz w:val="24"/>
          <w:szCs w:val="24"/>
        </w:rPr>
      </w:pPr>
    </w:p>
    <w:p w:rsidR="00FB66C8" w:rsidRDefault="002868D3">
      <w:pPr>
        <w:spacing w:after="0" w:line="480" w:lineRule="auto"/>
        <w:jc w:val="center"/>
        <w:rPr>
          <w:rFonts w:ascii="Times New Roman" w:hAnsi="Times New Roman"/>
          <w:b/>
          <w:sz w:val="24"/>
          <w:szCs w:val="24"/>
        </w:rPr>
      </w:pPr>
      <w:r>
        <w:rPr>
          <w:rFonts w:ascii="Times New Roman" w:hAnsi="Times New Roman"/>
          <w:b/>
          <w:sz w:val="24"/>
          <w:szCs w:val="24"/>
        </w:rPr>
        <w:lastRenderedPageBreak/>
        <w:t>DEDICATION</w:t>
      </w:r>
    </w:p>
    <w:p w:rsidR="00FB66C8" w:rsidRDefault="002868D3">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This project is dedicated to Almighty Allah for his mercies, protection, throughout my study. </w:t>
      </w:r>
    </w:p>
    <w:p w:rsidR="00FB66C8" w:rsidRDefault="002868D3">
      <w:pPr>
        <w:spacing w:after="0"/>
        <w:rPr>
          <w:rFonts w:ascii="Times New Roman" w:hAnsi="Times New Roman"/>
          <w:sz w:val="24"/>
          <w:szCs w:val="24"/>
        </w:rPr>
      </w:pPr>
      <w:r>
        <w:rPr>
          <w:rFonts w:ascii="Times New Roman" w:hAnsi="Times New Roman"/>
          <w:sz w:val="24"/>
          <w:szCs w:val="24"/>
        </w:rPr>
        <w:br w:type="page"/>
      </w:r>
    </w:p>
    <w:p w:rsidR="00D5174F" w:rsidRPr="00CB4DB2" w:rsidRDefault="00D5174F" w:rsidP="00D5174F">
      <w:pPr>
        <w:jc w:val="center"/>
        <w:rPr>
          <w:rFonts w:ascii="Times New Roman" w:hAnsi="Times New Roman"/>
          <w:sz w:val="24"/>
          <w:szCs w:val="24"/>
        </w:rPr>
      </w:pPr>
      <w:r w:rsidRPr="00CB4DB2">
        <w:rPr>
          <w:rFonts w:ascii="Times New Roman" w:hAnsi="Times New Roman"/>
          <w:sz w:val="24"/>
          <w:szCs w:val="24"/>
        </w:rPr>
        <w:lastRenderedPageBreak/>
        <w:t>ACKNOWLEDGMENTS</w:t>
      </w:r>
    </w:p>
    <w:p w:rsidR="00D5174F" w:rsidRPr="00CB4DB2" w:rsidRDefault="00D5174F" w:rsidP="001E20F1">
      <w:pPr>
        <w:ind w:firstLine="720"/>
        <w:jc w:val="both"/>
        <w:rPr>
          <w:rFonts w:ascii="Times New Roman" w:hAnsi="Times New Roman"/>
          <w:sz w:val="24"/>
          <w:szCs w:val="24"/>
        </w:rPr>
      </w:pPr>
      <w:r w:rsidRPr="00CB4DB2">
        <w:rPr>
          <w:rFonts w:ascii="Times New Roman" w:hAnsi="Times New Roman"/>
          <w:sz w:val="24"/>
          <w:szCs w:val="24"/>
        </w:rPr>
        <w:t>All, praises, hono</w:t>
      </w:r>
      <w:r>
        <w:rPr>
          <w:rFonts w:ascii="Times New Roman" w:hAnsi="Times New Roman"/>
          <w:sz w:val="24"/>
          <w:szCs w:val="24"/>
        </w:rPr>
        <w:t>rs, glory and adoration are to A</w:t>
      </w:r>
      <w:r w:rsidRPr="00CB4DB2">
        <w:rPr>
          <w:rFonts w:ascii="Times New Roman" w:hAnsi="Times New Roman"/>
          <w:sz w:val="24"/>
          <w:szCs w:val="24"/>
        </w:rPr>
        <w:t>lmighty Allah for giving me the st</w:t>
      </w:r>
      <w:r>
        <w:rPr>
          <w:rFonts w:ascii="Times New Roman" w:hAnsi="Times New Roman"/>
          <w:sz w:val="24"/>
          <w:szCs w:val="24"/>
        </w:rPr>
        <w:t>rength to complete this programme. I appre</w:t>
      </w:r>
      <w:r w:rsidRPr="00CB4DB2">
        <w:rPr>
          <w:rFonts w:ascii="Times New Roman" w:hAnsi="Times New Roman"/>
          <w:sz w:val="24"/>
          <w:szCs w:val="24"/>
        </w:rPr>
        <w:t>ciat</w:t>
      </w:r>
      <w:r>
        <w:rPr>
          <w:rFonts w:ascii="Times New Roman" w:hAnsi="Times New Roman"/>
          <w:sz w:val="24"/>
          <w:szCs w:val="24"/>
        </w:rPr>
        <w:t>e the mercy and favour he bestold on me for this reason, I say A</w:t>
      </w:r>
      <w:r w:rsidRPr="00CB4DB2">
        <w:rPr>
          <w:rFonts w:ascii="Times New Roman" w:hAnsi="Times New Roman"/>
          <w:sz w:val="24"/>
          <w:szCs w:val="24"/>
        </w:rPr>
        <w:t>lhamdolillahir</w:t>
      </w:r>
      <w:r>
        <w:rPr>
          <w:rFonts w:ascii="Times New Roman" w:hAnsi="Times New Roman"/>
          <w:sz w:val="24"/>
          <w:szCs w:val="24"/>
        </w:rPr>
        <w:t>obil</w:t>
      </w:r>
      <w:r w:rsidRPr="00CB4DB2">
        <w:rPr>
          <w:rFonts w:ascii="Times New Roman" w:hAnsi="Times New Roman"/>
          <w:sz w:val="24"/>
          <w:szCs w:val="24"/>
        </w:rPr>
        <w:t xml:space="preserve">alamin. </w:t>
      </w:r>
    </w:p>
    <w:p w:rsidR="00D5174F" w:rsidRPr="00CB4DB2" w:rsidRDefault="00D5174F" w:rsidP="001E20F1">
      <w:pPr>
        <w:ind w:firstLine="720"/>
        <w:jc w:val="both"/>
        <w:rPr>
          <w:rFonts w:ascii="Times New Roman" w:hAnsi="Times New Roman"/>
          <w:sz w:val="24"/>
          <w:szCs w:val="24"/>
        </w:rPr>
      </w:pPr>
      <w:r w:rsidRPr="00CB4DB2">
        <w:rPr>
          <w:rFonts w:ascii="Times New Roman" w:hAnsi="Times New Roman"/>
          <w:sz w:val="24"/>
          <w:szCs w:val="24"/>
        </w:rPr>
        <w:t xml:space="preserve">Furthermore, my profound gratitude goes </w:t>
      </w:r>
      <w:r>
        <w:rPr>
          <w:rFonts w:ascii="Times New Roman" w:hAnsi="Times New Roman"/>
          <w:sz w:val="24"/>
          <w:szCs w:val="24"/>
        </w:rPr>
        <w:t>to my supervisor in respect of M</w:t>
      </w:r>
      <w:r w:rsidRPr="00CB4DB2">
        <w:rPr>
          <w:rFonts w:ascii="Times New Roman" w:hAnsi="Times New Roman"/>
          <w:sz w:val="24"/>
          <w:szCs w:val="24"/>
        </w:rPr>
        <w:t xml:space="preserve">r. </w:t>
      </w:r>
      <w:r>
        <w:rPr>
          <w:rFonts w:ascii="Times New Roman" w:hAnsi="Times New Roman"/>
          <w:sz w:val="24"/>
          <w:szCs w:val="24"/>
        </w:rPr>
        <w:t>Mustapha S. B. who has took</w:t>
      </w:r>
      <w:r w:rsidRPr="00CB4DB2">
        <w:rPr>
          <w:rFonts w:ascii="Times New Roman" w:hAnsi="Times New Roman"/>
          <w:sz w:val="24"/>
          <w:szCs w:val="24"/>
        </w:rPr>
        <w:t xml:space="preserve"> a little out</w:t>
      </w:r>
      <w:r>
        <w:rPr>
          <w:rFonts w:ascii="Times New Roman" w:hAnsi="Times New Roman"/>
          <w:sz w:val="24"/>
          <w:szCs w:val="24"/>
        </w:rPr>
        <w:t xml:space="preserve"> of his busy schedule to scrutin</w:t>
      </w:r>
      <w:r w:rsidRPr="00CB4DB2">
        <w:rPr>
          <w:rFonts w:ascii="Times New Roman" w:hAnsi="Times New Roman"/>
          <w:sz w:val="24"/>
          <w:szCs w:val="24"/>
        </w:rPr>
        <w:t>ize my project to bring about qualitative outcome d</w:t>
      </w:r>
      <w:r>
        <w:rPr>
          <w:rFonts w:ascii="Times New Roman" w:hAnsi="Times New Roman"/>
          <w:sz w:val="24"/>
          <w:szCs w:val="24"/>
        </w:rPr>
        <w:t>ue to his support and his  guid</w:t>
      </w:r>
      <w:r w:rsidRPr="00CB4DB2">
        <w:rPr>
          <w:rFonts w:ascii="Times New Roman" w:hAnsi="Times New Roman"/>
          <w:sz w:val="24"/>
          <w:szCs w:val="24"/>
        </w:rPr>
        <w:t>ance, I was able to work independently and affectively. Therefore, I say a big thanks to him and pray for his uplif</w:t>
      </w:r>
      <w:r>
        <w:rPr>
          <w:rFonts w:ascii="Times New Roman" w:hAnsi="Times New Roman"/>
          <w:sz w:val="24"/>
          <w:szCs w:val="24"/>
        </w:rPr>
        <w:t>t</w:t>
      </w:r>
      <w:r w:rsidRPr="00CB4DB2">
        <w:rPr>
          <w:rFonts w:ascii="Times New Roman" w:hAnsi="Times New Roman"/>
          <w:sz w:val="24"/>
          <w:szCs w:val="24"/>
        </w:rPr>
        <w:t xml:space="preserve">ment in his </w:t>
      </w:r>
      <w:r>
        <w:rPr>
          <w:rFonts w:ascii="Times New Roman" w:hAnsi="Times New Roman"/>
          <w:sz w:val="24"/>
          <w:szCs w:val="24"/>
        </w:rPr>
        <w:t>academic pursuit life eudeavour and abu</w:t>
      </w:r>
      <w:r w:rsidRPr="00CB4DB2">
        <w:rPr>
          <w:rFonts w:ascii="Times New Roman" w:hAnsi="Times New Roman"/>
          <w:sz w:val="24"/>
          <w:szCs w:val="24"/>
        </w:rPr>
        <w:t>ndant blessing from Allah.</w:t>
      </w:r>
    </w:p>
    <w:p w:rsidR="00D5174F" w:rsidRPr="00CB4DB2" w:rsidRDefault="00D5174F" w:rsidP="001E20F1">
      <w:pPr>
        <w:ind w:firstLine="720"/>
        <w:jc w:val="both"/>
        <w:rPr>
          <w:rFonts w:ascii="Times New Roman" w:hAnsi="Times New Roman"/>
          <w:sz w:val="24"/>
          <w:szCs w:val="24"/>
        </w:rPr>
      </w:pPr>
      <w:r w:rsidRPr="00CB4DB2">
        <w:rPr>
          <w:rFonts w:ascii="Times New Roman" w:hAnsi="Times New Roman"/>
          <w:sz w:val="24"/>
          <w:szCs w:val="24"/>
        </w:rPr>
        <w:t xml:space="preserve">Also </w:t>
      </w:r>
      <w:r>
        <w:rPr>
          <w:rFonts w:ascii="Times New Roman" w:hAnsi="Times New Roman"/>
          <w:sz w:val="24"/>
          <w:szCs w:val="24"/>
        </w:rPr>
        <w:t>my appreciation goes to my HOD Mr. A</w:t>
      </w:r>
      <w:r w:rsidRPr="00CB4DB2">
        <w:rPr>
          <w:rFonts w:ascii="Times New Roman" w:hAnsi="Times New Roman"/>
          <w:sz w:val="24"/>
          <w:szCs w:val="24"/>
        </w:rPr>
        <w:t>lhaji</w:t>
      </w:r>
      <w:r>
        <w:rPr>
          <w:rFonts w:ascii="Times New Roman" w:hAnsi="Times New Roman"/>
          <w:sz w:val="24"/>
          <w:szCs w:val="24"/>
        </w:rPr>
        <w:t>I</w:t>
      </w:r>
      <w:r w:rsidRPr="00CB4DB2">
        <w:rPr>
          <w:rFonts w:ascii="Times New Roman" w:hAnsi="Times New Roman"/>
          <w:sz w:val="24"/>
          <w:szCs w:val="24"/>
        </w:rPr>
        <w:t>shola</w:t>
      </w:r>
      <w:r>
        <w:rPr>
          <w:rFonts w:ascii="Times New Roman" w:hAnsi="Times New Roman"/>
          <w:sz w:val="24"/>
          <w:szCs w:val="24"/>
        </w:rPr>
        <w:t xml:space="preserve">M. B. </w:t>
      </w:r>
      <w:r w:rsidRPr="00CB4DB2">
        <w:rPr>
          <w:rFonts w:ascii="Times New Roman" w:hAnsi="Times New Roman"/>
          <w:sz w:val="24"/>
          <w:szCs w:val="24"/>
        </w:rPr>
        <w:t>and all ent</w:t>
      </w:r>
      <w:r>
        <w:rPr>
          <w:rFonts w:ascii="Times New Roman" w:hAnsi="Times New Roman"/>
          <w:sz w:val="24"/>
          <w:szCs w:val="24"/>
        </w:rPr>
        <w:t>ire lecturers in Business E</w:t>
      </w:r>
      <w:r w:rsidRPr="00CB4DB2">
        <w:rPr>
          <w:rFonts w:ascii="Times New Roman" w:hAnsi="Times New Roman"/>
          <w:sz w:val="24"/>
          <w:szCs w:val="24"/>
        </w:rPr>
        <w:t>ducation depa</w:t>
      </w:r>
      <w:r>
        <w:rPr>
          <w:rFonts w:ascii="Times New Roman" w:hAnsi="Times New Roman"/>
          <w:sz w:val="24"/>
          <w:szCs w:val="24"/>
        </w:rPr>
        <w:t>rtment both in teaching and non-</w:t>
      </w:r>
      <w:r w:rsidRPr="00CB4DB2">
        <w:rPr>
          <w:rFonts w:ascii="Times New Roman" w:hAnsi="Times New Roman"/>
          <w:sz w:val="24"/>
          <w:szCs w:val="24"/>
        </w:rPr>
        <w:t>teaching staff for there one or two advice giving to me during this program</w:t>
      </w:r>
      <w:r>
        <w:rPr>
          <w:rFonts w:ascii="Times New Roman" w:hAnsi="Times New Roman"/>
          <w:sz w:val="24"/>
          <w:szCs w:val="24"/>
        </w:rPr>
        <w:t>m</w:t>
      </w:r>
      <w:r w:rsidRPr="00CB4DB2">
        <w:rPr>
          <w:rFonts w:ascii="Times New Roman" w:hAnsi="Times New Roman"/>
          <w:sz w:val="24"/>
          <w:szCs w:val="24"/>
        </w:rPr>
        <w:t xml:space="preserve">e may </w:t>
      </w:r>
      <w:r>
        <w:rPr>
          <w:rFonts w:ascii="Times New Roman" w:hAnsi="Times New Roman"/>
          <w:sz w:val="24"/>
          <w:szCs w:val="24"/>
        </w:rPr>
        <w:t>Almighty Allah conten</w:t>
      </w:r>
      <w:r w:rsidRPr="00CB4DB2">
        <w:rPr>
          <w:rFonts w:ascii="Times New Roman" w:hAnsi="Times New Roman"/>
          <w:sz w:val="24"/>
          <w:szCs w:val="24"/>
        </w:rPr>
        <w:t xml:space="preserve">ue to uplisttheur all (amen) </w:t>
      </w:r>
    </w:p>
    <w:p w:rsidR="00D5174F" w:rsidRPr="00CB4DB2" w:rsidRDefault="00D5174F" w:rsidP="001E20F1">
      <w:pPr>
        <w:ind w:firstLine="720"/>
        <w:jc w:val="both"/>
        <w:rPr>
          <w:rFonts w:ascii="Times New Roman" w:hAnsi="Times New Roman"/>
          <w:sz w:val="24"/>
          <w:szCs w:val="24"/>
        </w:rPr>
      </w:pPr>
      <w:r>
        <w:rPr>
          <w:rFonts w:ascii="Times New Roman" w:hAnsi="Times New Roman"/>
          <w:sz w:val="24"/>
          <w:szCs w:val="24"/>
        </w:rPr>
        <w:t>More also my wonderfu</w:t>
      </w:r>
      <w:r w:rsidRPr="00CB4DB2">
        <w:rPr>
          <w:rFonts w:ascii="Times New Roman" w:hAnsi="Times New Roman"/>
          <w:sz w:val="24"/>
          <w:szCs w:val="24"/>
        </w:rPr>
        <w:t>l ap</w:t>
      </w:r>
      <w:r>
        <w:rPr>
          <w:rFonts w:ascii="Times New Roman" w:hAnsi="Times New Roman"/>
          <w:sz w:val="24"/>
          <w:szCs w:val="24"/>
        </w:rPr>
        <w:t>pre</w:t>
      </w:r>
      <w:r w:rsidRPr="00CB4DB2">
        <w:rPr>
          <w:rFonts w:ascii="Times New Roman" w:hAnsi="Times New Roman"/>
          <w:sz w:val="24"/>
          <w:szCs w:val="24"/>
        </w:rPr>
        <w:t>ciation goes to m</w:t>
      </w:r>
      <w:r>
        <w:rPr>
          <w:rFonts w:ascii="Times New Roman" w:hAnsi="Times New Roman"/>
          <w:sz w:val="24"/>
          <w:szCs w:val="24"/>
        </w:rPr>
        <w:t>y parent goes to Mr. and M</w:t>
      </w:r>
      <w:r w:rsidRPr="00CB4DB2">
        <w:rPr>
          <w:rFonts w:ascii="Times New Roman" w:hAnsi="Times New Roman"/>
          <w:sz w:val="24"/>
          <w:szCs w:val="24"/>
        </w:rPr>
        <w:t>rs</w:t>
      </w:r>
      <w:r>
        <w:rPr>
          <w:rFonts w:ascii="Times New Roman" w:hAnsi="Times New Roman"/>
          <w:sz w:val="24"/>
          <w:szCs w:val="24"/>
        </w:rPr>
        <w:t>. KazeemSoliu and M</w:t>
      </w:r>
      <w:r w:rsidRPr="00CB4DB2">
        <w:rPr>
          <w:rFonts w:ascii="Times New Roman" w:hAnsi="Times New Roman"/>
          <w:sz w:val="24"/>
          <w:szCs w:val="24"/>
        </w:rPr>
        <w:t>rs</w:t>
      </w:r>
      <w:r>
        <w:rPr>
          <w:rFonts w:ascii="Times New Roman" w:hAnsi="Times New Roman"/>
          <w:sz w:val="24"/>
          <w:szCs w:val="24"/>
        </w:rPr>
        <w:t>. Esther Peter and M</w:t>
      </w:r>
      <w:r w:rsidRPr="00CB4DB2">
        <w:rPr>
          <w:rFonts w:ascii="Times New Roman" w:hAnsi="Times New Roman"/>
          <w:sz w:val="24"/>
          <w:szCs w:val="24"/>
        </w:rPr>
        <w:t>rs</w:t>
      </w:r>
      <w:r>
        <w:rPr>
          <w:rFonts w:ascii="Times New Roman" w:hAnsi="Times New Roman"/>
          <w:sz w:val="24"/>
          <w:szCs w:val="24"/>
        </w:rPr>
        <w:t>. EniolaK</w:t>
      </w:r>
      <w:r w:rsidRPr="00CB4DB2">
        <w:rPr>
          <w:rFonts w:ascii="Times New Roman" w:hAnsi="Times New Roman"/>
          <w:sz w:val="24"/>
          <w:szCs w:val="24"/>
        </w:rPr>
        <w:t>azeem for their love and support shown toward me. I appreci</w:t>
      </w:r>
      <w:r>
        <w:rPr>
          <w:rFonts w:ascii="Times New Roman" w:hAnsi="Times New Roman"/>
          <w:sz w:val="24"/>
          <w:szCs w:val="24"/>
        </w:rPr>
        <w:t>ate them the way right from the birth</w:t>
      </w:r>
      <w:r w:rsidRPr="00CB4DB2">
        <w:rPr>
          <w:rFonts w:ascii="Times New Roman" w:hAnsi="Times New Roman"/>
          <w:sz w:val="24"/>
          <w:szCs w:val="24"/>
        </w:rPr>
        <w:t xml:space="preserve"> till date I was groomed to be godly. Morally and psyc</w:t>
      </w:r>
      <w:r>
        <w:rPr>
          <w:rFonts w:ascii="Times New Roman" w:hAnsi="Times New Roman"/>
          <w:sz w:val="24"/>
          <w:szCs w:val="24"/>
        </w:rPr>
        <w:t>h</w:t>
      </w:r>
      <w:r w:rsidRPr="00CB4DB2">
        <w:rPr>
          <w:rFonts w:ascii="Times New Roman" w:hAnsi="Times New Roman"/>
          <w:sz w:val="24"/>
          <w:szCs w:val="24"/>
        </w:rPr>
        <w:t>ologica</w:t>
      </w:r>
      <w:r>
        <w:rPr>
          <w:rFonts w:ascii="Times New Roman" w:hAnsi="Times New Roman"/>
          <w:sz w:val="24"/>
          <w:szCs w:val="24"/>
        </w:rPr>
        <w:t>l</w:t>
      </w:r>
      <w:r w:rsidRPr="00CB4DB2">
        <w:rPr>
          <w:rFonts w:ascii="Times New Roman" w:hAnsi="Times New Roman"/>
          <w:sz w:val="24"/>
          <w:szCs w:val="24"/>
        </w:rPr>
        <w:t>ly upright thos</w:t>
      </w:r>
      <w:r>
        <w:rPr>
          <w:rFonts w:ascii="Times New Roman" w:hAnsi="Times New Roman"/>
          <w:sz w:val="24"/>
          <w:szCs w:val="24"/>
        </w:rPr>
        <w:t>eI count my</w:t>
      </w:r>
      <w:r w:rsidRPr="00CB4DB2">
        <w:rPr>
          <w:rFonts w:ascii="Times New Roman" w:hAnsi="Times New Roman"/>
          <w:sz w:val="24"/>
          <w:szCs w:val="24"/>
        </w:rPr>
        <w:t>self as be</w:t>
      </w:r>
      <w:r>
        <w:rPr>
          <w:rFonts w:ascii="Times New Roman" w:hAnsi="Times New Roman"/>
          <w:sz w:val="24"/>
          <w:szCs w:val="24"/>
        </w:rPr>
        <w:t>yond</w:t>
      </w:r>
      <w:r w:rsidRPr="00CB4DB2">
        <w:rPr>
          <w:rFonts w:ascii="Times New Roman" w:hAnsi="Times New Roman"/>
          <w:sz w:val="24"/>
          <w:szCs w:val="24"/>
        </w:rPr>
        <w:t xml:space="preserve"> luck to</w:t>
      </w:r>
      <w:r>
        <w:rPr>
          <w:rFonts w:ascii="Times New Roman" w:hAnsi="Times New Roman"/>
          <w:sz w:val="24"/>
          <w:szCs w:val="24"/>
        </w:rPr>
        <w:t xml:space="preserve"> have them as parent so, I say Jazakumulahu</w:t>
      </w:r>
      <w:r w:rsidRPr="00CB4DB2">
        <w:rPr>
          <w:rFonts w:ascii="Times New Roman" w:hAnsi="Times New Roman"/>
          <w:sz w:val="24"/>
          <w:szCs w:val="24"/>
        </w:rPr>
        <w:t>-khairan.</w:t>
      </w:r>
    </w:p>
    <w:p w:rsidR="00D5174F" w:rsidRPr="00CB4DB2" w:rsidRDefault="00D5174F" w:rsidP="001E20F1">
      <w:pPr>
        <w:ind w:firstLine="720"/>
        <w:jc w:val="both"/>
        <w:rPr>
          <w:rFonts w:ascii="Times New Roman" w:hAnsi="Times New Roman"/>
          <w:sz w:val="24"/>
          <w:szCs w:val="24"/>
        </w:rPr>
      </w:pPr>
      <w:r w:rsidRPr="00CB4DB2">
        <w:rPr>
          <w:rFonts w:ascii="Times New Roman" w:hAnsi="Times New Roman"/>
          <w:sz w:val="24"/>
          <w:szCs w:val="24"/>
        </w:rPr>
        <w:t>My appreciation goe</w:t>
      </w:r>
      <w:r>
        <w:rPr>
          <w:rFonts w:ascii="Times New Roman" w:hAnsi="Times New Roman"/>
          <w:sz w:val="24"/>
          <w:szCs w:val="24"/>
        </w:rPr>
        <w:t>s to my brothers and sisters; Habeebat, Barakat, Iswat, Aliyat and Bashit. M</w:t>
      </w:r>
      <w:r w:rsidRPr="00CB4DB2">
        <w:rPr>
          <w:rFonts w:ascii="Times New Roman" w:hAnsi="Times New Roman"/>
          <w:sz w:val="24"/>
          <w:szCs w:val="24"/>
        </w:rPr>
        <w:t xml:space="preserve">ay </w:t>
      </w:r>
      <w:r>
        <w:rPr>
          <w:rFonts w:ascii="Times New Roman" w:hAnsi="Times New Roman"/>
          <w:sz w:val="24"/>
          <w:szCs w:val="24"/>
        </w:rPr>
        <w:t>Almighty Allah be with you all (A</w:t>
      </w:r>
      <w:r w:rsidRPr="00CB4DB2">
        <w:rPr>
          <w:rFonts w:ascii="Times New Roman" w:hAnsi="Times New Roman"/>
          <w:sz w:val="24"/>
          <w:szCs w:val="24"/>
        </w:rPr>
        <w:t>men)</w:t>
      </w:r>
      <w:r>
        <w:rPr>
          <w:rFonts w:ascii="Times New Roman" w:hAnsi="Times New Roman"/>
          <w:sz w:val="24"/>
          <w:szCs w:val="24"/>
        </w:rPr>
        <w:t>.</w:t>
      </w:r>
      <w:r w:rsidRPr="00CB4DB2">
        <w:rPr>
          <w:rFonts w:ascii="Times New Roman" w:hAnsi="Times New Roman"/>
          <w:sz w:val="24"/>
          <w:szCs w:val="24"/>
        </w:rPr>
        <w:t xml:space="preserve">My </w:t>
      </w:r>
      <w:r>
        <w:rPr>
          <w:rFonts w:ascii="Times New Roman" w:hAnsi="Times New Roman"/>
          <w:sz w:val="24"/>
          <w:szCs w:val="24"/>
        </w:rPr>
        <w:t>sincere gratitude</w:t>
      </w:r>
      <w:r w:rsidRPr="00CB4DB2">
        <w:rPr>
          <w:rFonts w:ascii="Times New Roman" w:hAnsi="Times New Roman"/>
          <w:sz w:val="24"/>
          <w:szCs w:val="24"/>
        </w:rPr>
        <w:t xml:space="preserve"> goes to my </w:t>
      </w:r>
      <w:r>
        <w:rPr>
          <w:rFonts w:ascii="Times New Roman" w:hAnsi="Times New Roman"/>
          <w:sz w:val="24"/>
          <w:szCs w:val="24"/>
        </w:rPr>
        <w:t>uncle and his wife Mr. Semiyu and MrsZinatO</w:t>
      </w:r>
      <w:r w:rsidRPr="00CB4DB2">
        <w:rPr>
          <w:rFonts w:ascii="Times New Roman" w:hAnsi="Times New Roman"/>
          <w:sz w:val="24"/>
          <w:szCs w:val="24"/>
        </w:rPr>
        <w:t xml:space="preserve">loye for their love, care and understanding and support toward me. </w:t>
      </w:r>
    </w:p>
    <w:p w:rsidR="00D5174F" w:rsidRPr="00CB4DB2" w:rsidRDefault="00D5174F" w:rsidP="001E20F1">
      <w:pPr>
        <w:ind w:firstLine="720"/>
        <w:jc w:val="both"/>
        <w:rPr>
          <w:rFonts w:ascii="Times New Roman" w:hAnsi="Times New Roman"/>
          <w:sz w:val="24"/>
          <w:szCs w:val="24"/>
        </w:rPr>
      </w:pPr>
      <w:r w:rsidRPr="00CB4DB2">
        <w:rPr>
          <w:rFonts w:ascii="Times New Roman" w:hAnsi="Times New Roman"/>
          <w:sz w:val="24"/>
          <w:szCs w:val="24"/>
        </w:rPr>
        <w:t>Lastly my ap</w:t>
      </w:r>
      <w:r>
        <w:rPr>
          <w:rFonts w:ascii="Times New Roman" w:hAnsi="Times New Roman"/>
          <w:sz w:val="24"/>
          <w:szCs w:val="24"/>
        </w:rPr>
        <w:t>pre</w:t>
      </w:r>
      <w:r w:rsidRPr="00CB4DB2">
        <w:rPr>
          <w:rFonts w:ascii="Times New Roman" w:hAnsi="Times New Roman"/>
          <w:sz w:val="24"/>
          <w:szCs w:val="24"/>
        </w:rPr>
        <w:t>cia</w:t>
      </w:r>
      <w:r>
        <w:rPr>
          <w:rFonts w:ascii="Times New Roman" w:hAnsi="Times New Roman"/>
          <w:sz w:val="24"/>
          <w:szCs w:val="24"/>
        </w:rPr>
        <w:t>tion goes to my lovely husband Mr. MoshoodShuaib (AKA Baba A</w:t>
      </w:r>
      <w:r w:rsidRPr="00CB4DB2">
        <w:rPr>
          <w:rFonts w:ascii="Times New Roman" w:hAnsi="Times New Roman"/>
          <w:sz w:val="24"/>
          <w:szCs w:val="24"/>
        </w:rPr>
        <w:t>dio) for the support, encouragement time, love, care I real</w:t>
      </w:r>
      <w:r>
        <w:rPr>
          <w:rFonts w:ascii="Times New Roman" w:hAnsi="Times New Roman"/>
          <w:sz w:val="24"/>
          <w:szCs w:val="24"/>
        </w:rPr>
        <w:t>l</w:t>
      </w:r>
      <w:r w:rsidRPr="00CB4DB2">
        <w:rPr>
          <w:rFonts w:ascii="Times New Roman" w:hAnsi="Times New Roman"/>
          <w:sz w:val="24"/>
          <w:szCs w:val="24"/>
        </w:rPr>
        <w:t>y appreciate a</w:t>
      </w:r>
      <w:r>
        <w:rPr>
          <w:rFonts w:ascii="Times New Roman" w:hAnsi="Times New Roman"/>
          <w:sz w:val="24"/>
          <w:szCs w:val="24"/>
        </w:rPr>
        <w:t>ll your effort thank love. May Almighty A</w:t>
      </w:r>
      <w:r w:rsidRPr="00CB4DB2">
        <w:rPr>
          <w:rFonts w:ascii="Times New Roman" w:hAnsi="Times New Roman"/>
          <w:sz w:val="24"/>
          <w:szCs w:val="24"/>
        </w:rPr>
        <w:t>llah continue to uplift you I</w:t>
      </w:r>
      <w:r>
        <w:rPr>
          <w:rFonts w:ascii="Times New Roman" w:hAnsi="Times New Roman"/>
          <w:sz w:val="24"/>
          <w:szCs w:val="24"/>
        </w:rPr>
        <w:t>nsha-A</w:t>
      </w:r>
      <w:r w:rsidRPr="00CB4DB2">
        <w:rPr>
          <w:rFonts w:ascii="Times New Roman" w:hAnsi="Times New Roman"/>
          <w:sz w:val="24"/>
          <w:szCs w:val="24"/>
        </w:rPr>
        <w:t>llah.</w:t>
      </w:r>
    </w:p>
    <w:p w:rsidR="00FB66C8" w:rsidRDefault="00FB66C8">
      <w:pPr>
        <w:spacing w:after="0" w:line="240" w:lineRule="auto"/>
        <w:jc w:val="center"/>
        <w:rPr>
          <w:rFonts w:ascii="Times New Roman" w:hAnsi="Times New Roman"/>
          <w:b/>
          <w:i/>
          <w:iCs/>
          <w:sz w:val="24"/>
          <w:szCs w:val="24"/>
        </w:rPr>
      </w:pPr>
    </w:p>
    <w:p w:rsidR="00D5174F" w:rsidRDefault="00D5174F">
      <w:pPr>
        <w:spacing w:after="0" w:line="240" w:lineRule="auto"/>
        <w:jc w:val="center"/>
        <w:rPr>
          <w:rFonts w:ascii="Times New Roman" w:hAnsi="Times New Roman"/>
          <w:b/>
          <w:i/>
          <w:iCs/>
          <w:sz w:val="24"/>
          <w:szCs w:val="24"/>
        </w:rPr>
      </w:pPr>
    </w:p>
    <w:p w:rsidR="00D5174F" w:rsidRDefault="00D5174F">
      <w:pPr>
        <w:spacing w:after="0" w:line="240" w:lineRule="auto"/>
        <w:jc w:val="center"/>
        <w:rPr>
          <w:rFonts w:ascii="Times New Roman" w:hAnsi="Times New Roman"/>
          <w:b/>
          <w:i/>
          <w:iCs/>
          <w:sz w:val="24"/>
          <w:szCs w:val="24"/>
        </w:rPr>
      </w:pPr>
    </w:p>
    <w:p w:rsidR="00FB66C8" w:rsidRDefault="00FB66C8" w:rsidP="00D5174F">
      <w:pPr>
        <w:spacing w:after="0" w:line="240" w:lineRule="auto"/>
        <w:rPr>
          <w:rFonts w:ascii="Times New Roman" w:hAnsi="Times New Roman"/>
          <w:b/>
          <w:i/>
          <w:iCs/>
          <w:sz w:val="24"/>
          <w:szCs w:val="24"/>
        </w:rPr>
      </w:pPr>
    </w:p>
    <w:p w:rsidR="00D5174F" w:rsidRDefault="00D5174F" w:rsidP="00D5174F">
      <w:pPr>
        <w:spacing w:after="0" w:line="240" w:lineRule="auto"/>
        <w:rPr>
          <w:rFonts w:ascii="Times New Roman" w:hAnsi="Times New Roman"/>
          <w:b/>
          <w:i/>
          <w:iCs/>
          <w:sz w:val="24"/>
          <w:szCs w:val="24"/>
        </w:rPr>
      </w:pPr>
    </w:p>
    <w:p w:rsidR="00FB66C8" w:rsidRDefault="002868D3">
      <w:pPr>
        <w:spacing w:after="0" w:line="240" w:lineRule="auto"/>
        <w:jc w:val="center"/>
        <w:rPr>
          <w:rFonts w:ascii="Times New Roman" w:hAnsi="Times New Roman"/>
          <w:b/>
          <w:i/>
          <w:iCs/>
          <w:sz w:val="24"/>
          <w:szCs w:val="24"/>
        </w:rPr>
      </w:pPr>
      <w:r>
        <w:rPr>
          <w:rFonts w:ascii="Times New Roman" w:hAnsi="Times New Roman"/>
          <w:b/>
          <w:i/>
          <w:iCs/>
          <w:sz w:val="24"/>
          <w:szCs w:val="24"/>
        </w:rPr>
        <w:lastRenderedPageBreak/>
        <w:t>ABSTRACT</w:t>
      </w:r>
    </w:p>
    <w:p w:rsidR="00FB66C8" w:rsidRDefault="002868D3" w:rsidP="001E20F1">
      <w:pPr>
        <w:spacing w:line="240" w:lineRule="auto"/>
        <w:ind w:firstLine="720"/>
        <w:jc w:val="both"/>
        <w:rPr>
          <w:rFonts w:ascii="Times New Roman" w:hAnsi="Times New Roman"/>
          <w:i/>
          <w:iCs/>
          <w:sz w:val="24"/>
          <w:szCs w:val="24"/>
        </w:rPr>
      </w:pPr>
      <w:r>
        <w:rPr>
          <w:rFonts w:ascii="Times New Roman" w:hAnsi="Times New Roman"/>
          <w:i/>
          <w:iCs/>
          <w:sz w:val="24"/>
          <w:szCs w:val="24"/>
        </w:rPr>
        <w:t xml:space="preserve">The study examined </w:t>
      </w:r>
      <w:r>
        <w:rPr>
          <w:rFonts w:ascii="Times New Roman" w:hAnsi="Times New Roman"/>
          <w:bCs/>
          <w:i/>
          <w:iCs/>
          <w:sz w:val="24"/>
          <w:szCs w:val="24"/>
        </w:rPr>
        <w:t>school facilities and students’ academic performance in Ilorin West LGA</w:t>
      </w:r>
      <w:r>
        <w:rPr>
          <w:rFonts w:ascii="Times New Roman" w:hAnsi="Times New Roman"/>
          <w:i/>
          <w:iCs/>
          <w:sz w:val="24"/>
          <w:szCs w:val="24"/>
        </w:rPr>
        <w:t>. Specifically, the study further examined the influence of teaching facilities on student’s academic performance; determine the relationship between learning facilities and student’s academic performance; assess the health facilities and academic performance of students. The study adopted a descri</w:t>
      </w:r>
      <w:r w:rsidR="001E20F1">
        <w:rPr>
          <w:rFonts w:ascii="Times New Roman" w:hAnsi="Times New Roman"/>
          <w:i/>
          <w:iCs/>
          <w:sz w:val="24"/>
          <w:szCs w:val="24"/>
        </w:rPr>
        <w:t>ptive research survey method. Sample size was</w:t>
      </w:r>
      <w:r>
        <w:rPr>
          <w:rFonts w:ascii="Times New Roman" w:hAnsi="Times New Roman"/>
          <w:i/>
          <w:iCs/>
          <w:sz w:val="24"/>
          <w:szCs w:val="24"/>
        </w:rPr>
        <w:t xml:space="preserve"> 300 students randomly selected from the target population. A structural questionnaire was designed which was administered to the respondents to give answered to the questions based on the purpose of the study. Data was analyzed using frequency and simple percentage and chi-square was used to test the hypotheses. The findings of the study revealed that there is significant relationship between teaching facilities and student’s academic performance; there is significant relationship between learning facilities and student’s academic performance; and there is significant difference on the health facilities and student’s academic performance. Based on the findings, it was recommended that Educational sensitization through worksho</w:t>
      </w:r>
      <w:r w:rsidR="001E20F1">
        <w:rPr>
          <w:rFonts w:ascii="Times New Roman" w:hAnsi="Times New Roman"/>
          <w:i/>
          <w:iCs/>
          <w:sz w:val="24"/>
          <w:szCs w:val="24"/>
        </w:rPr>
        <w:t>p should be created to enhance</w:t>
      </w:r>
      <w:r>
        <w:rPr>
          <w:rFonts w:ascii="Times New Roman" w:hAnsi="Times New Roman"/>
          <w:i/>
          <w:iCs/>
          <w:sz w:val="24"/>
          <w:szCs w:val="24"/>
        </w:rPr>
        <w:t xml:space="preserve"> chit chatting and the amount of time students spend on the internet should be limited.</w:t>
      </w:r>
    </w:p>
    <w:p w:rsidR="00FB66C8" w:rsidRDefault="00FB66C8">
      <w:pPr>
        <w:pStyle w:val="ListParagraph"/>
        <w:spacing w:after="0" w:line="240" w:lineRule="auto"/>
        <w:ind w:left="0"/>
        <w:jc w:val="both"/>
        <w:rPr>
          <w:rFonts w:ascii="Times New Roman" w:hAnsi="Times New Roman"/>
          <w:i/>
          <w:iCs/>
          <w:sz w:val="24"/>
          <w:szCs w:val="24"/>
        </w:rPr>
      </w:pPr>
    </w:p>
    <w:p w:rsidR="00FB66C8" w:rsidRDefault="00FB66C8">
      <w:pPr>
        <w:spacing w:after="0" w:line="240" w:lineRule="auto"/>
      </w:pPr>
    </w:p>
    <w:p w:rsidR="00FB66C8" w:rsidRDefault="00FB66C8">
      <w:pPr>
        <w:spacing w:after="0"/>
        <w:jc w:val="both"/>
        <w:rPr>
          <w:rFonts w:ascii="Times New Roman" w:hAnsi="Times New Roman"/>
          <w:i/>
          <w:color w:val="000000"/>
          <w:sz w:val="24"/>
          <w:szCs w:val="24"/>
        </w:rPr>
      </w:pPr>
    </w:p>
    <w:p w:rsidR="00FB66C8" w:rsidRDefault="00FB66C8">
      <w:pPr>
        <w:adjustRightInd w:val="0"/>
        <w:spacing w:after="0"/>
        <w:jc w:val="both"/>
        <w:rPr>
          <w:rFonts w:ascii="Times New Roman" w:hAnsi="Times New Roman"/>
          <w:i/>
          <w:sz w:val="24"/>
          <w:szCs w:val="24"/>
        </w:rPr>
      </w:pPr>
    </w:p>
    <w:p w:rsidR="00FB66C8" w:rsidRDefault="00FB66C8">
      <w:pPr>
        <w:adjustRightInd w:val="0"/>
        <w:spacing w:after="0"/>
        <w:jc w:val="both"/>
        <w:rPr>
          <w:rFonts w:ascii="Times New Roman" w:hAnsi="Times New Roman"/>
          <w:i/>
          <w:sz w:val="24"/>
          <w:szCs w:val="24"/>
        </w:rPr>
      </w:pPr>
    </w:p>
    <w:p w:rsidR="00FB66C8" w:rsidRDefault="00FB66C8">
      <w:pPr>
        <w:adjustRightInd w:val="0"/>
        <w:spacing w:after="0"/>
        <w:jc w:val="both"/>
        <w:rPr>
          <w:rFonts w:ascii="Times New Roman" w:hAnsi="Times New Roman"/>
          <w:i/>
          <w:sz w:val="24"/>
          <w:szCs w:val="24"/>
        </w:rPr>
      </w:pPr>
    </w:p>
    <w:p w:rsidR="00FB66C8" w:rsidRDefault="00FB66C8">
      <w:pPr>
        <w:adjustRightInd w:val="0"/>
        <w:spacing w:after="0"/>
        <w:jc w:val="both"/>
        <w:rPr>
          <w:rFonts w:ascii="Times New Roman" w:hAnsi="Times New Roman"/>
          <w:i/>
          <w:sz w:val="24"/>
          <w:szCs w:val="24"/>
        </w:rPr>
      </w:pPr>
    </w:p>
    <w:p w:rsidR="00FB66C8" w:rsidRDefault="00FB66C8">
      <w:pPr>
        <w:spacing w:after="0"/>
        <w:rPr>
          <w:rFonts w:ascii="Times New Roman" w:hAnsi="Times New Roman"/>
          <w:i/>
          <w:sz w:val="24"/>
          <w:szCs w:val="24"/>
        </w:rPr>
      </w:pPr>
    </w:p>
    <w:p w:rsidR="00FB66C8" w:rsidRDefault="00FB66C8">
      <w:pPr>
        <w:spacing w:after="0"/>
        <w:ind w:firstLine="720"/>
        <w:jc w:val="both"/>
        <w:rPr>
          <w:rFonts w:ascii="Times New Roman" w:hAnsi="Times New Roman"/>
          <w:i/>
          <w:sz w:val="24"/>
          <w:szCs w:val="24"/>
        </w:rPr>
      </w:pPr>
    </w:p>
    <w:p w:rsidR="00FB66C8" w:rsidRDefault="00FB66C8">
      <w:pPr>
        <w:tabs>
          <w:tab w:val="left" w:pos="3870"/>
        </w:tabs>
        <w:spacing w:after="0" w:line="360" w:lineRule="auto"/>
        <w:rPr>
          <w:rFonts w:ascii="Times New Roman" w:hAnsi="Times New Roman"/>
          <w:i/>
          <w:sz w:val="24"/>
          <w:szCs w:val="24"/>
        </w:rPr>
      </w:pPr>
    </w:p>
    <w:p w:rsidR="00FB66C8" w:rsidRDefault="00FB66C8">
      <w:pPr>
        <w:spacing w:after="0" w:line="480" w:lineRule="auto"/>
        <w:rPr>
          <w:rFonts w:ascii="Times New Roman" w:hAnsi="Times New Roman"/>
          <w:sz w:val="24"/>
          <w:szCs w:val="24"/>
        </w:rPr>
      </w:pPr>
    </w:p>
    <w:p w:rsidR="00FB66C8" w:rsidRDefault="00FB66C8">
      <w:pPr>
        <w:spacing w:after="0" w:line="480" w:lineRule="auto"/>
        <w:rPr>
          <w:rFonts w:ascii="Times New Roman" w:hAnsi="Times New Roman"/>
          <w:sz w:val="24"/>
          <w:szCs w:val="24"/>
        </w:rPr>
      </w:pPr>
    </w:p>
    <w:p w:rsidR="00FB66C8" w:rsidRDefault="00FB66C8">
      <w:pPr>
        <w:spacing w:after="0" w:line="480" w:lineRule="auto"/>
        <w:rPr>
          <w:rFonts w:ascii="Times New Roman" w:hAnsi="Times New Roman"/>
          <w:sz w:val="24"/>
          <w:szCs w:val="24"/>
        </w:rPr>
      </w:pPr>
    </w:p>
    <w:p w:rsidR="00FB66C8" w:rsidRDefault="00FB66C8">
      <w:pPr>
        <w:spacing w:after="0" w:line="480" w:lineRule="auto"/>
        <w:rPr>
          <w:rFonts w:ascii="Times New Roman" w:hAnsi="Times New Roman"/>
          <w:sz w:val="24"/>
          <w:szCs w:val="24"/>
        </w:rPr>
      </w:pPr>
    </w:p>
    <w:p w:rsidR="00FB66C8" w:rsidRDefault="00FB66C8">
      <w:pPr>
        <w:spacing w:after="0" w:line="480" w:lineRule="auto"/>
        <w:jc w:val="center"/>
        <w:rPr>
          <w:rFonts w:ascii="Times New Roman" w:hAnsi="Times New Roman"/>
          <w:b/>
          <w:sz w:val="24"/>
          <w:szCs w:val="24"/>
        </w:rPr>
      </w:pPr>
    </w:p>
    <w:p w:rsidR="00FB66C8" w:rsidRDefault="00FB66C8">
      <w:pPr>
        <w:spacing w:after="0" w:line="480" w:lineRule="auto"/>
        <w:jc w:val="both"/>
        <w:rPr>
          <w:rFonts w:ascii="Times New Roman" w:hAnsi="Times New Roman"/>
          <w:b/>
          <w:sz w:val="24"/>
          <w:szCs w:val="24"/>
        </w:rPr>
      </w:pPr>
    </w:p>
    <w:p w:rsidR="00FB66C8" w:rsidRDefault="002868D3">
      <w:pPr>
        <w:spacing w:after="0" w:line="480" w:lineRule="auto"/>
        <w:jc w:val="center"/>
        <w:rPr>
          <w:rFonts w:ascii="Times New Roman" w:hAnsi="Times New Roman"/>
          <w:b/>
          <w:sz w:val="24"/>
          <w:szCs w:val="24"/>
        </w:rPr>
      </w:pPr>
      <w:r>
        <w:rPr>
          <w:rFonts w:ascii="Times New Roman" w:hAnsi="Times New Roman"/>
          <w:b/>
          <w:sz w:val="24"/>
          <w:szCs w:val="24"/>
        </w:rPr>
        <w:lastRenderedPageBreak/>
        <w:t>TABLE OF CONTENTS</w:t>
      </w:r>
    </w:p>
    <w:p w:rsidR="00FB66C8" w:rsidRDefault="002868D3">
      <w:pPr>
        <w:pStyle w:val="BalloonText"/>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B66C8" w:rsidRDefault="002868D3">
      <w:pPr>
        <w:pStyle w:val="BalloonText"/>
        <w:spacing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B66C8" w:rsidRDefault="002868D3">
      <w:pPr>
        <w:pStyle w:val="BalloonText"/>
        <w:spacing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B66C8" w:rsidRDefault="002868D3">
      <w:pPr>
        <w:pStyle w:val="BalloonText"/>
        <w:spacing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B66C8" w:rsidRDefault="002868D3">
      <w:pPr>
        <w:pStyle w:val="BalloonText"/>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B66C8" w:rsidRDefault="002868D3">
      <w:pPr>
        <w:pStyle w:val="BalloonText"/>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FB66C8" w:rsidRDefault="002868D3">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CHAPTER ONE: INTRODUCTION</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B66C8" w:rsidRDefault="002868D3">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FB66C8" w:rsidRDefault="002868D3">
      <w:pPr>
        <w:pStyle w:val="BalloonText"/>
        <w:spacing w:line="480" w:lineRule="auto"/>
        <w:rPr>
          <w:rFonts w:ascii="Times New Roman" w:hAnsi="Times New Roman" w:cs="Times New Roman"/>
          <w:b/>
          <w:sz w:val="24"/>
          <w:szCs w:val="24"/>
        </w:rPr>
      </w:pP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FB66C8" w:rsidRDefault="002868D3">
      <w:pPr>
        <w:spacing w:after="0" w:line="480" w:lineRule="auto"/>
        <w:rPr>
          <w:rFonts w:ascii="Times New Roman" w:hAnsi="Times New Roman"/>
          <w:sz w:val="24"/>
          <w:szCs w:val="24"/>
        </w:rPr>
      </w:pPr>
      <w:r>
        <w:rPr>
          <w:rFonts w:ascii="Times New Roman" w:hAnsi="Times New Roman"/>
          <w:sz w:val="24"/>
          <w:szCs w:val="24"/>
        </w:rPr>
        <w:t>School facilities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FB66C8" w:rsidRDefault="002868D3">
      <w:pPr>
        <w:spacing w:after="0" w:line="480" w:lineRule="auto"/>
        <w:rPr>
          <w:rFonts w:ascii="Times New Roman" w:hAnsi="Times New Roman"/>
          <w:sz w:val="24"/>
          <w:szCs w:val="24"/>
        </w:rPr>
      </w:pPr>
      <w:r>
        <w:rPr>
          <w:rFonts w:ascii="Times New Roman" w:hAnsi="Times New Roman"/>
          <w:sz w:val="24"/>
          <w:szCs w:val="24"/>
        </w:rPr>
        <w:t>School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FB66C8" w:rsidRDefault="002868D3">
      <w:pPr>
        <w:spacing w:after="0" w:line="480" w:lineRule="auto"/>
        <w:rPr>
          <w:rFonts w:ascii="Times New Roman" w:hAnsi="Times New Roman"/>
          <w:sz w:val="24"/>
          <w:szCs w:val="24"/>
        </w:rPr>
      </w:pPr>
      <w:r>
        <w:rPr>
          <w:rFonts w:ascii="Times New Roman" w:hAnsi="Times New Roman"/>
          <w:sz w:val="24"/>
          <w:szCs w:val="24"/>
        </w:rPr>
        <w:t>Learning facilities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FB66C8" w:rsidRDefault="002868D3">
      <w:pPr>
        <w:spacing w:after="0" w:line="480" w:lineRule="auto"/>
        <w:rPr>
          <w:rFonts w:ascii="Times New Roman" w:hAnsi="Times New Roman"/>
          <w:sz w:val="24"/>
          <w:szCs w:val="24"/>
        </w:rPr>
      </w:pPr>
      <w:r>
        <w:rPr>
          <w:rFonts w:ascii="Times New Roman" w:hAnsi="Times New Roman"/>
          <w:sz w:val="24"/>
          <w:szCs w:val="24"/>
        </w:rPr>
        <w:lastRenderedPageBreak/>
        <w:t>Health facilities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FB66C8" w:rsidRDefault="002868D3">
      <w:pPr>
        <w:spacing w:after="0" w:line="480" w:lineRule="auto"/>
        <w:rPr>
          <w:rFonts w:ascii="Times New Roman" w:hAnsi="Times New Roman"/>
          <w:sz w:val="24"/>
          <w:szCs w:val="24"/>
        </w:rPr>
      </w:pPr>
      <w:r>
        <w:rPr>
          <w:rFonts w:ascii="Times New Roman" w:hAnsi="Times New Roman"/>
          <w:sz w:val="24"/>
          <w:szCs w:val="24"/>
        </w:rPr>
        <w:t>Components of school facilities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FB66C8" w:rsidRDefault="002868D3">
      <w:pPr>
        <w:spacing w:after="0" w:line="480" w:lineRule="auto"/>
        <w:rPr>
          <w:rFonts w:ascii="Times New Roman" w:hAnsi="Times New Roman"/>
          <w:sz w:val="24"/>
          <w:szCs w:val="24"/>
        </w:rPr>
      </w:pPr>
      <w:r>
        <w:rPr>
          <w:rFonts w:ascii="Times New Roman" w:hAnsi="Times New Roman"/>
          <w:sz w:val="24"/>
          <w:szCs w:val="24"/>
        </w:rPr>
        <w:t>Impact of teaching facilities and students academic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FB66C8" w:rsidRDefault="002868D3">
      <w:pPr>
        <w:spacing w:after="0" w:line="480" w:lineRule="auto"/>
        <w:rPr>
          <w:rFonts w:ascii="Times New Roman" w:hAnsi="Times New Roman"/>
          <w:sz w:val="24"/>
          <w:szCs w:val="24"/>
        </w:rPr>
      </w:pPr>
      <w:r>
        <w:rPr>
          <w:rFonts w:ascii="Times New Roman" w:hAnsi="Times New Roman"/>
          <w:sz w:val="24"/>
          <w:szCs w:val="24"/>
        </w:rPr>
        <w:t>Impact of learning facilities and students academic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FB66C8" w:rsidRDefault="002868D3">
      <w:pPr>
        <w:spacing w:after="0" w:line="480" w:lineRule="auto"/>
        <w:rPr>
          <w:rFonts w:ascii="Times New Roman" w:hAnsi="Times New Roman"/>
          <w:sz w:val="24"/>
          <w:szCs w:val="24"/>
        </w:rPr>
      </w:pPr>
      <w:r>
        <w:rPr>
          <w:rFonts w:ascii="Times New Roman" w:hAnsi="Times New Roman"/>
          <w:sz w:val="24"/>
          <w:szCs w:val="24"/>
        </w:rPr>
        <w:t>Impact of health facilities and students academic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FB66C8" w:rsidRDefault="002868D3">
      <w:pPr>
        <w:spacing w:after="0" w:line="480" w:lineRule="auto"/>
        <w:rPr>
          <w:rFonts w:ascii="Times New Roman" w:hAnsi="Times New Roman"/>
          <w:sz w:val="24"/>
          <w:szCs w:val="24"/>
        </w:rPr>
      </w:pPr>
      <w:r>
        <w:rPr>
          <w:rFonts w:ascii="Times New Roman" w:hAnsi="Times New Roman"/>
          <w:sz w:val="24"/>
          <w:szCs w:val="24"/>
        </w:rPr>
        <w:t>Empirical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FB66C8" w:rsidRDefault="002868D3">
      <w:pPr>
        <w:spacing w:after="0" w:line="480" w:lineRule="auto"/>
        <w:rPr>
          <w:rFonts w:ascii="Times New Roman" w:hAnsi="Times New Roman"/>
          <w:sz w:val="24"/>
          <w:szCs w:val="24"/>
        </w:rPr>
      </w:pPr>
      <w:r>
        <w:rPr>
          <w:rFonts w:ascii="Times New Roman" w:hAnsi="Times New Roman"/>
          <w:sz w:val="24"/>
          <w:szCs w:val="24"/>
        </w:rPr>
        <w:t>Summary of reviewed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B66C8" w:rsidRDefault="002868D3">
      <w:pPr>
        <w:spacing w:after="0" w:line="480" w:lineRule="auto"/>
        <w:rPr>
          <w:rFonts w:ascii="Times New Roman" w:hAnsi="Times New Roman"/>
          <w:b/>
          <w:sz w:val="24"/>
          <w:szCs w:val="24"/>
        </w:rPr>
      </w:pPr>
      <w:r>
        <w:rPr>
          <w:rFonts w:ascii="Times New Roman" w:hAnsi="Times New Roman"/>
          <w:b/>
          <w:sz w:val="24"/>
          <w:szCs w:val="24"/>
        </w:rPr>
        <w:t>CHAPTER THREE: RESEARCH METHODOLOGY</w:t>
      </w:r>
    </w:p>
    <w:p w:rsidR="00FB66C8" w:rsidRDefault="002868D3">
      <w:pPr>
        <w:spacing w:after="0" w:line="480" w:lineRule="auto"/>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FB66C8" w:rsidRDefault="002868D3">
      <w:pPr>
        <w:spacing w:after="0" w:line="480" w:lineRule="auto"/>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FB66C8" w:rsidRDefault="002868D3">
      <w:pPr>
        <w:spacing w:after="0" w:line="480" w:lineRule="auto"/>
        <w:rPr>
          <w:rFonts w:ascii="Times New Roman" w:hAnsi="Times New Roman"/>
          <w:sz w:val="24"/>
          <w:szCs w:val="24"/>
        </w:rPr>
      </w:pPr>
      <w:r>
        <w:rPr>
          <w:rFonts w:ascii="Times New Roman" w:hAnsi="Times New Roman"/>
          <w:sz w:val="24"/>
          <w:szCs w:val="24"/>
        </w:rPr>
        <w:t>Sample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FB66C8" w:rsidRDefault="002868D3">
      <w:pPr>
        <w:spacing w:after="0" w:line="480" w:lineRule="auto"/>
        <w:rPr>
          <w:rFonts w:ascii="Times New Roman" w:hAnsi="Times New Roman"/>
          <w:sz w:val="24"/>
          <w:szCs w:val="24"/>
        </w:rPr>
      </w:pPr>
      <w:r>
        <w:rPr>
          <w:rFonts w:ascii="Times New Roman" w:hAnsi="Times New Roman"/>
          <w:sz w:val="24"/>
          <w:szCs w:val="24"/>
        </w:rPr>
        <w:t xml:space="preserve">Research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FB66C8" w:rsidRDefault="002868D3">
      <w:pPr>
        <w:spacing w:after="0" w:line="480" w:lineRule="auto"/>
        <w:rPr>
          <w:rFonts w:ascii="Times New Roman" w:hAnsi="Times New Roman"/>
          <w:sz w:val="24"/>
          <w:szCs w:val="24"/>
        </w:rPr>
      </w:pPr>
      <w:r>
        <w:rPr>
          <w:rFonts w:ascii="Times New Roman" w:hAnsi="Times New Roman"/>
          <w:sz w:val="24"/>
          <w:szCs w:val="24"/>
        </w:rPr>
        <w:t xml:space="preserve">Validity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FB66C8" w:rsidRDefault="002868D3">
      <w:pPr>
        <w:spacing w:after="0" w:line="480" w:lineRule="auto"/>
        <w:rPr>
          <w:rFonts w:ascii="Times New Roman" w:hAnsi="Times New Roman"/>
          <w:sz w:val="24"/>
          <w:szCs w:val="24"/>
        </w:rPr>
      </w:pPr>
      <w:r>
        <w:rPr>
          <w:rFonts w:ascii="Times New Roman" w:hAnsi="Times New Roman"/>
          <w:sz w:val="24"/>
          <w:szCs w:val="24"/>
        </w:rPr>
        <w:t xml:space="preserve">Reliability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FB66C8" w:rsidRDefault="002868D3">
      <w:pPr>
        <w:spacing w:after="0" w:line="480" w:lineRule="auto"/>
        <w:rPr>
          <w:rFonts w:ascii="Times New Roman" w:hAnsi="Times New Roman"/>
          <w:sz w:val="24"/>
          <w:szCs w:val="24"/>
        </w:rPr>
      </w:pPr>
      <w:r>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FB66C8" w:rsidRDefault="002868D3">
      <w:pPr>
        <w:spacing w:after="0" w:line="480" w:lineRule="auto"/>
        <w:rPr>
          <w:rFonts w:ascii="Times New Roman" w:hAnsi="Times New Roman"/>
          <w:sz w:val="24"/>
          <w:szCs w:val="24"/>
        </w:rPr>
      </w:pPr>
      <w:r>
        <w:rPr>
          <w:rFonts w:ascii="Times New Roman" w:hAnsi="Times New Roman"/>
          <w:sz w:val="24"/>
          <w:szCs w:val="24"/>
        </w:rPr>
        <w:t xml:space="preserve">Data Analysis Procedure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FB66C8" w:rsidRDefault="002868D3">
      <w:pPr>
        <w:spacing w:after="0" w:line="480" w:lineRule="auto"/>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t>RESULTS AND DISCUSSIONS</w:t>
      </w:r>
    </w:p>
    <w:p w:rsidR="00FB66C8" w:rsidRDefault="002868D3">
      <w:pPr>
        <w:spacing w:after="0" w:line="480" w:lineRule="auto"/>
        <w:ind w:left="720" w:hanging="720"/>
        <w:rPr>
          <w:rFonts w:ascii="Times New Roman" w:hAnsi="Times New Roman"/>
          <w:sz w:val="24"/>
          <w:szCs w:val="24"/>
        </w:rPr>
      </w:pPr>
      <w:r>
        <w:rPr>
          <w:rFonts w:ascii="Times New Roman" w:hAnsi="Times New Roman"/>
          <w:sz w:val="24"/>
          <w:szCs w:val="24"/>
        </w:rPr>
        <w:t>Demography of the Respondent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FB66C8" w:rsidRDefault="002868D3">
      <w:pPr>
        <w:spacing w:after="0" w:line="480" w:lineRule="auto"/>
        <w:ind w:left="720" w:hanging="720"/>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t>and Presentation of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FB66C8" w:rsidRDefault="002868D3">
      <w:pPr>
        <w:spacing w:after="0" w:line="480" w:lineRule="auto"/>
        <w:ind w:left="720" w:hanging="720"/>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FB66C8" w:rsidRDefault="002868D3">
      <w:pPr>
        <w:spacing w:after="0" w:line="480" w:lineRule="auto"/>
        <w:ind w:left="720" w:right="-1771" w:hanging="720"/>
        <w:jc w:val="both"/>
        <w:rPr>
          <w:rFonts w:ascii="Times New Roman" w:hAnsi="Times New Roman"/>
          <w:b/>
          <w:sz w:val="24"/>
          <w:szCs w:val="24"/>
        </w:rPr>
      </w:pPr>
      <w:r>
        <w:rPr>
          <w:rFonts w:ascii="Times New Roman" w:hAnsi="Times New Roman"/>
          <w:b/>
          <w:sz w:val="24"/>
          <w:szCs w:val="24"/>
        </w:rPr>
        <w:lastRenderedPageBreak/>
        <w:t>CHAPTER FIVE:</w:t>
      </w:r>
      <w:r>
        <w:rPr>
          <w:rFonts w:ascii="Times New Roman" w:hAnsi="Times New Roman"/>
          <w:b/>
          <w:sz w:val="24"/>
          <w:szCs w:val="24"/>
        </w:rPr>
        <w:tab/>
        <w:t>SUMMARY, CONCLUSION AND RECOMMENDATIONS</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FB66C8" w:rsidRDefault="002868D3">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Suggestion for Further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FB66C8" w:rsidRDefault="002868D3">
      <w:pPr>
        <w:spacing w:after="0" w:line="360" w:lineRule="auto"/>
        <w:ind w:left="540" w:hanging="540"/>
        <w:rPr>
          <w:rFonts w:ascii="Times New Roman" w:hAnsi="Times New Roman"/>
          <w:b/>
          <w:sz w:val="24"/>
          <w:szCs w:val="24"/>
        </w:rPr>
      </w:pPr>
      <w:r>
        <w:rPr>
          <w:rFonts w:ascii="Times New Roman" w:hAnsi="Times New Roman"/>
          <w:b/>
          <w:sz w:val="24"/>
          <w:szCs w:val="24"/>
        </w:rPr>
        <w:t>REFERENCES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43</w:t>
      </w:r>
    </w:p>
    <w:p w:rsidR="00FB66C8" w:rsidRDefault="00833941">
      <w:pPr>
        <w:spacing w:after="0" w:line="480" w:lineRule="auto"/>
        <w:ind w:left="540" w:hanging="540"/>
        <w:rPr>
          <w:rFonts w:ascii="Times New Roman" w:hAnsi="Times New Roman"/>
          <w:b/>
          <w:sz w:val="24"/>
          <w:szCs w:val="24"/>
        </w:rPr>
      </w:pPr>
      <w:r>
        <w:rPr>
          <w:rFonts w:ascii="Times New Roman" w:hAnsi="Times New Roman"/>
          <w:b/>
          <w:sz w:val="24"/>
          <w:szCs w:val="24"/>
        </w:rPr>
        <w:t>QUESTIONNAIRE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04F30" w:rsidRDefault="00304F30">
      <w:pPr>
        <w:spacing w:after="0" w:line="240" w:lineRule="auto"/>
        <w:rPr>
          <w:rFonts w:ascii="Times New Roman" w:hAnsi="Times New Roman"/>
          <w:b/>
          <w:sz w:val="24"/>
          <w:szCs w:val="24"/>
        </w:rPr>
      </w:pPr>
      <w:r>
        <w:rPr>
          <w:rFonts w:ascii="Times New Roman" w:hAnsi="Times New Roman"/>
          <w:b/>
          <w:sz w:val="24"/>
          <w:szCs w:val="24"/>
        </w:rPr>
        <w:br w:type="page"/>
      </w:r>
    </w:p>
    <w:p w:rsidR="00304F30" w:rsidRDefault="00304F30">
      <w:pPr>
        <w:spacing w:after="0" w:line="240" w:lineRule="auto"/>
        <w:rPr>
          <w:rFonts w:ascii="Times New Roman" w:hAnsi="Times New Roman"/>
          <w:b/>
          <w:sz w:val="24"/>
          <w:szCs w:val="24"/>
        </w:rPr>
      </w:pPr>
      <w:r>
        <w:rPr>
          <w:rFonts w:ascii="Times New Roman" w:hAnsi="Times New Roman"/>
          <w:b/>
          <w:sz w:val="24"/>
          <w:szCs w:val="24"/>
        </w:rPr>
        <w:lastRenderedPageBreak/>
        <w:br w:type="page"/>
      </w:r>
    </w:p>
    <w:p w:rsidR="00304F30" w:rsidRDefault="00304F30" w:rsidP="00304F30">
      <w:pPr>
        <w:tabs>
          <w:tab w:val="left" w:pos="660"/>
        </w:tabs>
        <w:spacing w:line="480" w:lineRule="auto"/>
        <w:jc w:val="center"/>
        <w:rPr>
          <w:b/>
          <w:bCs/>
          <w:sz w:val="24"/>
          <w:szCs w:val="24"/>
        </w:rPr>
      </w:pPr>
      <w:r>
        <w:rPr>
          <w:b/>
          <w:bCs/>
          <w:sz w:val="24"/>
          <w:szCs w:val="24"/>
        </w:rPr>
        <w:lastRenderedPageBreak/>
        <w:t>CHAPTER ONE</w:t>
      </w:r>
    </w:p>
    <w:p w:rsidR="00304F30" w:rsidRDefault="00304F30" w:rsidP="00304F30">
      <w:pPr>
        <w:spacing w:line="480" w:lineRule="auto"/>
        <w:jc w:val="center"/>
        <w:rPr>
          <w:b/>
          <w:bCs/>
          <w:sz w:val="24"/>
          <w:szCs w:val="24"/>
        </w:rPr>
      </w:pPr>
      <w:r>
        <w:rPr>
          <w:b/>
          <w:bCs/>
          <w:sz w:val="24"/>
          <w:szCs w:val="24"/>
        </w:rPr>
        <w:t>INTRODUCTION</w:t>
      </w:r>
    </w:p>
    <w:p w:rsidR="00304F30" w:rsidRDefault="00304F30" w:rsidP="00304F30">
      <w:pPr>
        <w:spacing w:line="480" w:lineRule="auto"/>
        <w:jc w:val="both"/>
        <w:rPr>
          <w:b/>
          <w:bCs/>
          <w:sz w:val="24"/>
          <w:szCs w:val="24"/>
        </w:rPr>
      </w:pPr>
      <w:r>
        <w:rPr>
          <w:b/>
          <w:bCs/>
          <w:sz w:val="24"/>
          <w:szCs w:val="24"/>
        </w:rPr>
        <w:t>Background to the Study</w:t>
      </w:r>
    </w:p>
    <w:p w:rsidR="00304F30" w:rsidRDefault="00304F30" w:rsidP="00304F30">
      <w:pPr>
        <w:spacing w:line="480" w:lineRule="auto"/>
        <w:ind w:firstLine="720"/>
        <w:jc w:val="both"/>
        <w:rPr>
          <w:sz w:val="24"/>
          <w:szCs w:val="24"/>
        </w:rPr>
      </w:pPr>
      <w:r>
        <w:rPr>
          <w:sz w:val="24"/>
          <w:szCs w:val="24"/>
        </w:rPr>
        <w:t>Education is a crucial tool for national development, significantly contributing to advancements in science, socioeconomic structures, and political frameworks. Educated individuals play essential roles in improving individual lives, families, and society. Consequently, education must prepare children to function effectively as adults, which requires adequate school facilities.</w:t>
      </w:r>
    </w:p>
    <w:p w:rsidR="00304F30" w:rsidRDefault="00304F30" w:rsidP="00304F30">
      <w:pPr>
        <w:spacing w:line="480" w:lineRule="auto"/>
        <w:ind w:firstLine="720"/>
        <w:jc w:val="both"/>
        <w:rPr>
          <w:sz w:val="24"/>
          <w:szCs w:val="24"/>
        </w:rPr>
      </w:pPr>
      <w:r>
        <w:rPr>
          <w:sz w:val="24"/>
          <w:szCs w:val="24"/>
        </w:rPr>
        <w:t>Both formal and traditional education systems exist in every society. The history of school facilities aligns with the development of formal education systems, evolving to meet the demands of the educational framework. Over the years, secondary school enrollment has increased due to initiatives like the Universal Basic Education (UBE) scheme. Successive governments have consistently allocated a significant portion of their annual budgets to the provision and maintenance of school facilities, aiming to enhance the education sector.</w:t>
      </w:r>
    </w:p>
    <w:p w:rsidR="00304F30" w:rsidRDefault="00304F30" w:rsidP="00304F30">
      <w:pPr>
        <w:spacing w:line="480" w:lineRule="auto"/>
        <w:ind w:firstLine="720"/>
        <w:jc w:val="both"/>
        <w:rPr>
          <w:sz w:val="24"/>
          <w:szCs w:val="24"/>
        </w:rPr>
      </w:pPr>
      <w:r>
        <w:rPr>
          <w:sz w:val="24"/>
          <w:szCs w:val="24"/>
        </w:rPr>
        <w:t xml:space="preserve">Reports by Baldersten (1974) and Comb (1985) indicated that education in Nigeria has expanded significantly, creating a substantial demand for education and school </w:t>
      </w:r>
      <w:r>
        <w:rPr>
          <w:sz w:val="24"/>
          <w:szCs w:val="24"/>
        </w:rPr>
        <w:lastRenderedPageBreak/>
        <w:t>facilities. The quality of education is directly affected by the availability and condition of these facilities, which are essential for an effective teaching and learning process.</w:t>
      </w:r>
    </w:p>
    <w:p w:rsidR="00304F30" w:rsidRDefault="00304F30" w:rsidP="00304F30">
      <w:pPr>
        <w:spacing w:line="480" w:lineRule="auto"/>
        <w:ind w:firstLine="720"/>
        <w:jc w:val="both"/>
        <w:rPr>
          <w:sz w:val="24"/>
          <w:szCs w:val="24"/>
        </w:rPr>
      </w:pPr>
      <w:r>
        <w:rPr>
          <w:sz w:val="24"/>
          <w:szCs w:val="24"/>
        </w:rPr>
        <w:t>Effective school facilities must adapt to changing educational programs and provide a comfortable, safe, secure, accessible, well-illuminated, well-ventilated, and aesthetically pleasing physical environment. These facilities encompass the physical structures, building systems (mechanical, plumbing, electrical, power, telecommunications, security, and fire suppression systems), furnishings, materials, supplies, equipment, information technology, and building grounds (athletic fields, playgrounds, outdoor learning areas, vehicular access, and parking).</w:t>
      </w:r>
    </w:p>
    <w:p w:rsidR="00304F30" w:rsidRDefault="00304F30" w:rsidP="00304F30">
      <w:pPr>
        <w:spacing w:line="480" w:lineRule="auto"/>
        <w:ind w:firstLine="720"/>
        <w:jc w:val="both"/>
        <w:rPr>
          <w:sz w:val="24"/>
          <w:szCs w:val="24"/>
        </w:rPr>
      </w:pPr>
      <w:r>
        <w:rPr>
          <w:sz w:val="24"/>
          <w:szCs w:val="24"/>
        </w:rPr>
        <w:t>The importance of school facilities has garnered significant attention from the public and educators. According to Building Educational Success Together (BEST, 2005), administrators are responsible for ensuring every child has access to quality education in suitable school facilities. Implementing educational policies that result in high-quality, well-designed, and maintained school facilities directly and indirectly impacts the teaching and learning process. Effective facilities management is crucial for the success of every student.</w:t>
      </w:r>
    </w:p>
    <w:p w:rsidR="00304F30" w:rsidRDefault="00304F30" w:rsidP="00304F30">
      <w:pPr>
        <w:spacing w:line="480" w:lineRule="auto"/>
        <w:jc w:val="both"/>
        <w:rPr>
          <w:sz w:val="24"/>
          <w:szCs w:val="24"/>
        </w:rPr>
      </w:pPr>
      <w:r>
        <w:rPr>
          <w:sz w:val="24"/>
          <w:szCs w:val="24"/>
        </w:rPr>
        <w:t xml:space="preserve">Researchers such as Broome (2005), Hughes (2005), and Lyons (2001) emphasize that student achievement is influenced by the physical condition, age, design, and upkeep of school facilities. These facilities play a significant role in shaping students' learning </w:t>
      </w:r>
      <w:r>
        <w:rPr>
          <w:sz w:val="24"/>
          <w:szCs w:val="24"/>
        </w:rPr>
        <w:lastRenderedPageBreak/>
        <w:t>experiences both inside and outside the classroom. Investment in school buildings and facilities is a substantial public expenditure, essential for fostering an effective teaching and learning environment.</w:t>
      </w:r>
    </w:p>
    <w:p w:rsidR="00304F30" w:rsidRDefault="00304F30" w:rsidP="00304F30">
      <w:pPr>
        <w:spacing w:line="480" w:lineRule="auto"/>
        <w:ind w:firstLine="720"/>
        <w:jc w:val="both"/>
        <w:rPr>
          <w:sz w:val="24"/>
          <w:szCs w:val="24"/>
        </w:rPr>
      </w:pPr>
      <w:r>
        <w:rPr>
          <w:sz w:val="24"/>
          <w:szCs w:val="24"/>
        </w:rPr>
        <w:t>Currently, many school facilities intended to support teaching, learning, and extracurricular activities are outdated, dilapidated, and insufficient to meet 21st-century educational needs. School facilities, which include the school site, buildings, and equipment, are analogous to capital in industrial settings. To achieve national educational goals and develop skilled individuals capable of fully exploiting the country's natural resources, schools must be well-equipped with necessary facilities.</w:t>
      </w:r>
    </w:p>
    <w:p w:rsidR="00304F30" w:rsidRDefault="00304F30" w:rsidP="00304F30">
      <w:pPr>
        <w:spacing w:line="480" w:lineRule="auto"/>
        <w:ind w:firstLine="720"/>
        <w:jc w:val="both"/>
        <w:rPr>
          <w:sz w:val="24"/>
          <w:szCs w:val="24"/>
        </w:rPr>
      </w:pPr>
      <w:r>
        <w:rPr>
          <w:sz w:val="24"/>
          <w:szCs w:val="24"/>
        </w:rPr>
        <w:t>School facilities encompass the land, buildings, playgrounds, equipment, and other resources provided for effective teaching and learning operations (Onuorah, 2004). These facilities represent the physical interpretation of the school curriculum (Mgbodile, 1986). Ani (1997) defines school facilities as the fixed and mobile structures and materials, including classroom buildings, laboratory equipment, furniture, chalkboards, and audio-visual aids. Abraham (2003) expands this definition to include all facilities and equipment within the school used by the school community.</w:t>
      </w:r>
    </w:p>
    <w:p w:rsidR="00304F30" w:rsidRDefault="00304F30" w:rsidP="00304F30">
      <w:pPr>
        <w:spacing w:line="480" w:lineRule="auto"/>
        <w:ind w:firstLine="720"/>
        <w:jc w:val="both"/>
        <w:rPr>
          <w:sz w:val="24"/>
          <w:szCs w:val="24"/>
        </w:rPr>
      </w:pPr>
      <w:r>
        <w:rPr>
          <w:sz w:val="24"/>
          <w:szCs w:val="24"/>
        </w:rPr>
        <w:t xml:space="preserve">Regardless of the strength of human resources, educational processes require conducive physical accommodations, libraries, furniture, and playgrounds (Nwaogu, 1985). </w:t>
      </w:r>
      <w:r>
        <w:rPr>
          <w:sz w:val="24"/>
          <w:szCs w:val="24"/>
        </w:rPr>
        <w:lastRenderedPageBreak/>
        <w:t>The lack of these instructional facilities can negatively impact teacher productivity. Effective learning occurs more readily in environments with adequate buildings, accommodations, furniture, and equipment than in environments lacking these resources. Adesina and Ogunsanji (1984) recognized the need for well-equipped schools, noting that physical facilities and educational goals are interwoven and interdependent for effective teaching and learning.</w:t>
      </w:r>
    </w:p>
    <w:p w:rsidR="00304F30" w:rsidRDefault="00304F30" w:rsidP="00304F30">
      <w:pPr>
        <w:spacing w:line="480" w:lineRule="auto"/>
        <w:jc w:val="both"/>
        <w:rPr>
          <w:b/>
          <w:bCs/>
          <w:sz w:val="24"/>
          <w:szCs w:val="24"/>
        </w:rPr>
      </w:pPr>
      <w:r>
        <w:rPr>
          <w:b/>
          <w:bCs/>
          <w:sz w:val="24"/>
          <w:szCs w:val="24"/>
        </w:rPr>
        <w:t xml:space="preserve">Statement of the Problem </w:t>
      </w:r>
    </w:p>
    <w:p w:rsidR="00304F30" w:rsidRDefault="00304F30" w:rsidP="00304F30">
      <w:pPr>
        <w:spacing w:line="480" w:lineRule="auto"/>
        <w:ind w:firstLine="720"/>
        <w:jc w:val="both"/>
        <w:rPr>
          <w:sz w:val="24"/>
          <w:szCs w:val="24"/>
        </w:rPr>
      </w:pPr>
      <w:r>
        <w:rPr>
          <w:sz w:val="24"/>
          <w:szCs w:val="24"/>
        </w:rPr>
        <w:t>There is no denying that the educational system in Nigeria has significantly contributed to the nation's economy by providing qualitative manpower and imparting knowledge, skills, and values. However, in the 21st century, there has been a tremendous growth in student population without a corresponding increase in facilities, primarily due to economic depression and rising costs. This imbalance has put immense pressure on existing facilities, leading to their deterioration. For any school to function effectively, its facilities must be in good condition.</w:t>
      </w:r>
    </w:p>
    <w:p w:rsidR="00304F30" w:rsidRDefault="00304F30" w:rsidP="00304F30">
      <w:pPr>
        <w:spacing w:line="480" w:lineRule="auto"/>
        <w:ind w:firstLine="720"/>
        <w:jc w:val="both"/>
        <w:rPr>
          <w:sz w:val="24"/>
          <w:szCs w:val="24"/>
        </w:rPr>
      </w:pPr>
      <w:r>
        <w:rPr>
          <w:sz w:val="24"/>
          <w:szCs w:val="24"/>
        </w:rPr>
        <w:t>The general public has expressed concern over the insufficiency of school facilities in Ilorin west schools. For many, the condition of these facilities is a major criterion for selecting a school for their children. Despite the demand for improvement, the management of physical facilities in Kwara State schools remains inadequate.</w:t>
      </w:r>
    </w:p>
    <w:p w:rsidR="00304F30" w:rsidRDefault="00304F30" w:rsidP="00304F30">
      <w:pPr>
        <w:spacing w:line="480" w:lineRule="auto"/>
        <w:ind w:firstLine="720"/>
        <w:jc w:val="both"/>
        <w:rPr>
          <w:sz w:val="24"/>
          <w:szCs w:val="24"/>
        </w:rPr>
      </w:pPr>
      <w:r>
        <w:rPr>
          <w:sz w:val="24"/>
          <w:szCs w:val="24"/>
        </w:rPr>
        <w:lastRenderedPageBreak/>
        <w:t>Currently, it is not uncommon to find classrooms with floors full of potholes, resembling the poor conditions of the roads. Children struggle to find space to sit or move around. The lack of ceilings makes classrooms unbearably hot in warm weather, and some buildings have sagging roofs. When facilities are not maintained, they become health hazards for students and teachers alike. Teachers cannot perform effectively without adequate facilities, and students' academic performance is negatively impacted, lowering the overall tone of the school and affecting both human and material resources.</w:t>
      </w:r>
    </w:p>
    <w:p w:rsidR="00304F30" w:rsidRDefault="00304F30" w:rsidP="00304F30">
      <w:pPr>
        <w:spacing w:line="480" w:lineRule="auto"/>
        <w:ind w:firstLine="720"/>
        <w:jc w:val="both"/>
        <w:rPr>
          <w:sz w:val="24"/>
          <w:szCs w:val="24"/>
        </w:rPr>
      </w:pPr>
      <w:r>
        <w:rPr>
          <w:sz w:val="24"/>
          <w:szCs w:val="24"/>
        </w:rPr>
        <w:t>Secondary schools in Nigeria require adequate teaching, learning, welfare, health, sports, and recreational facilities to improve students' academic performances. These facilities include classrooms, chalkboards, computers, internet/ICT, microscopes, video and audio CD players, textbooks, projectors, hostel accommodations, laboratories, security, libraries, and sports and recreational amenities. The quality of education that students receive is directly related to the adequacy of school facilities and the overall learning environment.</w:t>
      </w:r>
    </w:p>
    <w:p w:rsidR="00304F30" w:rsidRDefault="00304F30" w:rsidP="00304F30">
      <w:pPr>
        <w:spacing w:line="480" w:lineRule="auto"/>
        <w:ind w:firstLine="720"/>
        <w:jc w:val="both"/>
        <w:rPr>
          <w:sz w:val="24"/>
          <w:szCs w:val="24"/>
        </w:rPr>
      </w:pPr>
      <w:r>
        <w:rPr>
          <w:sz w:val="24"/>
          <w:szCs w:val="24"/>
        </w:rPr>
        <w:t xml:space="preserve">Educational programs and processes are greatly influenced by the availability of these facilities. The condition of classrooms, dormitories, libraries, laboratories, and instructional materials, such as textbooks and furniture, forms the basis upon which many patrons judge the quality of the school and its educational program. The absence of these </w:t>
      </w:r>
      <w:r>
        <w:rPr>
          <w:sz w:val="24"/>
          <w:szCs w:val="24"/>
        </w:rPr>
        <w:lastRenderedPageBreak/>
        <w:t>facilities often leaves stakeholders, parents, students, and the general public doubtful about the type of teaching and learning that can occur in such situations.</w:t>
      </w:r>
    </w:p>
    <w:p w:rsidR="00304F30" w:rsidRDefault="00304F30" w:rsidP="00304F30">
      <w:pPr>
        <w:spacing w:line="480" w:lineRule="auto"/>
        <w:ind w:firstLine="720"/>
        <w:jc w:val="both"/>
        <w:rPr>
          <w:sz w:val="24"/>
          <w:szCs w:val="24"/>
        </w:rPr>
      </w:pPr>
      <w:r>
        <w:rPr>
          <w:sz w:val="24"/>
          <w:szCs w:val="24"/>
        </w:rPr>
        <w:t>The appearance and general condition of school facilities are crucial in shaping initial perceptions of the quality of education provided. Fabunmi (2007) supports the view that the provision of school facilities aids teaching and learning programs, consequently improving students' academic performances. Additionally, welfare and health facilities, such as electricity, piped water, clinics, and toilets, are essential for a conducive learning environment.</w:t>
      </w:r>
    </w:p>
    <w:p w:rsidR="00304F30" w:rsidRDefault="00304F30" w:rsidP="00304F30">
      <w:pPr>
        <w:spacing w:line="480" w:lineRule="auto"/>
        <w:ind w:firstLine="720"/>
        <w:jc w:val="both"/>
        <w:rPr>
          <w:sz w:val="24"/>
          <w:szCs w:val="24"/>
        </w:rPr>
      </w:pPr>
      <w:r>
        <w:rPr>
          <w:sz w:val="24"/>
          <w:szCs w:val="24"/>
        </w:rPr>
        <w:t>Scholars like Wilcockson (1994), Lawal (1995), Ajayi (1996), and Suleiman (1996) have identified that poor facilities negatively affect teaching, learning, mental stability, interpersonal relationships, and the psychomotor domain of students. They concluded that the absence or poor quality of educational facilities can adversely impact teaching and learning activities, thereby affecting students' academic performance. Most public schools lack the necessary facilities to promote effective teaching and learning, including textbooks, libraries, tables, chairs, classrooms, and laboratories.</w:t>
      </w:r>
    </w:p>
    <w:p w:rsidR="00304F30" w:rsidRDefault="00304F30" w:rsidP="00304F30">
      <w:pPr>
        <w:spacing w:line="480" w:lineRule="auto"/>
        <w:ind w:firstLine="720"/>
        <w:jc w:val="both"/>
        <w:rPr>
          <w:sz w:val="24"/>
          <w:szCs w:val="24"/>
        </w:rPr>
      </w:pPr>
      <w:r>
        <w:rPr>
          <w:sz w:val="24"/>
          <w:szCs w:val="24"/>
        </w:rPr>
        <w:t xml:space="preserve">Musa (2013) opined that the lack of school facilities leads to a decline in academic programs and students' performance. Given the importance of school facilities in achieving educational objectives, this study investigates their impact on students' academic </w:t>
      </w:r>
      <w:r>
        <w:rPr>
          <w:sz w:val="24"/>
          <w:szCs w:val="24"/>
        </w:rPr>
        <w:lastRenderedPageBreak/>
        <w:t>performances in public secondary schools in Ilorin West Local Government Area. The deplorable condition of school facilities in this area highlights the urgent need for improvement.</w:t>
      </w:r>
    </w:p>
    <w:p w:rsidR="00304F30" w:rsidRDefault="00304F30" w:rsidP="00304F30">
      <w:pPr>
        <w:spacing w:line="480" w:lineRule="auto"/>
        <w:jc w:val="both"/>
        <w:rPr>
          <w:b/>
          <w:bCs/>
          <w:sz w:val="24"/>
          <w:szCs w:val="24"/>
        </w:rPr>
      </w:pPr>
      <w:r>
        <w:rPr>
          <w:b/>
          <w:bCs/>
          <w:sz w:val="24"/>
          <w:szCs w:val="24"/>
        </w:rPr>
        <w:t>Objectives of the Study</w:t>
      </w:r>
    </w:p>
    <w:p w:rsidR="00304F30" w:rsidRDefault="00304F30" w:rsidP="00304F30">
      <w:pPr>
        <w:spacing w:line="480" w:lineRule="auto"/>
        <w:ind w:firstLine="720"/>
        <w:jc w:val="both"/>
        <w:rPr>
          <w:sz w:val="24"/>
          <w:szCs w:val="24"/>
        </w:rPr>
      </w:pPr>
      <w:r>
        <w:rPr>
          <w:sz w:val="24"/>
          <w:szCs w:val="24"/>
        </w:rPr>
        <w:t>The main objective of the study was to examine the impact of school facilities on the students performances in public secondary schools in Ilorin West Local Government Area. Specifically, the study sought to:</w:t>
      </w:r>
    </w:p>
    <w:p w:rsidR="00304F30" w:rsidRDefault="00304F30" w:rsidP="00304F30">
      <w:pPr>
        <w:widowControl w:val="0"/>
        <w:numPr>
          <w:ilvl w:val="0"/>
          <w:numId w:val="1"/>
        </w:numPr>
        <w:tabs>
          <w:tab w:val="left" w:pos="425"/>
        </w:tabs>
        <w:autoSpaceDE w:val="0"/>
        <w:autoSpaceDN w:val="0"/>
        <w:spacing w:after="0" w:line="480" w:lineRule="auto"/>
        <w:jc w:val="both"/>
        <w:rPr>
          <w:sz w:val="24"/>
          <w:szCs w:val="24"/>
        </w:rPr>
      </w:pPr>
      <w:r>
        <w:rPr>
          <w:sz w:val="24"/>
          <w:szCs w:val="24"/>
        </w:rPr>
        <w:t>determine the impact of teaching facilities on student academic performances in public secondary schools in Ilorin west Local Government Area;</w:t>
      </w:r>
    </w:p>
    <w:p w:rsidR="00304F30" w:rsidRDefault="00304F30" w:rsidP="00304F30">
      <w:pPr>
        <w:widowControl w:val="0"/>
        <w:numPr>
          <w:ilvl w:val="0"/>
          <w:numId w:val="1"/>
        </w:numPr>
        <w:tabs>
          <w:tab w:val="left" w:pos="425"/>
        </w:tabs>
        <w:autoSpaceDE w:val="0"/>
        <w:autoSpaceDN w:val="0"/>
        <w:spacing w:after="0" w:line="480" w:lineRule="auto"/>
        <w:jc w:val="both"/>
        <w:rPr>
          <w:sz w:val="24"/>
          <w:szCs w:val="24"/>
        </w:rPr>
      </w:pPr>
      <w:r>
        <w:rPr>
          <w:sz w:val="24"/>
          <w:szCs w:val="24"/>
        </w:rPr>
        <w:t>examine the impact of learning facilities on students‘ academic performance in public secondary schools in Ilorin west Local Government Area;</w:t>
      </w:r>
    </w:p>
    <w:p w:rsidR="00304F30" w:rsidRDefault="00304F30" w:rsidP="00304F30">
      <w:pPr>
        <w:widowControl w:val="0"/>
        <w:numPr>
          <w:ilvl w:val="0"/>
          <w:numId w:val="1"/>
        </w:numPr>
        <w:tabs>
          <w:tab w:val="left" w:pos="425"/>
        </w:tabs>
        <w:autoSpaceDE w:val="0"/>
        <w:autoSpaceDN w:val="0"/>
        <w:spacing w:after="0" w:line="480" w:lineRule="auto"/>
        <w:jc w:val="both"/>
        <w:rPr>
          <w:sz w:val="24"/>
          <w:szCs w:val="24"/>
        </w:rPr>
      </w:pPr>
      <w:r>
        <w:rPr>
          <w:sz w:val="24"/>
          <w:szCs w:val="24"/>
        </w:rPr>
        <w:t>investigate the impact of health facilities on students‘ academic performance in public Secondary schools in Ilorin west Local Government Area.</w:t>
      </w:r>
    </w:p>
    <w:p w:rsidR="00304F30" w:rsidRDefault="00304F30" w:rsidP="00304F30">
      <w:pPr>
        <w:spacing w:line="480" w:lineRule="auto"/>
        <w:jc w:val="both"/>
        <w:rPr>
          <w:sz w:val="24"/>
          <w:szCs w:val="24"/>
        </w:rPr>
      </w:pPr>
      <w:r>
        <w:rPr>
          <w:b/>
          <w:bCs/>
          <w:sz w:val="24"/>
          <w:szCs w:val="24"/>
        </w:rPr>
        <w:t>Research Questions</w:t>
      </w:r>
    </w:p>
    <w:p w:rsidR="00304F30" w:rsidRDefault="00304F30" w:rsidP="00304F30">
      <w:pPr>
        <w:spacing w:line="480" w:lineRule="auto"/>
        <w:jc w:val="both"/>
        <w:rPr>
          <w:sz w:val="24"/>
          <w:szCs w:val="24"/>
        </w:rPr>
      </w:pPr>
      <w:r>
        <w:rPr>
          <w:sz w:val="24"/>
          <w:szCs w:val="24"/>
        </w:rPr>
        <w:t>The following research questions were formulated to guide this study.</w:t>
      </w:r>
    </w:p>
    <w:p w:rsidR="00304F30" w:rsidRDefault="00304F30" w:rsidP="00304F30">
      <w:pPr>
        <w:widowControl w:val="0"/>
        <w:numPr>
          <w:ilvl w:val="0"/>
          <w:numId w:val="2"/>
        </w:numPr>
        <w:tabs>
          <w:tab w:val="left" w:pos="425"/>
        </w:tabs>
        <w:autoSpaceDE w:val="0"/>
        <w:autoSpaceDN w:val="0"/>
        <w:spacing w:after="0" w:line="480" w:lineRule="auto"/>
        <w:jc w:val="both"/>
        <w:rPr>
          <w:sz w:val="24"/>
          <w:szCs w:val="24"/>
        </w:rPr>
      </w:pPr>
      <w:r>
        <w:rPr>
          <w:sz w:val="24"/>
          <w:szCs w:val="24"/>
        </w:rPr>
        <w:t>What is the impact of teaching facilities on students‘ academic performance in public secondary school in Ilorin west Local Government Area?</w:t>
      </w:r>
    </w:p>
    <w:p w:rsidR="00304F30" w:rsidRDefault="00304F30" w:rsidP="00304F30">
      <w:pPr>
        <w:widowControl w:val="0"/>
        <w:numPr>
          <w:ilvl w:val="0"/>
          <w:numId w:val="2"/>
        </w:numPr>
        <w:tabs>
          <w:tab w:val="left" w:pos="425"/>
        </w:tabs>
        <w:autoSpaceDE w:val="0"/>
        <w:autoSpaceDN w:val="0"/>
        <w:spacing w:after="0" w:line="480" w:lineRule="auto"/>
        <w:jc w:val="both"/>
        <w:rPr>
          <w:sz w:val="24"/>
          <w:szCs w:val="24"/>
        </w:rPr>
      </w:pPr>
      <w:r>
        <w:rPr>
          <w:sz w:val="24"/>
          <w:szCs w:val="24"/>
        </w:rPr>
        <w:lastRenderedPageBreak/>
        <w:t>How do learning facilities impact the academic performance of students in public secondary schools in Ilorin west Local Government Area?</w:t>
      </w:r>
    </w:p>
    <w:p w:rsidR="00304F30" w:rsidRDefault="00304F30" w:rsidP="00304F30">
      <w:pPr>
        <w:widowControl w:val="0"/>
        <w:numPr>
          <w:ilvl w:val="0"/>
          <w:numId w:val="2"/>
        </w:numPr>
        <w:tabs>
          <w:tab w:val="left" w:pos="425"/>
        </w:tabs>
        <w:autoSpaceDE w:val="0"/>
        <w:autoSpaceDN w:val="0"/>
        <w:spacing w:after="0" w:line="480" w:lineRule="auto"/>
        <w:jc w:val="both"/>
        <w:rPr>
          <w:sz w:val="24"/>
          <w:szCs w:val="24"/>
        </w:rPr>
      </w:pPr>
      <w:r>
        <w:rPr>
          <w:sz w:val="24"/>
          <w:szCs w:val="24"/>
        </w:rPr>
        <w:t>What is the impact of health facilities on the academic performance of students in public secondary schools in Ilorin west Local Government Area?</w:t>
      </w:r>
    </w:p>
    <w:p w:rsidR="00304F30" w:rsidRDefault="00304F30" w:rsidP="00304F30">
      <w:pPr>
        <w:spacing w:line="480" w:lineRule="auto"/>
        <w:jc w:val="both"/>
        <w:rPr>
          <w:b/>
          <w:bCs/>
          <w:sz w:val="24"/>
          <w:szCs w:val="24"/>
        </w:rPr>
      </w:pPr>
      <w:r>
        <w:rPr>
          <w:b/>
          <w:bCs/>
          <w:sz w:val="24"/>
          <w:szCs w:val="24"/>
        </w:rPr>
        <w:t>Research Hypotheses</w:t>
      </w:r>
    </w:p>
    <w:p w:rsidR="00304F30" w:rsidRDefault="00304F30" w:rsidP="00304F30">
      <w:pPr>
        <w:spacing w:line="480" w:lineRule="auto"/>
        <w:jc w:val="both"/>
        <w:rPr>
          <w:sz w:val="24"/>
          <w:szCs w:val="24"/>
        </w:rPr>
      </w:pPr>
      <w:r>
        <w:rPr>
          <w:sz w:val="24"/>
          <w:szCs w:val="24"/>
        </w:rPr>
        <w:t>The following null hypotheses were formulated for this study, to test at 0.05 level of significance.</w:t>
      </w:r>
    </w:p>
    <w:p w:rsidR="00304F30" w:rsidRDefault="00304F30" w:rsidP="00304F30">
      <w:pPr>
        <w:spacing w:line="480" w:lineRule="auto"/>
        <w:jc w:val="both"/>
        <w:rPr>
          <w:sz w:val="24"/>
          <w:szCs w:val="24"/>
        </w:rPr>
      </w:pPr>
      <w:r>
        <w:rPr>
          <w:sz w:val="24"/>
          <w:szCs w:val="24"/>
        </w:rPr>
        <w:t>Ho1: There is no significant difference in the opinions of Principals and teachers on the impact of teaching facilities on students‘ academic performances in secondary schools in Ilorin west Local Government Area.</w:t>
      </w:r>
    </w:p>
    <w:p w:rsidR="00304F30" w:rsidRDefault="00304F30" w:rsidP="00304F30">
      <w:pPr>
        <w:spacing w:line="480" w:lineRule="auto"/>
        <w:jc w:val="both"/>
        <w:rPr>
          <w:sz w:val="24"/>
          <w:szCs w:val="24"/>
        </w:rPr>
      </w:pPr>
      <w:r>
        <w:rPr>
          <w:sz w:val="24"/>
          <w:szCs w:val="24"/>
        </w:rPr>
        <w:t>Ho2: There is no significant difference in the opinions of respondents on the impact of learning facilities on the academic performances of student in secondary schools in Ilorin west Local Government Area.</w:t>
      </w:r>
    </w:p>
    <w:p w:rsidR="00304F30" w:rsidRDefault="00304F30" w:rsidP="00304F30">
      <w:pPr>
        <w:spacing w:line="480" w:lineRule="auto"/>
        <w:jc w:val="both"/>
        <w:rPr>
          <w:sz w:val="24"/>
          <w:szCs w:val="24"/>
        </w:rPr>
      </w:pPr>
      <w:r>
        <w:rPr>
          <w:sz w:val="24"/>
          <w:szCs w:val="24"/>
        </w:rPr>
        <w:t>Ho3 There is no significant difference in the view of respondents on the impact of health facilities on students‘ academic performances in secondary schools in Ilorin west Local Government Area.</w:t>
      </w:r>
    </w:p>
    <w:p w:rsidR="00304F30" w:rsidRDefault="00304F30" w:rsidP="00304F30">
      <w:pPr>
        <w:spacing w:line="480" w:lineRule="auto"/>
        <w:jc w:val="both"/>
        <w:rPr>
          <w:sz w:val="24"/>
          <w:szCs w:val="24"/>
        </w:rPr>
      </w:pPr>
    </w:p>
    <w:p w:rsidR="00304F30" w:rsidRDefault="00304F30" w:rsidP="00304F30">
      <w:pPr>
        <w:spacing w:line="480" w:lineRule="auto"/>
        <w:jc w:val="both"/>
        <w:rPr>
          <w:b/>
          <w:bCs/>
          <w:sz w:val="24"/>
          <w:szCs w:val="24"/>
        </w:rPr>
      </w:pPr>
      <w:r>
        <w:rPr>
          <w:b/>
          <w:bCs/>
          <w:sz w:val="24"/>
          <w:szCs w:val="24"/>
        </w:rPr>
        <w:lastRenderedPageBreak/>
        <w:t>Significance of the study</w:t>
      </w:r>
    </w:p>
    <w:p w:rsidR="00304F30" w:rsidRDefault="00304F30" w:rsidP="00304F30">
      <w:pPr>
        <w:pStyle w:val="NormalWeb"/>
        <w:spacing w:line="480" w:lineRule="auto"/>
        <w:ind w:firstLine="720"/>
        <w:jc w:val="both"/>
      </w:pPr>
      <w:r>
        <w:t>The vitality of any educational system hinges on the availability of school facilities, both in terms of quality and quantity, which play a crucial role in achieving its goals. The findings from this research will aid all stakeholders; including policymakers, school administrators, teachers, the government, and students, in contributing to the enhancement of education standards by fostering a conducive learning environment.</w:t>
      </w:r>
    </w:p>
    <w:p w:rsidR="00304F30" w:rsidRDefault="00304F30" w:rsidP="00304F30">
      <w:pPr>
        <w:pStyle w:val="NormalWeb"/>
        <w:spacing w:line="480" w:lineRule="auto"/>
        <w:ind w:firstLine="720"/>
        <w:jc w:val="both"/>
      </w:pPr>
      <w:r>
        <w:t>Policymakers will gain access to reliable and factual information that will serve as a basis for effective legislation concerning fund allocation, timely release of funds, and the legal framework governing educational activities. The results will provide school administrators with comprehensive knowledge about school facilities, enabling them to initiate, maintain, and effectively utilize these resources. Additionally, it will guide other researchers in exploring areas not covered in the current study and finding ways to build upon it.</w:t>
      </w:r>
    </w:p>
    <w:p w:rsidR="00304F30" w:rsidRDefault="00304F30" w:rsidP="00304F30">
      <w:pPr>
        <w:pStyle w:val="NormalWeb"/>
        <w:spacing w:line="480" w:lineRule="auto"/>
        <w:ind w:firstLine="720"/>
        <w:jc w:val="both"/>
      </w:pPr>
      <w:r>
        <w:t>Moreover, teachers, as key stakeholders in the school system, play a crucial intermediary role in encouraging students to utilize the facilities for solving assignments, gaining practical knowledge, and acquiring essential skills. The findings will also place a significant responsibility on the government to ensure adequate funding for the school system and to empower the inspectorate unit to carry out its functions effectively.</w:t>
      </w:r>
    </w:p>
    <w:p w:rsidR="00304F30" w:rsidRDefault="00304F30" w:rsidP="00304F30">
      <w:pPr>
        <w:spacing w:line="480" w:lineRule="auto"/>
        <w:jc w:val="both"/>
        <w:rPr>
          <w:b/>
          <w:bCs/>
          <w:sz w:val="24"/>
          <w:szCs w:val="24"/>
        </w:rPr>
      </w:pPr>
      <w:r>
        <w:rPr>
          <w:b/>
          <w:bCs/>
          <w:sz w:val="24"/>
          <w:szCs w:val="24"/>
        </w:rPr>
        <w:lastRenderedPageBreak/>
        <w:t>Scope of the study</w:t>
      </w:r>
    </w:p>
    <w:p w:rsidR="00304F30" w:rsidRDefault="00304F30" w:rsidP="00304F30">
      <w:pPr>
        <w:pStyle w:val="NormalWeb"/>
        <w:spacing w:line="480" w:lineRule="auto"/>
        <w:ind w:firstLine="720"/>
        <w:jc w:val="both"/>
      </w:pPr>
      <w:r>
        <w:t>This research investigates the influence of school facilities on students' academic performance in public secondary schools within Ilorin West Local Government Area. The study focuses on public secondary schools to reduce the cost and scope, allowing for a more feasible and meaningful examination within the limited time frame of the program.</w:t>
      </w:r>
    </w:p>
    <w:p w:rsidR="00304F30" w:rsidRDefault="00304F30" w:rsidP="00304F30">
      <w:pPr>
        <w:jc w:val="both"/>
        <w:rPr>
          <w:b/>
          <w:bCs/>
          <w:sz w:val="24"/>
          <w:szCs w:val="24"/>
        </w:rPr>
      </w:pPr>
      <w:r>
        <w:rPr>
          <w:b/>
          <w:bCs/>
          <w:sz w:val="24"/>
          <w:szCs w:val="24"/>
        </w:rPr>
        <w:t>Definition of terms</w:t>
      </w:r>
    </w:p>
    <w:p w:rsidR="00304F30" w:rsidRDefault="00304F30" w:rsidP="00304F30">
      <w:pPr>
        <w:spacing w:line="480" w:lineRule="auto"/>
        <w:jc w:val="both"/>
        <w:rPr>
          <w:sz w:val="24"/>
          <w:szCs w:val="24"/>
        </w:rPr>
      </w:pPr>
      <w:r>
        <w:rPr>
          <w:sz w:val="24"/>
          <w:szCs w:val="24"/>
        </w:rPr>
        <w:t>School performance: The student achievement using a variety of measures, both status and growth related.</w:t>
      </w:r>
    </w:p>
    <w:p w:rsidR="00304F30" w:rsidRDefault="00304F30" w:rsidP="00304F30">
      <w:pPr>
        <w:spacing w:line="480" w:lineRule="auto"/>
        <w:jc w:val="both"/>
        <w:rPr>
          <w:sz w:val="24"/>
          <w:szCs w:val="24"/>
        </w:rPr>
      </w:pPr>
      <w:r>
        <w:rPr>
          <w:sz w:val="24"/>
          <w:szCs w:val="24"/>
        </w:rPr>
        <w:t>School facilities: The physical structure and tools/equipment like buildings, playgrounds, equipment and other materials provided in the school for effective teaching and learning.</w:t>
      </w:r>
    </w:p>
    <w:p w:rsidR="00304F30" w:rsidRDefault="00304F30" w:rsidP="00304F30">
      <w:pPr>
        <w:spacing w:line="480" w:lineRule="auto"/>
        <w:jc w:val="both"/>
        <w:rPr>
          <w:sz w:val="24"/>
          <w:szCs w:val="24"/>
        </w:rPr>
      </w:pPr>
      <w:r>
        <w:rPr>
          <w:sz w:val="24"/>
          <w:szCs w:val="24"/>
        </w:rPr>
        <w:t>School: The place or location where teaching and learning take place.</w:t>
      </w:r>
    </w:p>
    <w:p w:rsidR="00304F30" w:rsidRDefault="00304F30" w:rsidP="00304F30">
      <w:pPr>
        <w:jc w:val="both"/>
        <w:rPr>
          <w:sz w:val="24"/>
          <w:szCs w:val="24"/>
        </w:rPr>
      </w:pPr>
      <w:r>
        <w:rPr>
          <w:sz w:val="24"/>
          <w:szCs w:val="24"/>
        </w:rPr>
        <w:t>Student: The person who is in search of knowledge.</w:t>
      </w: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both"/>
        <w:rPr>
          <w:sz w:val="24"/>
          <w:szCs w:val="24"/>
        </w:rPr>
      </w:pPr>
    </w:p>
    <w:p w:rsidR="00304F30" w:rsidRDefault="00304F30" w:rsidP="00304F30">
      <w:pPr>
        <w:jc w:val="center"/>
        <w:rPr>
          <w:sz w:val="24"/>
          <w:szCs w:val="24"/>
        </w:rPr>
      </w:pPr>
    </w:p>
    <w:p w:rsidR="00304F30" w:rsidRDefault="00304F30" w:rsidP="00304F30">
      <w:pPr>
        <w:spacing w:line="480" w:lineRule="auto"/>
        <w:jc w:val="center"/>
        <w:rPr>
          <w:b/>
          <w:bCs/>
          <w:sz w:val="24"/>
          <w:szCs w:val="24"/>
        </w:rPr>
      </w:pPr>
      <w:r>
        <w:rPr>
          <w:b/>
          <w:bCs/>
          <w:sz w:val="24"/>
          <w:szCs w:val="24"/>
        </w:rPr>
        <w:t>CHAPTER TWO</w:t>
      </w:r>
    </w:p>
    <w:p w:rsidR="00304F30" w:rsidRDefault="00304F30" w:rsidP="00304F30">
      <w:pPr>
        <w:spacing w:line="480" w:lineRule="auto"/>
        <w:jc w:val="center"/>
        <w:rPr>
          <w:b/>
          <w:bCs/>
          <w:sz w:val="24"/>
          <w:szCs w:val="24"/>
        </w:rPr>
      </w:pPr>
      <w:r>
        <w:rPr>
          <w:b/>
          <w:bCs/>
          <w:sz w:val="24"/>
          <w:szCs w:val="24"/>
        </w:rPr>
        <w:t>REVIEW OF RELATED LITERATURE</w:t>
      </w:r>
    </w:p>
    <w:p w:rsidR="00304F30" w:rsidRDefault="00304F30" w:rsidP="00304F30">
      <w:pPr>
        <w:spacing w:line="480" w:lineRule="auto"/>
        <w:jc w:val="both"/>
        <w:rPr>
          <w:b/>
          <w:bCs/>
          <w:sz w:val="24"/>
          <w:szCs w:val="24"/>
        </w:rPr>
      </w:pPr>
      <w:r>
        <w:rPr>
          <w:b/>
          <w:bCs/>
          <w:sz w:val="24"/>
          <w:szCs w:val="24"/>
        </w:rPr>
        <w:t>Introduction</w:t>
      </w:r>
    </w:p>
    <w:p w:rsidR="00304F30" w:rsidRDefault="00304F30" w:rsidP="00304F30">
      <w:pPr>
        <w:spacing w:line="480" w:lineRule="auto"/>
        <w:ind w:firstLine="720"/>
        <w:jc w:val="both"/>
        <w:rPr>
          <w:sz w:val="24"/>
          <w:szCs w:val="24"/>
        </w:rPr>
      </w:pPr>
      <w:r>
        <w:rPr>
          <w:sz w:val="24"/>
          <w:szCs w:val="24"/>
        </w:rPr>
        <w:t>This chapter reviewed related works on the impact of school facilities on students‘ academic performance in public secondary school in Ilorin west Local Government Area. The review of literature is considered in the following sub- headings:</w:t>
      </w:r>
    </w:p>
    <w:p w:rsidR="00304F30" w:rsidRDefault="00304F30" w:rsidP="00304F30">
      <w:pPr>
        <w:spacing w:line="480" w:lineRule="auto"/>
        <w:jc w:val="both"/>
        <w:rPr>
          <w:sz w:val="24"/>
          <w:szCs w:val="24"/>
        </w:rPr>
      </w:pPr>
      <w:r>
        <w:rPr>
          <w:b/>
          <w:bCs/>
          <w:sz w:val="24"/>
          <w:szCs w:val="24"/>
        </w:rPr>
        <w:t>Conceptual Framework</w:t>
      </w:r>
    </w:p>
    <w:p w:rsidR="00304F30" w:rsidRDefault="00304F30" w:rsidP="00304F30">
      <w:pPr>
        <w:spacing w:line="480" w:lineRule="auto"/>
        <w:ind w:firstLine="720"/>
        <w:jc w:val="both"/>
        <w:rPr>
          <w:sz w:val="24"/>
          <w:szCs w:val="24"/>
        </w:rPr>
      </w:pPr>
      <w:r>
        <w:rPr>
          <w:sz w:val="24"/>
          <w:szCs w:val="24"/>
        </w:rPr>
        <w:lastRenderedPageBreak/>
        <w:t>The conceptual framework of this study is expatiated under the following headings that includes; concept of school facilities, teaching facilities, welfare/health facilities, sport facilities and recreational facilities</w:t>
      </w:r>
    </w:p>
    <w:p w:rsidR="00304F30" w:rsidRDefault="00304F30" w:rsidP="00304F30">
      <w:pPr>
        <w:spacing w:line="480" w:lineRule="auto"/>
        <w:jc w:val="both"/>
        <w:rPr>
          <w:b/>
          <w:bCs/>
          <w:sz w:val="24"/>
          <w:szCs w:val="24"/>
        </w:rPr>
      </w:pPr>
      <w:r>
        <w:rPr>
          <w:b/>
          <w:bCs/>
          <w:sz w:val="24"/>
          <w:szCs w:val="24"/>
        </w:rPr>
        <w:t>School facilities</w:t>
      </w:r>
    </w:p>
    <w:p w:rsidR="00304F30" w:rsidRDefault="00304F30" w:rsidP="00304F30">
      <w:pPr>
        <w:spacing w:line="480" w:lineRule="auto"/>
        <w:ind w:firstLine="720"/>
        <w:jc w:val="both"/>
        <w:rPr>
          <w:sz w:val="24"/>
          <w:szCs w:val="24"/>
        </w:rPr>
      </w:pPr>
      <w:r>
        <w:rPr>
          <w:sz w:val="24"/>
          <w:szCs w:val="24"/>
        </w:rPr>
        <w:t>The term school facilities refers to the school site, the buildings, the playgrounds, the equipment and other material resources provided in the school for effective teaching and learning operations. School facilities can be defined as comprising of location, weather, lighting, ventilation, floor, space per pupil, health, and safety conditions, play areas, cafeteria and library Also, Ogbaodo (2004) considers school facilities as synonymous with educational facilities which includes buildings such as classrooms, assembly halls, libraries, laboratories ,workshop and instructional, materials.</w:t>
      </w:r>
    </w:p>
    <w:p w:rsidR="00304F30" w:rsidRDefault="00304F30" w:rsidP="00304F30">
      <w:pPr>
        <w:spacing w:line="480" w:lineRule="auto"/>
        <w:ind w:firstLine="720"/>
        <w:jc w:val="both"/>
        <w:rPr>
          <w:sz w:val="24"/>
          <w:szCs w:val="24"/>
        </w:rPr>
      </w:pPr>
      <w:r>
        <w:rPr>
          <w:sz w:val="24"/>
          <w:szCs w:val="24"/>
        </w:rPr>
        <w:t xml:space="preserve">Similarly, Oyedeji in Durosaro and Ogunsaju(2002) defines school facilities to include the site, the building and other infrastructures. According to Abraham (2003), school facilities mean all physical facilities and equipment within the school, which are used by members of the school community. Whereas, school buildings according to Olutola (2010) include classroom, dormitories, libraries and laboratory buildings, staff rooms, teachers‘ quarters, examination halls and administrative buildings; educational equipment </w:t>
      </w:r>
      <w:r>
        <w:rPr>
          <w:sz w:val="24"/>
          <w:szCs w:val="24"/>
        </w:rPr>
        <w:lastRenderedPageBreak/>
        <w:t>include such items as machines, audio-visual materials, chalkboards, cleaner‘s tools and workshop equipment.</w:t>
      </w:r>
    </w:p>
    <w:p w:rsidR="00304F30" w:rsidRDefault="00304F30" w:rsidP="00304F30">
      <w:pPr>
        <w:spacing w:line="480" w:lineRule="auto"/>
        <w:ind w:firstLine="720"/>
        <w:jc w:val="both"/>
        <w:rPr>
          <w:sz w:val="24"/>
          <w:szCs w:val="24"/>
        </w:rPr>
      </w:pPr>
      <w:r>
        <w:rPr>
          <w:sz w:val="24"/>
          <w:szCs w:val="24"/>
        </w:rPr>
        <w:t>Osahon (2000) provides a much more comprehensive list of educational facilities and grouped them into two viz:</w:t>
      </w:r>
    </w:p>
    <w:p w:rsidR="00304F30" w:rsidRDefault="00304F30" w:rsidP="00304F30">
      <w:pPr>
        <w:spacing w:line="480" w:lineRule="auto"/>
        <w:jc w:val="both"/>
        <w:rPr>
          <w:sz w:val="24"/>
          <w:szCs w:val="24"/>
        </w:rPr>
      </w:pPr>
      <w:r>
        <w:rPr>
          <w:b/>
          <w:bCs/>
          <w:sz w:val="24"/>
          <w:szCs w:val="24"/>
        </w:rPr>
        <w:t>School building:</w:t>
      </w:r>
      <w:r>
        <w:rPr>
          <w:sz w:val="24"/>
          <w:szCs w:val="24"/>
        </w:rPr>
        <w:t xml:space="preserve"> These are tangible structures, which serves as shelter for educational activities. They include among others, classrooms, laboratories, workshops, teachers‘ common rooms/offices, toilets, rest rooms, reading rooms, dispensaries, libraries, hostels/dormitories, dining halls, assembly hall, staff quarters.</w:t>
      </w:r>
    </w:p>
    <w:p w:rsidR="00304F30" w:rsidRDefault="00304F30" w:rsidP="00304F30">
      <w:pPr>
        <w:spacing w:line="480" w:lineRule="auto"/>
        <w:jc w:val="both"/>
        <w:rPr>
          <w:sz w:val="24"/>
          <w:szCs w:val="24"/>
        </w:rPr>
      </w:pPr>
      <w:r>
        <w:rPr>
          <w:b/>
          <w:bCs/>
          <w:sz w:val="24"/>
          <w:szCs w:val="24"/>
        </w:rPr>
        <w:t xml:space="preserve">Equipment: </w:t>
      </w:r>
      <w:r>
        <w:rPr>
          <w:sz w:val="24"/>
          <w:szCs w:val="24"/>
        </w:rPr>
        <w:t>School equipment refers to facilities or outputs such as machine and tools, which ease the operation of academic activities. Various equipment‘s are required in:</w:t>
      </w:r>
    </w:p>
    <w:p w:rsidR="00304F30" w:rsidRDefault="00304F30" w:rsidP="00304F30">
      <w:pPr>
        <w:spacing w:line="480" w:lineRule="auto"/>
        <w:jc w:val="both"/>
        <w:rPr>
          <w:sz w:val="24"/>
          <w:szCs w:val="24"/>
        </w:rPr>
        <w:sectPr w:rsidR="00304F30">
          <w:footerReference w:type="default" r:id="rId7"/>
          <w:pgSz w:w="12240" w:h="13824"/>
          <w:pgMar w:top="1440" w:right="1440" w:bottom="1440" w:left="1872" w:header="720" w:footer="720" w:gutter="0"/>
          <w:cols w:space="720"/>
          <w:docGrid w:linePitch="1"/>
        </w:sectPr>
      </w:pPr>
    </w:p>
    <w:p w:rsidR="00304F30" w:rsidRDefault="00304F30" w:rsidP="00304F30">
      <w:pPr>
        <w:spacing w:line="480" w:lineRule="auto"/>
        <w:jc w:val="both"/>
        <w:rPr>
          <w:sz w:val="24"/>
          <w:szCs w:val="24"/>
        </w:rPr>
      </w:pPr>
      <w:r>
        <w:rPr>
          <w:b/>
          <w:bCs/>
          <w:sz w:val="24"/>
          <w:szCs w:val="24"/>
        </w:rPr>
        <w:lastRenderedPageBreak/>
        <w:t>Classrooms:</w:t>
      </w:r>
      <w:r>
        <w:rPr>
          <w:sz w:val="24"/>
          <w:szCs w:val="24"/>
        </w:rPr>
        <w:t xml:space="preserve"> For example, desks, chairs, blackboards, cupboards, shelves, dusting Dusters, wash hand basins, napkins, teaching aids.</w:t>
      </w:r>
    </w:p>
    <w:p w:rsidR="00304F30" w:rsidRDefault="00304F30" w:rsidP="00304F30">
      <w:pPr>
        <w:spacing w:line="480" w:lineRule="auto"/>
        <w:jc w:val="both"/>
        <w:rPr>
          <w:sz w:val="24"/>
          <w:szCs w:val="24"/>
        </w:rPr>
      </w:pPr>
      <w:r>
        <w:rPr>
          <w:b/>
          <w:bCs/>
          <w:sz w:val="24"/>
          <w:szCs w:val="24"/>
        </w:rPr>
        <w:t xml:space="preserve">Laboratories: </w:t>
      </w:r>
      <w:r>
        <w:rPr>
          <w:sz w:val="24"/>
          <w:szCs w:val="24"/>
        </w:rPr>
        <w:t>For example, physics, chemistry, biology, agricultural science, languages, Geography.</w:t>
      </w:r>
    </w:p>
    <w:p w:rsidR="00304F30" w:rsidRDefault="00304F30" w:rsidP="00304F30">
      <w:pPr>
        <w:spacing w:line="480" w:lineRule="auto"/>
        <w:jc w:val="both"/>
        <w:rPr>
          <w:sz w:val="24"/>
          <w:szCs w:val="24"/>
        </w:rPr>
      </w:pPr>
      <w:r>
        <w:rPr>
          <w:b/>
          <w:bCs/>
          <w:sz w:val="24"/>
          <w:szCs w:val="24"/>
        </w:rPr>
        <w:t xml:space="preserve">Workshop: </w:t>
      </w:r>
      <w:r>
        <w:rPr>
          <w:sz w:val="24"/>
          <w:szCs w:val="24"/>
        </w:rPr>
        <w:t>For example, woodwork, metal works machineries, electronics/electrical, business studies.</w:t>
      </w:r>
    </w:p>
    <w:p w:rsidR="00304F30" w:rsidRDefault="00304F30" w:rsidP="00304F30">
      <w:pPr>
        <w:spacing w:line="480" w:lineRule="auto"/>
        <w:jc w:val="both"/>
        <w:rPr>
          <w:sz w:val="24"/>
          <w:szCs w:val="24"/>
        </w:rPr>
      </w:pPr>
      <w:r>
        <w:rPr>
          <w:b/>
          <w:bCs/>
          <w:sz w:val="24"/>
          <w:szCs w:val="24"/>
        </w:rPr>
        <w:t xml:space="preserve">Sports/games: </w:t>
      </w:r>
      <w:r>
        <w:rPr>
          <w:sz w:val="24"/>
          <w:szCs w:val="24"/>
        </w:rPr>
        <w:t>For example, football, table tennis, volley ball, net ball, hockey, tourniquet,Short put, high jump stands/crossbars, javelin, hurdles, trophies, jersey, bells, notice boards, electric generator, typewriters, photosetting machines, computers .</w:t>
      </w:r>
    </w:p>
    <w:p w:rsidR="00304F30" w:rsidRDefault="00304F30" w:rsidP="00304F30">
      <w:pPr>
        <w:spacing w:line="480" w:lineRule="auto"/>
        <w:jc w:val="both"/>
        <w:rPr>
          <w:b/>
          <w:bCs/>
          <w:sz w:val="24"/>
          <w:szCs w:val="24"/>
        </w:rPr>
      </w:pPr>
      <w:r>
        <w:rPr>
          <w:b/>
          <w:bCs/>
          <w:sz w:val="24"/>
          <w:szCs w:val="24"/>
        </w:rPr>
        <w:t>School Performance</w:t>
      </w:r>
    </w:p>
    <w:p w:rsidR="00304F30" w:rsidRDefault="00304F30" w:rsidP="00304F30">
      <w:pPr>
        <w:spacing w:line="480" w:lineRule="auto"/>
        <w:ind w:firstLine="720"/>
        <w:jc w:val="both"/>
        <w:rPr>
          <w:sz w:val="24"/>
          <w:szCs w:val="24"/>
        </w:rPr>
      </w:pPr>
      <w:r>
        <w:rPr>
          <w:sz w:val="24"/>
          <w:szCs w:val="24"/>
        </w:rPr>
        <w:t>The school performance is used to evaluate school performance in terms of student achievement using a variety of measures, both status and growth related. School performance is a comprehensive system to help school focus on strengths and areas for targeted improvement. A wide range of measures are used to calculate ratings of how well each school supports growth and achievement and how well it serves students families.</w:t>
      </w:r>
    </w:p>
    <w:p w:rsidR="00304F30" w:rsidRDefault="00304F30" w:rsidP="00304F30">
      <w:pPr>
        <w:spacing w:line="480" w:lineRule="auto"/>
        <w:jc w:val="both"/>
        <w:rPr>
          <w:sz w:val="24"/>
          <w:szCs w:val="24"/>
        </w:rPr>
      </w:pPr>
      <w:r>
        <w:rPr>
          <w:sz w:val="24"/>
          <w:szCs w:val="24"/>
        </w:rPr>
        <w:t>Teaching Facilities</w:t>
      </w:r>
    </w:p>
    <w:p w:rsidR="00304F30" w:rsidRDefault="00304F30" w:rsidP="00304F30">
      <w:pPr>
        <w:spacing w:line="480" w:lineRule="auto"/>
        <w:jc w:val="both"/>
        <w:rPr>
          <w:sz w:val="24"/>
          <w:szCs w:val="24"/>
        </w:rPr>
      </w:pPr>
      <w:r>
        <w:rPr>
          <w:sz w:val="24"/>
          <w:szCs w:val="24"/>
        </w:rPr>
        <w:lastRenderedPageBreak/>
        <w:t xml:space="preserve">Olaitan and Agusiobo (2000), teaching can be defined as an attempt to bring out desirable changes in human learning, activities and behaviour. </w:t>
      </w:r>
    </w:p>
    <w:p w:rsidR="00304F30" w:rsidRDefault="00304F30" w:rsidP="00304F30">
      <w:pPr>
        <w:spacing w:line="480" w:lineRule="auto"/>
        <w:jc w:val="both"/>
        <w:rPr>
          <w:sz w:val="24"/>
          <w:szCs w:val="24"/>
        </w:rPr>
      </w:pPr>
      <w:r>
        <w:rPr>
          <w:b/>
          <w:bCs/>
          <w:sz w:val="24"/>
          <w:szCs w:val="24"/>
        </w:rPr>
        <w:t>Learning Facilities</w:t>
      </w:r>
    </w:p>
    <w:p w:rsidR="00304F30" w:rsidRDefault="00304F30" w:rsidP="00304F30">
      <w:pPr>
        <w:spacing w:line="480" w:lineRule="auto"/>
        <w:ind w:firstLine="720"/>
        <w:jc w:val="both"/>
        <w:rPr>
          <w:sz w:val="24"/>
          <w:szCs w:val="24"/>
        </w:rPr>
      </w:pPr>
      <w:r>
        <w:rPr>
          <w:sz w:val="24"/>
          <w:szCs w:val="24"/>
        </w:rPr>
        <w:t>Learning may be defined as a change in behaviour which is more or less permanent in nature that results from activity, training or observation. Max (2010) defines learning as ―a relatively enduring change in behaviour which is the function</w:t>
      </w:r>
    </w:p>
    <w:p w:rsidR="00304F30" w:rsidRDefault="00304F30" w:rsidP="00304F30">
      <w:pPr>
        <w:spacing w:line="480" w:lineRule="auto"/>
        <w:jc w:val="both"/>
        <w:rPr>
          <w:sz w:val="24"/>
          <w:szCs w:val="24"/>
        </w:rPr>
        <w:sectPr w:rsidR="00304F30">
          <w:pgSz w:w="12240" w:h="13824"/>
          <w:pgMar w:top="1440" w:right="1440" w:bottom="1440" w:left="1872" w:header="720" w:footer="720" w:gutter="0"/>
          <w:cols w:space="720"/>
          <w:docGrid w:linePitch="1"/>
        </w:sectPr>
      </w:pPr>
    </w:p>
    <w:p w:rsidR="00304F30" w:rsidRDefault="00304F30" w:rsidP="00304F30">
      <w:pPr>
        <w:spacing w:line="480" w:lineRule="auto"/>
        <w:jc w:val="both"/>
        <w:rPr>
          <w:sz w:val="24"/>
          <w:szCs w:val="24"/>
        </w:rPr>
      </w:pPr>
      <w:r>
        <w:rPr>
          <w:sz w:val="24"/>
          <w:szCs w:val="24"/>
        </w:rPr>
        <w:lastRenderedPageBreak/>
        <w:t>of prior behaviour (usually called practice)‖. The idea of prior behaviour connotes some formal experiences. In other worlds, learning may be defines as a process whereby, as a result of experience, some change in patterns of adjustment occur. psychological definition of learning is change, or modification of behavior or responses as a result of some forms of experiences.</w:t>
      </w:r>
    </w:p>
    <w:p w:rsidR="00304F30" w:rsidRDefault="00304F30" w:rsidP="00304F30">
      <w:pPr>
        <w:spacing w:line="480" w:lineRule="auto"/>
        <w:ind w:firstLine="720"/>
        <w:jc w:val="both"/>
        <w:rPr>
          <w:sz w:val="24"/>
          <w:szCs w:val="24"/>
        </w:rPr>
      </w:pPr>
      <w:r>
        <w:rPr>
          <w:sz w:val="24"/>
          <w:szCs w:val="24"/>
        </w:rPr>
        <w:t>Learning facilities according to Afolabi (2002) refers to the site, building, furniture and equipment that contribute to a positive learning environment and quality of education for all students. The learning facilities available within an educational institution have positive relationship with the quality of teaching and learning activities which in turn leads to the attainment of goals set. The learning facilities of the school building and furniture will determine how long such will last while comfortable classroom.</w:t>
      </w:r>
    </w:p>
    <w:p w:rsidR="00304F30" w:rsidRDefault="00304F30" w:rsidP="00304F30">
      <w:pPr>
        <w:spacing w:line="480" w:lineRule="auto"/>
        <w:jc w:val="both"/>
        <w:rPr>
          <w:b/>
          <w:bCs/>
          <w:sz w:val="24"/>
          <w:szCs w:val="24"/>
        </w:rPr>
      </w:pPr>
      <w:r>
        <w:rPr>
          <w:b/>
          <w:bCs/>
          <w:sz w:val="24"/>
          <w:szCs w:val="24"/>
        </w:rPr>
        <w:t>Health Facilities</w:t>
      </w:r>
    </w:p>
    <w:p w:rsidR="00304F30" w:rsidRDefault="00304F30" w:rsidP="00304F30">
      <w:pPr>
        <w:spacing w:line="480" w:lineRule="auto"/>
        <w:ind w:firstLine="720"/>
        <w:jc w:val="both"/>
        <w:rPr>
          <w:sz w:val="24"/>
          <w:szCs w:val="24"/>
        </w:rPr>
      </w:pPr>
      <w:r>
        <w:rPr>
          <w:sz w:val="24"/>
          <w:szCs w:val="24"/>
        </w:rPr>
        <w:t>Health facilities are those facilities that are provided to protect and promote the health of staff and students in an educational institution. Preventive and emergency school based health facilities are provided in accordance with local school health facilities which is jointly developed by the country‘s health department, school district and school health advisory committee. School based health facilities are important component of the school health system.</w:t>
      </w:r>
    </w:p>
    <w:p w:rsidR="00304F30" w:rsidRDefault="00304F30" w:rsidP="00304F30">
      <w:pPr>
        <w:spacing w:line="480" w:lineRule="auto"/>
        <w:jc w:val="both"/>
        <w:rPr>
          <w:b/>
          <w:bCs/>
          <w:sz w:val="24"/>
          <w:szCs w:val="24"/>
        </w:rPr>
      </w:pPr>
      <w:r>
        <w:rPr>
          <w:b/>
          <w:bCs/>
          <w:sz w:val="24"/>
          <w:szCs w:val="24"/>
        </w:rPr>
        <w:lastRenderedPageBreak/>
        <w:t>Components of School facilities</w:t>
      </w:r>
    </w:p>
    <w:p w:rsidR="00304F30" w:rsidRDefault="00304F30" w:rsidP="00304F30">
      <w:pPr>
        <w:spacing w:line="480" w:lineRule="auto"/>
        <w:jc w:val="both"/>
        <w:rPr>
          <w:sz w:val="24"/>
          <w:szCs w:val="24"/>
        </w:rPr>
      </w:pPr>
      <w:r>
        <w:rPr>
          <w:sz w:val="24"/>
          <w:szCs w:val="24"/>
        </w:rPr>
        <w:t>There are three major components. These are:</w:t>
      </w:r>
    </w:p>
    <w:p w:rsidR="00304F30" w:rsidRDefault="00304F30" w:rsidP="00304F30">
      <w:pPr>
        <w:widowControl w:val="0"/>
        <w:numPr>
          <w:ilvl w:val="0"/>
          <w:numId w:val="3"/>
        </w:numPr>
        <w:tabs>
          <w:tab w:val="left" w:pos="425"/>
        </w:tabs>
        <w:autoSpaceDE w:val="0"/>
        <w:autoSpaceDN w:val="0"/>
        <w:spacing w:after="0" w:line="480" w:lineRule="auto"/>
        <w:jc w:val="both"/>
        <w:rPr>
          <w:sz w:val="24"/>
          <w:szCs w:val="24"/>
        </w:rPr>
      </w:pPr>
      <w:r>
        <w:rPr>
          <w:sz w:val="24"/>
          <w:szCs w:val="24"/>
        </w:rPr>
        <w:t>Infrastructural facilities</w:t>
      </w:r>
    </w:p>
    <w:p w:rsidR="00304F30" w:rsidRDefault="00304F30" w:rsidP="00304F30">
      <w:pPr>
        <w:widowControl w:val="0"/>
        <w:numPr>
          <w:ilvl w:val="0"/>
          <w:numId w:val="3"/>
        </w:numPr>
        <w:tabs>
          <w:tab w:val="left" w:pos="425"/>
        </w:tabs>
        <w:autoSpaceDE w:val="0"/>
        <w:autoSpaceDN w:val="0"/>
        <w:spacing w:after="0" w:line="480" w:lineRule="auto"/>
        <w:jc w:val="both"/>
        <w:rPr>
          <w:sz w:val="24"/>
          <w:szCs w:val="24"/>
        </w:rPr>
      </w:pPr>
      <w:r>
        <w:rPr>
          <w:sz w:val="24"/>
          <w:szCs w:val="24"/>
        </w:rPr>
        <w:t>Instructional facilities</w:t>
      </w:r>
    </w:p>
    <w:p w:rsidR="00304F30" w:rsidRDefault="00304F30" w:rsidP="00304F30">
      <w:pPr>
        <w:widowControl w:val="0"/>
        <w:numPr>
          <w:ilvl w:val="0"/>
          <w:numId w:val="3"/>
        </w:numPr>
        <w:tabs>
          <w:tab w:val="left" w:pos="425"/>
        </w:tabs>
        <w:autoSpaceDE w:val="0"/>
        <w:autoSpaceDN w:val="0"/>
        <w:spacing w:after="0" w:line="480" w:lineRule="auto"/>
        <w:jc w:val="both"/>
        <w:rPr>
          <w:sz w:val="24"/>
          <w:szCs w:val="24"/>
        </w:rPr>
      </w:pPr>
      <w:r>
        <w:rPr>
          <w:sz w:val="24"/>
          <w:szCs w:val="24"/>
        </w:rPr>
        <w:t>School physical environment.</w:t>
      </w:r>
    </w:p>
    <w:p w:rsidR="00304F30" w:rsidRDefault="00304F30" w:rsidP="00304F30">
      <w:pPr>
        <w:spacing w:line="480" w:lineRule="auto"/>
        <w:ind w:firstLine="720"/>
        <w:jc w:val="both"/>
        <w:rPr>
          <w:sz w:val="24"/>
          <w:szCs w:val="24"/>
        </w:rPr>
      </w:pPr>
      <w:r>
        <w:rPr>
          <w:sz w:val="24"/>
          <w:szCs w:val="24"/>
        </w:rPr>
        <w:t>Infrastructural facilities include buildings such as administrative block, (which comprises the principals‘ office, vice principal and staff rooms, classroom) laboratory, stores, sick-bay, records office, school shop, library, music room, cafeteria, Intro technology laboratory, security post, staff quarters‘ and school farm as well as storage house, electricity, water supply, sport field. Instructional facilities are teaching materials and equipment, that comprises laboratory equipment, introductory technological equipment, wall clock, puzzles, television, radio V.CD plates and players, piano, flute, chalkboard, cardboards, duster, apparatus for science practical, models, picture charts.</w:t>
      </w:r>
    </w:p>
    <w:p w:rsidR="00304F30" w:rsidRDefault="00304F30" w:rsidP="00304F30">
      <w:pPr>
        <w:spacing w:line="480" w:lineRule="auto"/>
        <w:jc w:val="both"/>
        <w:rPr>
          <w:sz w:val="24"/>
          <w:szCs w:val="24"/>
        </w:rPr>
      </w:pPr>
      <w:r>
        <w:rPr>
          <w:b/>
          <w:bCs/>
          <w:sz w:val="24"/>
          <w:szCs w:val="24"/>
        </w:rPr>
        <w:t>Impact of Teaching Facilities on Students’ Academic Performance</w:t>
      </w:r>
    </w:p>
    <w:p w:rsidR="00304F30" w:rsidRDefault="00304F30" w:rsidP="00304F30">
      <w:pPr>
        <w:spacing w:line="480" w:lineRule="auto"/>
        <w:ind w:firstLine="720"/>
        <w:jc w:val="both"/>
        <w:rPr>
          <w:sz w:val="24"/>
          <w:szCs w:val="24"/>
        </w:rPr>
      </w:pPr>
      <w:r>
        <w:rPr>
          <w:sz w:val="24"/>
          <w:szCs w:val="24"/>
        </w:rPr>
        <w:t xml:space="preserve">The lists of teaching facilities that teachers can use are unlimited. The teachers‘ level of Resourcefulness, creativity and imagination are in fact not limited. Teaching facilities will therefore, include all forms of information that can be used to promote and </w:t>
      </w:r>
      <w:r>
        <w:rPr>
          <w:sz w:val="24"/>
          <w:szCs w:val="24"/>
        </w:rPr>
        <w:lastRenderedPageBreak/>
        <w:t>encourage effective teaching learning activities. These are textbooks, supplementary books, workbooks, reference book, charts, magazines, maps, journals, periodicals, pamphlets, newspapers, posters, programmed texts and non-printed materials like, film, filmstrips models, models, mock-up, slides, pictures, audio and videotapes, records, transparent, globes, board and a host of others. There are also the range of teaching facilities such as sciences apparatuses and chemicals (National Education Research Center, 2002).</w:t>
      </w:r>
    </w:p>
    <w:p w:rsidR="00304F30" w:rsidRDefault="00304F30" w:rsidP="00304F30">
      <w:pPr>
        <w:spacing w:line="480" w:lineRule="auto"/>
        <w:jc w:val="both"/>
        <w:rPr>
          <w:sz w:val="24"/>
          <w:szCs w:val="24"/>
        </w:rPr>
      </w:pPr>
      <w:r>
        <w:rPr>
          <w:b/>
          <w:bCs/>
          <w:sz w:val="24"/>
          <w:szCs w:val="24"/>
        </w:rPr>
        <w:t>Teaching aids:</w:t>
      </w:r>
      <w:r>
        <w:rPr>
          <w:sz w:val="24"/>
          <w:szCs w:val="24"/>
        </w:rPr>
        <w:t xml:space="preserve"> A teaching aid is a tool used by the teacher as a facilitator to the process of teaching and learning inside the classroom. It is one of the means by which teachers bring life into the theoretical texts by bringing environment inside the classroom indirectly. Also, it is a  means of personification to the concrete texts in the students' books. The final purpose remains as a means of relating teaching with the environment that students live in and communicate with.</w:t>
      </w:r>
    </w:p>
    <w:p w:rsidR="00304F30" w:rsidRDefault="00304F30" w:rsidP="00304F30">
      <w:pPr>
        <w:spacing w:line="480" w:lineRule="auto"/>
        <w:ind w:firstLine="720"/>
        <w:jc w:val="both"/>
        <w:rPr>
          <w:sz w:val="24"/>
          <w:szCs w:val="24"/>
        </w:rPr>
      </w:pPr>
      <w:r>
        <w:rPr>
          <w:sz w:val="24"/>
          <w:szCs w:val="24"/>
        </w:rPr>
        <w:t>Every individual has the tendency to forget. Proper use of teaching aids helps to retain more concepts permanently. Students can learn better when they are motivated properly through different teaching aids. Teaching aids develop the proper</w:t>
      </w:r>
    </w:p>
    <w:p w:rsidR="00304F30" w:rsidRDefault="00304F30" w:rsidP="00304F30">
      <w:pPr>
        <w:spacing w:line="480" w:lineRule="auto"/>
        <w:jc w:val="both"/>
        <w:rPr>
          <w:sz w:val="24"/>
          <w:szCs w:val="24"/>
        </w:rPr>
        <w:sectPr w:rsidR="00304F30">
          <w:pgSz w:w="12240" w:h="13824"/>
          <w:pgMar w:top="1440" w:right="1440" w:bottom="1440" w:left="1872" w:header="720" w:footer="720" w:gutter="0"/>
          <w:cols w:space="720"/>
          <w:docGrid w:linePitch="1"/>
        </w:sectPr>
      </w:pPr>
    </w:p>
    <w:p w:rsidR="00304F30" w:rsidRDefault="00304F30" w:rsidP="00304F30">
      <w:pPr>
        <w:spacing w:line="480" w:lineRule="auto"/>
        <w:jc w:val="both"/>
        <w:rPr>
          <w:sz w:val="24"/>
          <w:szCs w:val="24"/>
        </w:rPr>
      </w:pPr>
      <w:r>
        <w:rPr>
          <w:sz w:val="24"/>
          <w:szCs w:val="24"/>
        </w:rPr>
        <w:lastRenderedPageBreak/>
        <w:t>image when the students see, hear taste and smell properly. Teaching aids provide complete example for conceptual thinking. The teaching aids create the environment of interest for the students. Teaching aids helps to increase the vocabulary of the students. Teaching aids helps the teacher to get sometime and make learning permanent. Teaching aids provide direct experience to the students.</w:t>
      </w:r>
    </w:p>
    <w:p w:rsidR="00304F30" w:rsidRDefault="00304F30" w:rsidP="00304F30">
      <w:pPr>
        <w:spacing w:line="480" w:lineRule="auto"/>
        <w:ind w:firstLine="720"/>
        <w:jc w:val="both"/>
        <w:rPr>
          <w:sz w:val="24"/>
          <w:szCs w:val="24"/>
        </w:rPr>
      </w:pPr>
      <w:r>
        <w:rPr>
          <w:sz w:val="24"/>
          <w:szCs w:val="24"/>
        </w:rPr>
        <w:t>There are several types of teaching Aids that are available these days. We may classify these aids as Visual Aids, Audio Aids, Audio - Visual Aids. Visual  Aids are aids which use sense of vision are called Visual aids. For example :- actual objects, models, pictures, charts, maps, flash cards, flannel board, bulletin board, chalkboard, overhead projector, slides . Out of these black board and chalk are the commonest ones.</w:t>
      </w:r>
    </w:p>
    <w:p w:rsidR="00304F30" w:rsidRDefault="00304F30" w:rsidP="00304F30">
      <w:pPr>
        <w:spacing w:line="480" w:lineRule="auto"/>
        <w:jc w:val="both"/>
        <w:rPr>
          <w:b/>
          <w:bCs/>
          <w:sz w:val="24"/>
          <w:szCs w:val="24"/>
        </w:rPr>
      </w:pPr>
      <w:r>
        <w:rPr>
          <w:b/>
          <w:bCs/>
          <w:sz w:val="24"/>
          <w:szCs w:val="24"/>
        </w:rPr>
        <w:t>Impact of Learning Facilities on Students’ Academic Performances</w:t>
      </w:r>
    </w:p>
    <w:p w:rsidR="00304F30" w:rsidRDefault="00304F30" w:rsidP="00304F30">
      <w:pPr>
        <w:spacing w:line="480" w:lineRule="auto"/>
        <w:ind w:firstLine="720"/>
        <w:jc w:val="both"/>
        <w:rPr>
          <w:sz w:val="24"/>
          <w:szCs w:val="24"/>
        </w:rPr>
      </w:pPr>
      <w:r>
        <w:rPr>
          <w:sz w:val="24"/>
          <w:szCs w:val="24"/>
        </w:rPr>
        <w:t>Learning may be defined as a change in behaviour which is more or less permanent in nature that results from activity, training or observation. Max (2010) defines learning as a relatively enduring change in behaviour which is the function of prior behaviour (usually called practice). The idea of prior behaviour connotes some formal experiences. In other worlds, learning may be defines as a process whereby, as a result of experience, some change in patterns of adjustment occur.</w:t>
      </w:r>
    </w:p>
    <w:p w:rsidR="00304F30" w:rsidRDefault="00304F30" w:rsidP="00304F30">
      <w:pPr>
        <w:spacing w:line="480" w:lineRule="auto"/>
        <w:ind w:firstLine="720"/>
        <w:jc w:val="both"/>
        <w:rPr>
          <w:sz w:val="24"/>
          <w:szCs w:val="24"/>
        </w:rPr>
      </w:pPr>
      <w:r>
        <w:rPr>
          <w:sz w:val="24"/>
          <w:szCs w:val="24"/>
        </w:rPr>
        <w:lastRenderedPageBreak/>
        <w:t>Learning facilities are those materials that can easily enhance effective learning in the school. With the provision, utilization and maintenance of learning facilities the student in the class will have better understanding in the learning process. These learning facilities can be includes; computer, library, internet/ICT, microscope, projectors, video CD player, textbook, stationeries and exercise book.</w:t>
      </w:r>
    </w:p>
    <w:p w:rsidR="00304F30" w:rsidRDefault="00304F30" w:rsidP="00304F30">
      <w:pPr>
        <w:spacing w:line="480" w:lineRule="auto"/>
        <w:ind w:firstLine="720"/>
        <w:jc w:val="both"/>
        <w:rPr>
          <w:sz w:val="24"/>
          <w:szCs w:val="24"/>
        </w:rPr>
      </w:pPr>
      <w:r>
        <w:rPr>
          <w:sz w:val="24"/>
          <w:szCs w:val="24"/>
        </w:rPr>
        <w:t>Learning facilities play significant roles in the teaching and learning process. Agwu (2013) stated that: Learning facilities is a crucial component of the entire classroom control and management; this is because the excitement usually generated by the provision, utilization and utilization of Learning facilities can generate a lot of noise, undue movement of pupils, chairs and tables but make the student participate. The Learning facilities and aid are used to supplement and complement the teacher verbal effort. Learning facilities can be broadly classified as follows (although some facilities can be placed more than one category)</w:t>
      </w:r>
    </w:p>
    <w:p w:rsidR="00304F30" w:rsidRDefault="00304F30" w:rsidP="00304F30">
      <w:pPr>
        <w:spacing w:line="480" w:lineRule="auto"/>
        <w:jc w:val="both"/>
        <w:rPr>
          <w:sz w:val="24"/>
          <w:szCs w:val="24"/>
        </w:rPr>
      </w:pPr>
      <w:r>
        <w:rPr>
          <w:b/>
          <w:bCs/>
          <w:sz w:val="24"/>
          <w:szCs w:val="24"/>
        </w:rPr>
        <w:t xml:space="preserve">Library: </w:t>
      </w:r>
      <w:r>
        <w:rPr>
          <w:sz w:val="24"/>
          <w:szCs w:val="24"/>
        </w:rPr>
        <w:t xml:space="preserve">The school library has been described as the whole stock of books and other resource materials in a school. It is a collection of a wide variety of learning and teaching materials which were housed in a place and centrally organized by staff and indexed to serve readers (Waite, 1989). It could comprise not only books or periodicals but also non-print materials, films and slides and tapes. These resources could be seen in two ways </w:t>
      </w:r>
      <w:r>
        <w:rPr>
          <w:sz w:val="24"/>
          <w:szCs w:val="24"/>
        </w:rPr>
        <w:lastRenderedPageBreak/>
        <w:t>namely material resources such as books, journals, materials such as CD Rom, microfilm, microfiche and dissertation abstracts and human resources such as the librarian and supporting staff. Thus, the school library is the resource centre of any school. (Vanguard, 2004; Library Land Index Project, 2006). It is a service point and a self-development centre. It is also the hub of individual studies in schools (Jones, 1990). As such, the old days of relying on textbooks were past. A good student should be able to locate and extract information from primary and secondary sources in the library (Gibbs, 1990).</w:t>
      </w:r>
    </w:p>
    <w:p w:rsidR="00304F30" w:rsidRDefault="00304F30" w:rsidP="00304F30">
      <w:pPr>
        <w:spacing w:line="480" w:lineRule="auto"/>
        <w:ind w:firstLine="720"/>
        <w:jc w:val="both"/>
        <w:rPr>
          <w:sz w:val="24"/>
          <w:szCs w:val="24"/>
        </w:rPr>
      </w:pPr>
      <w:r>
        <w:rPr>
          <w:sz w:val="24"/>
          <w:szCs w:val="24"/>
        </w:rPr>
        <w:t>The school library offers learning services, books and resources that enable all members of the school community to become critical thinkers and effective users of information in all formats and media. School Libraries link to the wider library and information network in accord with the principles in the UNESCO Public Library Manifesto.</w:t>
      </w:r>
    </w:p>
    <w:p w:rsidR="00304F30" w:rsidRDefault="00304F30" w:rsidP="00304F30">
      <w:pPr>
        <w:spacing w:line="480" w:lineRule="auto"/>
        <w:jc w:val="both"/>
        <w:rPr>
          <w:sz w:val="24"/>
          <w:szCs w:val="24"/>
        </w:rPr>
      </w:pPr>
      <w:r>
        <w:rPr>
          <w:b/>
          <w:bCs/>
          <w:sz w:val="24"/>
          <w:szCs w:val="24"/>
        </w:rPr>
        <w:t xml:space="preserve">White and black boards: </w:t>
      </w:r>
      <w:r>
        <w:rPr>
          <w:sz w:val="24"/>
          <w:szCs w:val="24"/>
        </w:rPr>
        <w:t>A blackboard or chalkboard is a reusable writing surface on which text or drawings are made with sticks of calcium sulfate or calcium carbonate, known, when used for this purpose, as chalk. Blackboards were originally made of smooth, thin sheets of black or dark gray slate stone. Modern versions are often green because the colour is considered easier on the eyes.</w:t>
      </w:r>
    </w:p>
    <w:p w:rsidR="00304F30" w:rsidRDefault="00304F30" w:rsidP="00304F30">
      <w:pPr>
        <w:spacing w:line="480" w:lineRule="auto"/>
        <w:ind w:firstLine="720"/>
        <w:jc w:val="both"/>
        <w:rPr>
          <w:sz w:val="24"/>
          <w:szCs w:val="24"/>
        </w:rPr>
      </w:pPr>
      <w:r>
        <w:rPr>
          <w:sz w:val="24"/>
          <w:szCs w:val="24"/>
        </w:rPr>
        <w:t xml:space="preserve">A    blackboard    can    simply    be    a     piece     of     board     painted   with matte dark paint (usually black or dark green). Black plastic sign material, using the trade name </w:t>
      </w:r>
      <w:r>
        <w:rPr>
          <w:sz w:val="24"/>
          <w:szCs w:val="24"/>
        </w:rPr>
        <w:lastRenderedPageBreak/>
        <w:t xml:space="preserve">sintra is also used to create custom chalkboard art. Examples can be seen at Chalk It up Signs. A more modern variation consists of a coiled sheet of plastic drawn across two parallel rollers, which can be scrolled to create additional writing space while saving what has been written. The highest grade blackboards are made of rougher version porcelain enameled steel (black, green, blue or sometimes other colours). </w:t>
      </w:r>
    </w:p>
    <w:p w:rsidR="00304F30" w:rsidRDefault="00304F30" w:rsidP="00304F30">
      <w:pPr>
        <w:spacing w:line="480" w:lineRule="auto"/>
        <w:ind w:firstLine="720"/>
        <w:jc w:val="both"/>
        <w:rPr>
          <w:sz w:val="24"/>
          <w:szCs w:val="24"/>
        </w:rPr>
      </w:pPr>
      <w:r>
        <w:rPr>
          <w:sz w:val="24"/>
          <w:szCs w:val="24"/>
        </w:rPr>
        <w:t>The chalk marks can be easily wiped off with a damp cloth, a  sponge or a  special blackboard eraser consisting of a block of wood covered by a felt pad. However, chalk marks made on some types of wet blackboard can be difficult to remove. Blackboard manufacturers often advise that a new or newly resurfaced blackboard be completely covered using the side of a stick of chalk and then that chalk brushed off as normal to prepare it for use.</w:t>
      </w:r>
    </w:p>
    <w:p w:rsidR="00304F30" w:rsidRDefault="00304F30" w:rsidP="00304F30">
      <w:pPr>
        <w:spacing w:line="480" w:lineRule="auto"/>
        <w:jc w:val="both"/>
        <w:rPr>
          <w:sz w:val="24"/>
          <w:szCs w:val="24"/>
        </w:rPr>
      </w:pPr>
      <w:r>
        <w:rPr>
          <w:sz w:val="24"/>
          <w:szCs w:val="24"/>
        </w:rPr>
        <w:t>Black boards and white board have great impact on the learners performances because it make learning clearer for the students to understand as illustrations are made on the board. It is reliable at all time and does not need electricity, batteries, network or software to function. Boards are easy to use with other teaching tools,  it is inexpensive to purchase and maintain and its life span is long.</w:t>
      </w:r>
    </w:p>
    <w:p w:rsidR="00304F30" w:rsidRDefault="00304F30" w:rsidP="00304F30">
      <w:pPr>
        <w:spacing w:line="480" w:lineRule="auto"/>
        <w:jc w:val="both"/>
        <w:rPr>
          <w:sz w:val="24"/>
          <w:szCs w:val="24"/>
        </w:rPr>
      </w:pPr>
      <w:r>
        <w:rPr>
          <w:b/>
          <w:bCs/>
          <w:sz w:val="24"/>
          <w:szCs w:val="24"/>
        </w:rPr>
        <w:t>Classroom Furniture:</w:t>
      </w:r>
      <w:r>
        <w:rPr>
          <w:sz w:val="24"/>
          <w:szCs w:val="24"/>
        </w:rPr>
        <w:t xml:space="preserve"> Educational furniture should be considered an investment in the future of an institution so choosing high quality classroom furniture is top</w:t>
      </w:r>
    </w:p>
    <w:p w:rsidR="00304F30" w:rsidRDefault="00304F30" w:rsidP="00304F30">
      <w:pPr>
        <w:spacing w:line="480" w:lineRule="auto"/>
        <w:jc w:val="both"/>
        <w:rPr>
          <w:sz w:val="24"/>
          <w:szCs w:val="24"/>
        </w:rPr>
        <w:sectPr w:rsidR="00304F30">
          <w:pgSz w:w="12240" w:h="13824"/>
          <w:pgMar w:top="1440" w:right="1440" w:bottom="1440" w:left="1872" w:header="720" w:footer="720" w:gutter="0"/>
          <w:cols w:space="720"/>
          <w:docGrid w:linePitch="1"/>
        </w:sectPr>
      </w:pPr>
    </w:p>
    <w:p w:rsidR="00304F30" w:rsidRDefault="00304F30" w:rsidP="00304F30">
      <w:pPr>
        <w:spacing w:line="480" w:lineRule="auto"/>
        <w:jc w:val="both"/>
        <w:rPr>
          <w:sz w:val="24"/>
          <w:szCs w:val="24"/>
        </w:rPr>
      </w:pPr>
      <w:r>
        <w:rPr>
          <w:sz w:val="24"/>
          <w:szCs w:val="24"/>
        </w:rPr>
        <w:lastRenderedPageBreak/>
        <w:t>priority. Quality furniture plays a vital role in education and can even improve learning among students. It plays a key part in education and is necessary for students, faculty and staff members alike. School furniture includes desks, chairs, tables and shelves among many other pieces and the ingredients that make each piece quality depend on its particular functions.</w:t>
      </w:r>
    </w:p>
    <w:p w:rsidR="00304F30" w:rsidRDefault="00304F30" w:rsidP="00304F30">
      <w:pPr>
        <w:spacing w:line="480" w:lineRule="auto"/>
        <w:ind w:firstLine="720"/>
        <w:jc w:val="both"/>
        <w:rPr>
          <w:sz w:val="24"/>
          <w:szCs w:val="24"/>
        </w:rPr>
      </w:pPr>
      <w:r>
        <w:rPr>
          <w:sz w:val="24"/>
          <w:szCs w:val="24"/>
        </w:rPr>
        <w:t>The classroom furniture‘s design can help students learn (and teachers teach) in several subtle and not-so-subtle ways. Some of the more obvious ways are through meeting physical requirements like size, making sure the furniture is properly scaled to fit the size of the student. Classroom furniture that fits eliminates a distraction and helps students to concentrate. Recent studies indicate movement can contribute to concentration, and is considered  beneficial  to  physical  health.  With  Smith System student seating, educators can allow varying degrees of movement</w:t>
      </w:r>
    </w:p>
    <w:p w:rsidR="00304F30" w:rsidRDefault="00304F30" w:rsidP="00304F30">
      <w:pPr>
        <w:spacing w:line="480" w:lineRule="auto"/>
        <w:jc w:val="both"/>
        <w:rPr>
          <w:sz w:val="24"/>
          <w:szCs w:val="24"/>
        </w:rPr>
      </w:pPr>
      <w:r>
        <w:rPr>
          <w:b/>
          <w:bCs/>
          <w:sz w:val="24"/>
          <w:szCs w:val="24"/>
        </w:rPr>
        <w:t>Computer:</w:t>
      </w:r>
      <w:r>
        <w:rPr>
          <w:sz w:val="24"/>
          <w:szCs w:val="24"/>
        </w:rPr>
        <w:t>Today, due to technological development, computer is used to aid teaching and learning. Nowadays, in the developed countries, the micro-computer is seen as powerful equipment because it appears to be capable of keeping track of individual students and responding to them, or prescribing to them, in spite of independent variation ability, learning styles and learning rate (Scalon and O‘Shea, 2009).</w:t>
      </w:r>
    </w:p>
    <w:p w:rsidR="00304F30" w:rsidRDefault="00304F30" w:rsidP="00304F30">
      <w:pPr>
        <w:spacing w:line="480" w:lineRule="auto"/>
        <w:jc w:val="both"/>
        <w:rPr>
          <w:sz w:val="24"/>
          <w:szCs w:val="24"/>
        </w:rPr>
      </w:pPr>
      <w:r>
        <w:rPr>
          <w:b/>
          <w:bCs/>
          <w:sz w:val="24"/>
          <w:szCs w:val="24"/>
        </w:rPr>
        <w:lastRenderedPageBreak/>
        <w:t xml:space="preserve">Laboratory:- </w:t>
      </w:r>
      <w:r>
        <w:rPr>
          <w:sz w:val="24"/>
          <w:szCs w:val="24"/>
        </w:rPr>
        <w:t>It helps to provide regular practices in listening to models, in initiating these models and also practice in the spoken language, the mechanical and electronic room equipped with mechanical and electronic device by means which students can hear and repeat recorded materials in foreign language. The use of this device is helpful in the following ways:</w:t>
      </w:r>
    </w:p>
    <w:p w:rsidR="00304F30" w:rsidRDefault="00304F30" w:rsidP="00304F30">
      <w:pPr>
        <w:spacing w:line="480" w:lineRule="auto"/>
        <w:ind w:firstLine="720"/>
        <w:jc w:val="both"/>
        <w:rPr>
          <w:sz w:val="24"/>
          <w:szCs w:val="24"/>
        </w:rPr>
      </w:pPr>
      <w:r>
        <w:rPr>
          <w:sz w:val="24"/>
          <w:szCs w:val="24"/>
        </w:rPr>
        <w:t>The near-ideal pronunciation of native speakers is always available in the school laboratory for science subjects such as physics, chemistry, biology, agriculture and geography. In the laboratory, the students can listen repeated. Repetition master d: studio-rum. The device allows immediate correction.</w:t>
      </w:r>
    </w:p>
    <w:p w:rsidR="00304F30" w:rsidRDefault="00304F30" w:rsidP="00304F30">
      <w:pPr>
        <w:spacing w:line="480" w:lineRule="auto"/>
        <w:jc w:val="both"/>
        <w:rPr>
          <w:sz w:val="24"/>
          <w:szCs w:val="24"/>
        </w:rPr>
      </w:pPr>
      <w:r>
        <w:rPr>
          <w:b/>
          <w:bCs/>
          <w:sz w:val="24"/>
          <w:szCs w:val="24"/>
        </w:rPr>
        <w:t xml:space="preserve">Lightening: </w:t>
      </w:r>
      <w:r>
        <w:rPr>
          <w:sz w:val="24"/>
          <w:szCs w:val="24"/>
        </w:rPr>
        <w:t xml:space="preserve">Classroom lighting plays a particularly critical role in student performance (Phillips 2010). Obviously, students cannot study unless lighting is adequate, and there have been many studies reporting optimal lighting levels (see Mayron et al. 1974, Dunn et al. 1985, 866). Jago and Tanner's review (1999) cites results of seventeen studies from the mid-1930s to 1997. The consensus of these studies is that appropriate lighting improves test scores, reduces off-task behavior, and plays a significant role in students‘ achievement. Recently there has been renewed interest in increasing natural daylight in school buildings. Until the 1950s, natural light was the predominant means of illuminating most school </w:t>
      </w:r>
      <w:r>
        <w:rPr>
          <w:sz w:val="24"/>
          <w:szCs w:val="24"/>
        </w:rPr>
        <w:lastRenderedPageBreak/>
        <w:t>spaces, but as electric power costs declined, so too did the amount of day lighting used in schools.</w:t>
      </w:r>
    </w:p>
    <w:p w:rsidR="00304F30" w:rsidRDefault="00304F30" w:rsidP="00304F30">
      <w:pPr>
        <w:spacing w:line="480" w:lineRule="auto"/>
        <w:jc w:val="both"/>
        <w:rPr>
          <w:sz w:val="24"/>
          <w:szCs w:val="24"/>
        </w:rPr>
        <w:sectPr w:rsidR="00304F30">
          <w:pgSz w:w="12240" w:h="13824"/>
          <w:pgMar w:top="1440" w:right="1440" w:bottom="1440" w:left="1872" w:header="720" w:footer="720" w:gutter="0"/>
          <w:cols w:space="720"/>
          <w:docGrid w:linePitch="1"/>
        </w:sectPr>
      </w:pPr>
    </w:p>
    <w:p w:rsidR="00304F30" w:rsidRDefault="00304F30" w:rsidP="00304F30">
      <w:pPr>
        <w:spacing w:line="480" w:lineRule="auto"/>
        <w:jc w:val="both"/>
        <w:rPr>
          <w:sz w:val="24"/>
          <w:szCs w:val="24"/>
        </w:rPr>
      </w:pPr>
      <w:r>
        <w:rPr>
          <w:b/>
          <w:bCs/>
          <w:sz w:val="24"/>
          <w:szCs w:val="24"/>
        </w:rPr>
        <w:lastRenderedPageBreak/>
        <w:t>Impact of Health Facilities on Students’ Academic Performance</w:t>
      </w:r>
    </w:p>
    <w:p w:rsidR="00304F30" w:rsidRDefault="00304F30" w:rsidP="00304F30">
      <w:pPr>
        <w:spacing w:line="480" w:lineRule="auto"/>
        <w:ind w:firstLine="720"/>
        <w:jc w:val="both"/>
        <w:rPr>
          <w:sz w:val="24"/>
          <w:szCs w:val="24"/>
        </w:rPr>
      </w:pPr>
      <w:r>
        <w:rPr>
          <w:sz w:val="24"/>
          <w:szCs w:val="24"/>
        </w:rPr>
        <w:t>Health facilities are those facilities that are provided to protect and promote the health of staff and students in an educational institution. Preventive and emergency school based health facilities are provided in accordance with local school health facilities which is jointly developed by the country‘s health department, school district and school health advisory committee. School based health facilities are important component of the school health system.</w:t>
      </w:r>
    </w:p>
    <w:p w:rsidR="00304F30" w:rsidRDefault="00304F30" w:rsidP="00304F30">
      <w:pPr>
        <w:spacing w:line="480" w:lineRule="auto"/>
        <w:ind w:firstLine="720"/>
        <w:jc w:val="both"/>
        <w:rPr>
          <w:sz w:val="24"/>
          <w:szCs w:val="24"/>
        </w:rPr>
      </w:pPr>
      <w:r>
        <w:rPr>
          <w:sz w:val="24"/>
          <w:szCs w:val="24"/>
        </w:rPr>
        <w:t>School health facilities provided for the promotion of positive health status of school staffs and students in a learning environment, Mohammad (2003) in Ajisafe (1980) to develop physical mental, social and spiritual health of students and staff schools, health facilities should be curative and use in nature. The reforms, the specific goals of school health facilities should be the promotion among learners and staff. School health facilities should as a matter of priority place emphasis on treatment of diseases rather than on preventing diseases.</w:t>
      </w:r>
    </w:p>
    <w:p w:rsidR="00304F30" w:rsidRDefault="00304F30" w:rsidP="00304F30">
      <w:pPr>
        <w:spacing w:line="480" w:lineRule="auto"/>
        <w:jc w:val="both"/>
        <w:rPr>
          <w:sz w:val="24"/>
          <w:szCs w:val="24"/>
        </w:rPr>
      </w:pPr>
      <w:r>
        <w:rPr>
          <w:b/>
          <w:bCs/>
          <w:sz w:val="24"/>
          <w:szCs w:val="24"/>
        </w:rPr>
        <w:t>Empirical Studies</w:t>
      </w:r>
    </w:p>
    <w:p w:rsidR="00304F30" w:rsidRDefault="00304F30" w:rsidP="00304F30">
      <w:pPr>
        <w:spacing w:line="480" w:lineRule="auto"/>
        <w:ind w:firstLine="720"/>
        <w:jc w:val="both"/>
        <w:rPr>
          <w:sz w:val="24"/>
          <w:szCs w:val="24"/>
        </w:rPr>
      </w:pPr>
      <w:r>
        <w:rPr>
          <w:sz w:val="24"/>
          <w:szCs w:val="24"/>
        </w:rPr>
        <w:t xml:space="preserve">The   research  conducted   by  Ogundele   (2007).   Titled,   ―The   relationship between Recreational Facilities and students‘ Academic Performance of Secondary Schools </w:t>
      </w:r>
      <w:r>
        <w:rPr>
          <w:sz w:val="24"/>
          <w:szCs w:val="24"/>
        </w:rPr>
        <w:lastRenderedPageBreak/>
        <w:t>in Kwara State, Nigeria‖. The study was a correlation survey type. Stratified random sampling technique was used to select 1200 respondents comprising of the principals, Vice-principals, class teachers, core subject teachers. The research instrument used was Recreational Facilities Questionnaire (RFQ) and students‘ academic performance format (SAPF). The instrument was validated by the experts. Split-half reliability method was used to determine the reliability index of .67 after subjected to spearman ranking order statistics. Pearson product moment correlation statistics was used to test all the three operational hypotheses at 0.05 significance level. The findings however revealed that high positive significant relationship exist between recreational facilities availability, utilization, improvisation and students‘ academic performance of secondary schools in Kwara State Nigeria. It was therefore recommended that government, nongovernmental agencies and private sectors should come to the aid of secondary schools in the provision of recreational facilities in the interest of effective teaching learning process and positive students‘ academic performance in Kwara State Nigeria.</w:t>
      </w:r>
    </w:p>
    <w:p w:rsidR="00304F30" w:rsidRDefault="00304F30" w:rsidP="00304F30">
      <w:pPr>
        <w:spacing w:line="480" w:lineRule="auto"/>
        <w:ind w:firstLine="720"/>
        <w:jc w:val="both"/>
        <w:rPr>
          <w:sz w:val="24"/>
          <w:szCs w:val="24"/>
        </w:rPr>
      </w:pPr>
      <w:r>
        <w:rPr>
          <w:sz w:val="24"/>
          <w:szCs w:val="24"/>
        </w:rPr>
        <w:t xml:space="preserve">Asiyai, (2012), investigated school facilitates in public secondary schools in Delta State, Nigeria. The purpose of the study was to find out the state of the facilities, the types of maintenance carried out on the facilities by school administrators, the factors encouraging school facilities depreciation and the roles of school administrators in the </w:t>
      </w:r>
      <w:r>
        <w:rPr>
          <w:sz w:val="24"/>
          <w:szCs w:val="24"/>
        </w:rPr>
        <w:lastRenderedPageBreak/>
        <w:t>management and maintenance of school facilities. The study employed the ex-post-facto research design. The questionnaire was the instrument for data collection from 640 respondents selected through stratified sampling techniques from all the 358 public secondary schools in the state. Her Findings revealed that school facilities in the schools are generally in a state of disrepair. The findings further revealed that the maintenance carried out on school  facilities were inadequate or majority of the facilities. The factors encouraging school facilities deprecation included excess pressure on available facilities and delayed maintenance among others. The roles of school administrators in the management and maintenance of school facilities included periodic inspection of facilities and decentralization of maintenance. The study recommended that school administrators, teachers and students should develop and inculcate good maintenance culture; government should budget for facilities maintenance and allocate more funds to schools for effective management and maintenance of school facilities.</w:t>
      </w:r>
    </w:p>
    <w:p w:rsidR="00304F30" w:rsidRDefault="00304F30" w:rsidP="00304F30">
      <w:pPr>
        <w:spacing w:line="480" w:lineRule="auto"/>
        <w:ind w:firstLine="720"/>
        <w:jc w:val="both"/>
        <w:rPr>
          <w:sz w:val="24"/>
          <w:szCs w:val="24"/>
        </w:rPr>
      </w:pPr>
      <w:r>
        <w:rPr>
          <w:sz w:val="24"/>
          <w:szCs w:val="24"/>
        </w:rPr>
        <w:t xml:space="preserve">This work is related to the current study because it investigated school facilitates in public secondary schools and this also concerns school facilities in public secondary schools. Questionnaire was the instrument used for data collection which was also used in the present study. Maintenance of school facilities was emphasized by her, which also was harmed on, such as periodic inspection. The finding was accepted because in most public </w:t>
      </w:r>
      <w:r>
        <w:rPr>
          <w:sz w:val="24"/>
          <w:szCs w:val="24"/>
        </w:rPr>
        <w:lastRenderedPageBreak/>
        <w:t>secondary school, facilities are inadequate and the ones available are not maintained nor repaired. This in turns affects the performances of students in schools. It is obvious that student taught in schools where all facilities are readily available performs better in their academic work than those in schools where school facilities are inadequate or in the state of disrepair. facilities were inadequate or majority of the facilities. The factors encouraging school facilities deprecation included excess pressure on available facilities and delayed maintenance among others. The roles of school administrators in the management and maintenance of school facilities included periodic inspection of facilities and decentralization of maintenance. The study recommended that school administrators, teachers and students should develop and inculcate good maintenance culture; government should budget for facilities maintenance and allocate more funds to schools for effective management and maintenance of school facilities.</w:t>
      </w:r>
    </w:p>
    <w:p w:rsidR="00304F30" w:rsidRDefault="00304F30" w:rsidP="00304F30">
      <w:pPr>
        <w:spacing w:line="480" w:lineRule="auto"/>
        <w:ind w:firstLine="720"/>
        <w:jc w:val="both"/>
        <w:rPr>
          <w:sz w:val="24"/>
          <w:szCs w:val="24"/>
        </w:rPr>
      </w:pPr>
      <w:r>
        <w:rPr>
          <w:sz w:val="24"/>
          <w:szCs w:val="24"/>
        </w:rPr>
        <w:t xml:space="preserve">This work is related to the current study because it investigated school facilitates in public secondary schools and this also concerns school facilities in public secondary schools. Questionnaire was the instrument used for data collection which was also used in the present study. Maintenance of school facilities was emphasized by her, which also was harmed on, such as periodic inspection. The finding was accepted because in most public secondary school, facilities are inadequate and the ones available are not maintained nor </w:t>
      </w:r>
      <w:r>
        <w:rPr>
          <w:sz w:val="24"/>
          <w:szCs w:val="24"/>
        </w:rPr>
        <w:lastRenderedPageBreak/>
        <w:t>repaired. This in turns affects the performances of students in schools. It is obvious that student taught in schools where all facilities are readily available performs better in their academic work than those in schools where school facilities are inadequate or in the state of disrepair.</w:t>
      </w:r>
    </w:p>
    <w:p w:rsidR="00304F30" w:rsidRDefault="00304F30" w:rsidP="00304F30">
      <w:pPr>
        <w:spacing w:line="480" w:lineRule="auto"/>
        <w:ind w:firstLine="720"/>
        <w:jc w:val="both"/>
        <w:rPr>
          <w:sz w:val="24"/>
          <w:szCs w:val="24"/>
        </w:rPr>
      </w:pPr>
      <w:r>
        <w:rPr>
          <w:sz w:val="24"/>
          <w:szCs w:val="24"/>
        </w:rPr>
        <w:t>The research differs from the current work, because the previous was an investigation on school facilities while the present was on the impact of school facilities on student performances. Ex-post-facto research design was employed while the present study employed a descriptive survey design. The location was in Delta State, Nigeria while the current study was in Zaria and Giwa Education Zones. A stratified sampling technique was used while the present study adopted a simple random sampling technique.</w:t>
      </w:r>
    </w:p>
    <w:p w:rsidR="00304F30" w:rsidRDefault="00304F30" w:rsidP="00304F30">
      <w:pPr>
        <w:spacing w:line="480" w:lineRule="auto"/>
        <w:ind w:firstLine="720"/>
        <w:jc w:val="both"/>
        <w:rPr>
          <w:sz w:val="24"/>
          <w:szCs w:val="24"/>
        </w:rPr>
      </w:pPr>
      <w:r>
        <w:rPr>
          <w:sz w:val="24"/>
          <w:szCs w:val="24"/>
        </w:rPr>
        <w:t xml:space="preserve">Auta, (2012), examined Impact of School Facilities on Teaching and Learning in Nigerian Air force Secondary Schools‖. The purpose of this study was to find out how electricity, pipe-borne water, classroom and laboratory have impact on teaching and learning in Nigerian Air force Schools. Four research questions were asked and four null hypotheses formulated and tested using ANOVA at 0.05 level of significant. The research design adopted in the study was descriptive survey. Structured questionnaire was designed by the researcher and administered in Air force Secondary Schools Kaduna, Jos and Port Harcourt. The major findings of this study revealed that hypotheses one and two retained </w:t>
      </w:r>
      <w:r>
        <w:rPr>
          <w:sz w:val="24"/>
          <w:szCs w:val="24"/>
        </w:rPr>
        <w:lastRenderedPageBreak/>
        <w:t>while the third and fourth hypotheses were rejected. Based on the findings, it was recommended that Nigeria Air force directorate should make effort to supply electricity at all times in schools, provide enough classrooms and other facilities in all the Nigerian air force Schools.</w:t>
      </w:r>
    </w:p>
    <w:p w:rsidR="00304F30" w:rsidRDefault="00304F30" w:rsidP="00304F30">
      <w:pPr>
        <w:spacing w:line="480" w:lineRule="auto"/>
        <w:ind w:firstLine="720"/>
        <w:jc w:val="both"/>
        <w:rPr>
          <w:sz w:val="24"/>
          <w:szCs w:val="24"/>
        </w:rPr>
      </w:pPr>
      <w:r>
        <w:rPr>
          <w:sz w:val="24"/>
          <w:szCs w:val="24"/>
        </w:rPr>
        <w:t>This study is related to the present study because it is based on the Impact of School Facilities on Teaching and Learning in Nigerian Air force Secondary Schools. Also it is a thesis work just like the present study. They share some similar objectives. The instrumentation is also the similar to the current study. They both adopt the same research design which is descriptive survey. The finding was accepted because it reveals that school facilities play a very important role in the performances of students as well as adequate maintenance promotes durability and effectiveness.</w:t>
      </w:r>
    </w:p>
    <w:p w:rsidR="00304F30" w:rsidRDefault="00304F30" w:rsidP="00304F30">
      <w:pPr>
        <w:spacing w:line="480" w:lineRule="auto"/>
        <w:ind w:firstLine="720"/>
        <w:jc w:val="both"/>
        <w:rPr>
          <w:sz w:val="24"/>
          <w:szCs w:val="24"/>
        </w:rPr>
      </w:pPr>
      <w:r>
        <w:rPr>
          <w:sz w:val="24"/>
          <w:szCs w:val="24"/>
        </w:rPr>
        <w:t>It is different from the present research because it is basically on student academic performances while the present looks in to the general performance of students in schools. The researcher streamlines the findings to only air force secondary schools in Nigeria. While the present study was limited to public secondary schools in Zaria and Giwa Education Zones, Kwara State Nigeria. The area of uniqueness was study facilities.</w:t>
      </w:r>
    </w:p>
    <w:p w:rsidR="00304F30" w:rsidRDefault="00304F30" w:rsidP="00304F30">
      <w:pPr>
        <w:spacing w:line="480" w:lineRule="auto"/>
        <w:ind w:firstLine="720"/>
        <w:jc w:val="both"/>
        <w:rPr>
          <w:sz w:val="24"/>
          <w:szCs w:val="24"/>
        </w:rPr>
      </w:pPr>
      <w:r>
        <w:rPr>
          <w:sz w:val="24"/>
          <w:szCs w:val="24"/>
        </w:rPr>
        <w:t xml:space="preserve">The research conducted by Musa (2014), Titled: Evaluation of availability and maintenance of facilities in tertiary educational institutions in Kwara State, Nigeria. The </w:t>
      </w:r>
      <w:r>
        <w:rPr>
          <w:sz w:val="24"/>
          <w:szCs w:val="24"/>
        </w:rPr>
        <w:lastRenderedPageBreak/>
        <w:t>study examines the availability and maintenance of learning facilities, teaching facilities, welfare facilities and sport facilities, among others. The research design used is the survey method. The population of the study was 57967 and members of the population made up of academic and none academic staff, students as well as principals. Random sampling technique was used that amounted to a total number of 339. The instrument used to gather relevant data was a questionnaire. Simple descriptive statistical method was used to analyze the data collected. Six hypotheses were formulated and tested using Analysis of variance (ANOVA). The main findings of the study reveal that some of the facilities were inadequate, while some are not available at all. The ones available were not maintained and were only used occasionally. It was basically revealed that what was indicated as available by the respondents were mainly dilapidated structures and not maintained facilities. It was recommended that government should set up a committee for the renovation of structures and facilities as well as increase the funds allocated in Tertiary institutions in Kwara State.</w:t>
      </w:r>
    </w:p>
    <w:p w:rsidR="00304F30" w:rsidRDefault="00304F30" w:rsidP="00304F30">
      <w:pPr>
        <w:spacing w:line="480" w:lineRule="auto"/>
        <w:jc w:val="both"/>
        <w:rPr>
          <w:sz w:val="24"/>
          <w:szCs w:val="24"/>
        </w:rPr>
        <w:sectPr w:rsidR="00304F30">
          <w:pgSz w:w="12240" w:h="13824"/>
          <w:pgMar w:top="1440" w:right="1440" w:bottom="1440" w:left="1872" w:header="720" w:footer="720" w:gutter="0"/>
          <w:cols w:space="720"/>
          <w:docGrid w:linePitch="1"/>
        </w:sectPr>
      </w:pPr>
    </w:p>
    <w:p w:rsidR="00304F30" w:rsidRDefault="00304F30" w:rsidP="00304F30">
      <w:pPr>
        <w:spacing w:line="480" w:lineRule="auto"/>
        <w:ind w:firstLine="720"/>
        <w:jc w:val="both"/>
        <w:rPr>
          <w:sz w:val="24"/>
          <w:szCs w:val="24"/>
        </w:rPr>
      </w:pPr>
      <w:r>
        <w:rPr>
          <w:sz w:val="24"/>
          <w:szCs w:val="24"/>
        </w:rPr>
        <w:lastRenderedPageBreak/>
        <w:t>The research work is related to the present study because it investigated about school facilities. The research work was a descriptive survey just like the current study. Learning, teaching, welfare, health and sport facilities were investigated by the researcher which is also part of current research. The researcher went further to test his hypotheses to 0.5 significant levels, which was also done here. The instrumentation used for data collection is similar to the current study (questionnaires). Both researches were carried out in Kwara State Nigeria. It is true that school facilities are not adequate nor properly maintain in most tertiary institutions in regards to the findings.</w:t>
      </w:r>
    </w:p>
    <w:p w:rsidR="00304F30" w:rsidRDefault="00304F30" w:rsidP="00304F30">
      <w:pPr>
        <w:spacing w:line="480" w:lineRule="auto"/>
        <w:jc w:val="both"/>
        <w:rPr>
          <w:sz w:val="24"/>
          <w:szCs w:val="24"/>
        </w:rPr>
      </w:pPr>
      <w:r>
        <w:rPr>
          <w:b/>
          <w:bCs/>
          <w:sz w:val="24"/>
          <w:szCs w:val="24"/>
        </w:rPr>
        <w:t>Summary of Reviewed Literature</w:t>
      </w:r>
    </w:p>
    <w:p w:rsidR="00304F30" w:rsidRDefault="00304F30" w:rsidP="00304F30">
      <w:pPr>
        <w:spacing w:line="480" w:lineRule="auto"/>
        <w:ind w:firstLine="720"/>
        <w:jc w:val="both"/>
        <w:rPr>
          <w:sz w:val="24"/>
          <w:szCs w:val="24"/>
        </w:rPr>
      </w:pPr>
      <w:r>
        <w:rPr>
          <w:sz w:val="24"/>
          <w:szCs w:val="24"/>
        </w:rPr>
        <w:t xml:space="preserve">An attempt has been made in this research to utilize the relevant literature to examine the impact of school facilities on students‘ academic performances in public secondary schools in Ilorin west Local Government Area.school facilities refers to the school site, the buildings, the playgrounds, the equipment and other material resources provided in the school for effective teaching and learning operations. School facilities as viewed by different authors were found to be very much important to teaching and learning in schools. Some basic concept such as teaching facilities, learning facilities, health/ welfare facilities as well as sport and recreational facilities were defined. Also the impacts of these facilities on students‘ performance were also given. Types of school </w:t>
      </w:r>
      <w:r>
        <w:rPr>
          <w:sz w:val="24"/>
          <w:szCs w:val="24"/>
        </w:rPr>
        <w:lastRenderedPageBreak/>
        <w:t>facilities were noted, such as Infra structural facilities, Instructional facilities and School physical environment. Maintenance of school facilities were also discussed, such as preventive, regular, reoccurring, and emergency maintenance. Also the importance of school facilities were explained, which off course promote effective teaching and learning in schools. It is seen as the physical interpretation of the school curriculum. Four Empirical studies were also given. It was noticed that teaching and learning cannot take place if there are no adequate school facilities.</w:t>
      </w: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center"/>
        <w:rPr>
          <w:b/>
          <w:bCs/>
          <w:sz w:val="24"/>
          <w:szCs w:val="24"/>
        </w:rPr>
      </w:pPr>
      <w:r>
        <w:rPr>
          <w:b/>
          <w:bCs/>
          <w:sz w:val="24"/>
          <w:szCs w:val="24"/>
        </w:rPr>
        <w:t>CHAPTER THREE</w:t>
      </w:r>
    </w:p>
    <w:p w:rsidR="00304F30" w:rsidRDefault="00304F30" w:rsidP="00304F30">
      <w:pPr>
        <w:spacing w:line="480" w:lineRule="auto"/>
        <w:jc w:val="center"/>
        <w:rPr>
          <w:b/>
          <w:bCs/>
          <w:sz w:val="24"/>
          <w:szCs w:val="24"/>
        </w:rPr>
      </w:pPr>
      <w:r>
        <w:rPr>
          <w:b/>
          <w:bCs/>
          <w:sz w:val="24"/>
          <w:szCs w:val="24"/>
        </w:rPr>
        <w:t>RESEARCH METHODOLOGY</w:t>
      </w:r>
    </w:p>
    <w:p w:rsidR="00304F30" w:rsidRDefault="00304F30" w:rsidP="00304F30">
      <w:pPr>
        <w:spacing w:line="480" w:lineRule="auto"/>
        <w:jc w:val="both"/>
        <w:rPr>
          <w:b/>
          <w:bCs/>
          <w:sz w:val="24"/>
          <w:szCs w:val="24"/>
        </w:rPr>
      </w:pPr>
      <w:r>
        <w:rPr>
          <w:b/>
          <w:bCs/>
          <w:sz w:val="24"/>
          <w:szCs w:val="24"/>
        </w:rPr>
        <w:t>Introduction</w:t>
      </w:r>
    </w:p>
    <w:p w:rsidR="00304F30" w:rsidRDefault="00304F30" w:rsidP="00304F30">
      <w:pPr>
        <w:spacing w:line="480" w:lineRule="auto"/>
        <w:ind w:firstLine="720"/>
        <w:jc w:val="both"/>
        <w:rPr>
          <w:sz w:val="24"/>
          <w:szCs w:val="24"/>
        </w:rPr>
      </w:pPr>
      <w:r>
        <w:rPr>
          <w:sz w:val="24"/>
          <w:szCs w:val="24"/>
        </w:rPr>
        <w:t>The researcher in this chapter examined the issues concerning research design. Also the population, sample and sampling technique that will be used in this work. The researcher also examined the instrument for collecting data, the validity of the instrument, pilot study, and reliability, procedure for data collection and procedure for data analysis.</w:t>
      </w:r>
    </w:p>
    <w:p w:rsidR="00304F30" w:rsidRDefault="00304F30" w:rsidP="00304F30">
      <w:pPr>
        <w:spacing w:line="480" w:lineRule="auto"/>
        <w:jc w:val="both"/>
        <w:rPr>
          <w:b/>
          <w:bCs/>
          <w:sz w:val="24"/>
          <w:szCs w:val="24"/>
        </w:rPr>
      </w:pPr>
      <w:r>
        <w:rPr>
          <w:b/>
          <w:bCs/>
          <w:sz w:val="24"/>
          <w:szCs w:val="24"/>
        </w:rPr>
        <w:t>Research Design</w:t>
      </w:r>
    </w:p>
    <w:p w:rsidR="00304F30" w:rsidRDefault="00304F30" w:rsidP="00304F30">
      <w:pPr>
        <w:spacing w:line="480" w:lineRule="auto"/>
        <w:ind w:firstLine="720"/>
        <w:jc w:val="both"/>
        <w:rPr>
          <w:sz w:val="24"/>
          <w:szCs w:val="24"/>
        </w:rPr>
      </w:pPr>
      <w:r>
        <w:rPr>
          <w:sz w:val="24"/>
          <w:szCs w:val="24"/>
        </w:rPr>
        <w:lastRenderedPageBreak/>
        <w:t>The design for this study is a descriptive survey method. The reason for using it, is because it can determine the quality of research, the significance result measure from the overall population and is an efficient way of gathering data to help address a research question. Bello and Ajayi (2000) opines on survey design that, is a method usually adopted when handling a large population especially on issue of the moment that involve systematic collection of data from population of study through the use of questionnaire. Rick (2014) asserts that the information gathered will allow you to measure the significance of your result on overall population you are studying, as well as the challenges of your respondents‘ opinions.</w:t>
      </w:r>
    </w:p>
    <w:p w:rsidR="00304F30" w:rsidRDefault="00304F30" w:rsidP="00304F30">
      <w:pPr>
        <w:spacing w:line="480" w:lineRule="auto"/>
        <w:jc w:val="both"/>
        <w:rPr>
          <w:b/>
          <w:bCs/>
          <w:sz w:val="24"/>
          <w:szCs w:val="24"/>
        </w:rPr>
      </w:pPr>
      <w:r>
        <w:rPr>
          <w:b/>
          <w:bCs/>
          <w:sz w:val="24"/>
          <w:szCs w:val="24"/>
        </w:rPr>
        <w:t>Population of the Study</w:t>
      </w:r>
    </w:p>
    <w:p w:rsidR="00304F30" w:rsidRDefault="00304F30" w:rsidP="00304F30">
      <w:pPr>
        <w:spacing w:line="480" w:lineRule="auto"/>
        <w:jc w:val="both"/>
        <w:rPr>
          <w:sz w:val="24"/>
          <w:szCs w:val="24"/>
        </w:rPr>
      </w:pPr>
      <w:r>
        <w:rPr>
          <w:sz w:val="24"/>
          <w:szCs w:val="24"/>
        </w:rPr>
        <w:tab/>
        <w:t>The population in this study comprise of all students in senior secondary schools in Ilorin West Local Government Area of Kwara State as at the time of study.</w:t>
      </w:r>
    </w:p>
    <w:p w:rsidR="00304F30" w:rsidRDefault="00304F30" w:rsidP="00304F30">
      <w:pPr>
        <w:spacing w:line="480" w:lineRule="auto"/>
        <w:jc w:val="both"/>
        <w:rPr>
          <w:b/>
          <w:bCs/>
          <w:sz w:val="24"/>
          <w:szCs w:val="24"/>
        </w:rPr>
      </w:pPr>
    </w:p>
    <w:p w:rsidR="00304F30" w:rsidRDefault="00304F30" w:rsidP="00304F30">
      <w:pPr>
        <w:spacing w:line="480" w:lineRule="auto"/>
        <w:jc w:val="both"/>
        <w:rPr>
          <w:sz w:val="24"/>
          <w:szCs w:val="24"/>
        </w:rPr>
      </w:pPr>
      <w:r>
        <w:rPr>
          <w:b/>
          <w:bCs/>
          <w:sz w:val="24"/>
          <w:szCs w:val="24"/>
        </w:rPr>
        <w:t xml:space="preserve">Sample and Sampling Techniques </w:t>
      </w:r>
    </w:p>
    <w:p w:rsidR="00304F30" w:rsidRDefault="00304F30" w:rsidP="00304F30">
      <w:pPr>
        <w:spacing w:line="480" w:lineRule="auto"/>
        <w:jc w:val="both"/>
        <w:rPr>
          <w:sz w:val="24"/>
          <w:szCs w:val="24"/>
        </w:rPr>
      </w:pPr>
      <w:r>
        <w:rPr>
          <w:sz w:val="24"/>
          <w:szCs w:val="24"/>
        </w:rPr>
        <w:tab/>
        <w:t xml:space="preserve">Out of the 40 senior secondary schools in Ilorin West Local Government Area of Kwara State, the researcher purposely selected ten (10) Schools for the survey. The sample consists of 300 randomly selected students of senior secondary schools. The breakdown of </w:t>
      </w:r>
      <w:r>
        <w:rPr>
          <w:sz w:val="24"/>
          <w:szCs w:val="24"/>
        </w:rPr>
        <w:lastRenderedPageBreak/>
        <w:t>the sample shows that 30 each were representatives of the 10 schools used. To allow equal representation for each schools 30 respondents (10 SSS 1, 10 SSS 2 and 10 SSS 3) were randomly selected from each of the schools making a total of three hundred respondents in the survey.</w:t>
      </w:r>
    </w:p>
    <w:p w:rsidR="00304F30" w:rsidRDefault="00304F30" w:rsidP="00304F30">
      <w:pPr>
        <w:spacing w:line="480" w:lineRule="auto"/>
        <w:jc w:val="both"/>
        <w:rPr>
          <w:b/>
          <w:bCs/>
          <w:sz w:val="24"/>
          <w:szCs w:val="24"/>
        </w:rPr>
      </w:pPr>
      <w:r>
        <w:rPr>
          <w:b/>
          <w:bCs/>
          <w:sz w:val="24"/>
          <w:szCs w:val="24"/>
        </w:rPr>
        <w:t>Research Instrument</w:t>
      </w:r>
    </w:p>
    <w:p w:rsidR="00304F30" w:rsidRDefault="00304F30" w:rsidP="00304F30">
      <w:pPr>
        <w:spacing w:line="480" w:lineRule="auto"/>
        <w:jc w:val="both"/>
        <w:rPr>
          <w:sz w:val="24"/>
          <w:szCs w:val="24"/>
        </w:rPr>
      </w:pPr>
      <w:r>
        <w:rPr>
          <w:sz w:val="24"/>
          <w:szCs w:val="24"/>
        </w:rPr>
        <w:tab/>
        <w:t>The questionnaire was used as the instrument to obtain necessary information for the study.  A total number of nineteen (19) items were drawn to elicit vital information from the respondents as to whether social media and entertainment has influence on the academic performance of the students.</w:t>
      </w:r>
    </w:p>
    <w:p w:rsidR="00304F30" w:rsidRDefault="00304F30" w:rsidP="00304F30">
      <w:pPr>
        <w:spacing w:line="480" w:lineRule="auto"/>
        <w:ind w:firstLine="720"/>
        <w:jc w:val="both"/>
        <w:rPr>
          <w:sz w:val="24"/>
          <w:szCs w:val="24"/>
        </w:rPr>
      </w:pPr>
      <w:r>
        <w:rPr>
          <w:sz w:val="24"/>
          <w:szCs w:val="24"/>
        </w:rPr>
        <w:t>The questionnaire used in this study was broadly divided into two parts. Part A and part B. part A was based on the respondent’s personal data. These include sex, age and department. Part B contains nineteen items on the influence of social media and entertainment in schools. The liker four (4) point’s scale was used in scoring the respondents on their personal views on the subject matter. The respondents reacted to the statement by ticking (√); strongly agreed, agreed, disagreed and strongly disagreed.</w:t>
      </w:r>
    </w:p>
    <w:p w:rsidR="00304F30" w:rsidRDefault="00304F30" w:rsidP="00304F30">
      <w:pPr>
        <w:spacing w:line="480" w:lineRule="auto"/>
        <w:jc w:val="both"/>
        <w:rPr>
          <w:sz w:val="24"/>
          <w:szCs w:val="24"/>
        </w:rPr>
      </w:pPr>
      <w:r>
        <w:rPr>
          <w:b/>
          <w:bCs/>
          <w:sz w:val="24"/>
          <w:szCs w:val="24"/>
        </w:rPr>
        <w:t>Validity of the instrument</w:t>
      </w:r>
      <w:r>
        <w:rPr>
          <w:sz w:val="24"/>
          <w:szCs w:val="24"/>
        </w:rPr>
        <w:t xml:space="preserve"> </w:t>
      </w:r>
    </w:p>
    <w:p w:rsidR="00304F30" w:rsidRDefault="00304F30" w:rsidP="00304F30">
      <w:pPr>
        <w:spacing w:line="480" w:lineRule="auto"/>
        <w:jc w:val="both"/>
        <w:rPr>
          <w:sz w:val="24"/>
          <w:szCs w:val="24"/>
        </w:rPr>
      </w:pPr>
      <w:r>
        <w:rPr>
          <w:sz w:val="24"/>
          <w:szCs w:val="24"/>
        </w:rPr>
        <w:lastRenderedPageBreak/>
        <w:tab/>
        <w:t>To ensure content and face validity of the instrument used for the study, the questionnaire which was constructed by the researchers was made simple and clear. However, it was submitted to the supervisor for scrutiny and corrections before it was typed out.</w:t>
      </w:r>
    </w:p>
    <w:p w:rsidR="00304F30" w:rsidRDefault="00304F30" w:rsidP="00304F30">
      <w:pPr>
        <w:spacing w:line="480" w:lineRule="auto"/>
        <w:jc w:val="both"/>
        <w:rPr>
          <w:b/>
          <w:bCs/>
          <w:sz w:val="24"/>
          <w:szCs w:val="24"/>
        </w:rPr>
      </w:pPr>
      <w:r>
        <w:rPr>
          <w:b/>
          <w:bCs/>
          <w:sz w:val="24"/>
          <w:szCs w:val="24"/>
        </w:rPr>
        <w:t>Reliability of the Instrument</w:t>
      </w:r>
    </w:p>
    <w:p w:rsidR="00304F30" w:rsidRDefault="00304F30" w:rsidP="00304F30">
      <w:pPr>
        <w:spacing w:line="480" w:lineRule="auto"/>
        <w:jc w:val="both"/>
        <w:rPr>
          <w:sz w:val="24"/>
          <w:szCs w:val="24"/>
        </w:rPr>
      </w:pPr>
      <w:r>
        <w:rPr>
          <w:sz w:val="24"/>
          <w:szCs w:val="24"/>
        </w:rPr>
        <w:tab/>
        <w:t>The researcher employed a test-retest method to ascertain the reliability of the instrument. The instrument was first administered on a neutral group similar to the research group. After a few days, it was repeated and the scoring is corrected using Pearson Product Moment at 0.78.</w:t>
      </w:r>
    </w:p>
    <w:p w:rsidR="00304F30" w:rsidRDefault="00304F30" w:rsidP="00304F30">
      <w:pPr>
        <w:spacing w:line="480" w:lineRule="auto"/>
        <w:jc w:val="both"/>
        <w:rPr>
          <w:b/>
          <w:bCs/>
          <w:sz w:val="24"/>
          <w:szCs w:val="24"/>
        </w:rPr>
      </w:pPr>
      <w:r>
        <w:rPr>
          <w:b/>
          <w:bCs/>
          <w:sz w:val="24"/>
          <w:szCs w:val="24"/>
        </w:rPr>
        <w:t>Data Collection Procedure</w:t>
      </w:r>
    </w:p>
    <w:p w:rsidR="00304F30" w:rsidRDefault="00304F30" w:rsidP="00304F30">
      <w:pPr>
        <w:spacing w:line="480" w:lineRule="auto"/>
        <w:jc w:val="both"/>
        <w:rPr>
          <w:sz w:val="24"/>
          <w:szCs w:val="24"/>
        </w:rPr>
      </w:pPr>
      <w:r>
        <w:rPr>
          <w:sz w:val="24"/>
          <w:szCs w:val="24"/>
        </w:rPr>
        <w:tab/>
        <w:t>The three hundred copies of the questionnaire were served to all respondents in the ten senior secondary school selected in Ilorin west, kwara state. The questionnaire were personally served and collected back by the researcher.</w:t>
      </w:r>
    </w:p>
    <w:p w:rsidR="00304F30" w:rsidRDefault="00304F30" w:rsidP="00304F30">
      <w:pPr>
        <w:jc w:val="both"/>
        <w:rPr>
          <w:b/>
          <w:bCs/>
          <w:sz w:val="24"/>
          <w:szCs w:val="24"/>
        </w:rPr>
      </w:pPr>
      <w:r>
        <w:rPr>
          <w:b/>
          <w:bCs/>
          <w:sz w:val="24"/>
          <w:szCs w:val="24"/>
        </w:rPr>
        <w:t>Data Analysis Procedure</w:t>
      </w:r>
    </w:p>
    <w:p w:rsidR="00304F30" w:rsidRDefault="00304F30" w:rsidP="00304F30">
      <w:pPr>
        <w:jc w:val="both"/>
        <w:rPr>
          <w:sz w:val="24"/>
          <w:szCs w:val="24"/>
        </w:rPr>
      </w:pPr>
      <w:r>
        <w:rPr>
          <w:sz w:val="24"/>
          <w:szCs w:val="24"/>
        </w:rPr>
        <w:tab/>
        <w:t>Data collected were analyzed using simple percentage for part A and Chi-square were used for part B to test the hypotheses at 0.05 level of significance.</w:t>
      </w:r>
    </w:p>
    <w:p w:rsidR="00304F30" w:rsidRDefault="00304F30" w:rsidP="00304F30">
      <w:pPr>
        <w:jc w:val="both"/>
        <w:rPr>
          <w:sz w:val="24"/>
          <w:szCs w:val="24"/>
        </w:rPr>
      </w:pPr>
      <w:r>
        <w:rPr>
          <w:sz w:val="24"/>
          <w:szCs w:val="24"/>
        </w:rPr>
        <w:t xml:space="preserve">The mathematical formula of Chi-square X² is given as </w:t>
      </w:r>
    </w:p>
    <w:p w:rsidR="00304F30" w:rsidRDefault="00304F30" w:rsidP="00304F30">
      <w:pPr>
        <w:jc w:val="both"/>
        <w:rPr>
          <w:sz w:val="24"/>
          <w:szCs w:val="24"/>
        </w:rPr>
      </w:pPr>
      <w:r>
        <w:rPr>
          <w:sz w:val="24"/>
          <w:szCs w:val="24"/>
        </w:rPr>
        <w:tab/>
      </w:r>
      <w:r>
        <w:rPr>
          <w:sz w:val="24"/>
          <w:szCs w:val="24"/>
        </w:rPr>
        <w:tab/>
        <w:t>X² = (O - E)²</w:t>
      </w:r>
    </w:p>
    <w:p w:rsidR="00304F30" w:rsidRDefault="00304F30" w:rsidP="00304F30">
      <w:pPr>
        <w:jc w:val="both"/>
        <w:rPr>
          <w:sz w:val="24"/>
          <w:szCs w:val="24"/>
        </w:rPr>
      </w:pPr>
      <w:r>
        <w:rPr>
          <w:sz w:val="24"/>
          <w:szCs w:val="24"/>
        </w:rPr>
        <w:lastRenderedPageBreak/>
        <w:t xml:space="preserve">         </w:t>
      </w:r>
      <w:r>
        <w:rPr>
          <w:sz w:val="24"/>
          <w:szCs w:val="24"/>
        </w:rPr>
        <w:tab/>
      </w:r>
      <w:r>
        <w:rPr>
          <w:sz w:val="24"/>
          <w:szCs w:val="24"/>
        </w:rPr>
        <w:tab/>
        <w:t xml:space="preserve">  E</w:t>
      </w:r>
    </w:p>
    <w:p w:rsidR="00304F30" w:rsidRDefault="00304F30" w:rsidP="00304F30">
      <w:pPr>
        <w:jc w:val="both"/>
        <w:rPr>
          <w:sz w:val="24"/>
          <w:szCs w:val="24"/>
        </w:rPr>
      </w:pPr>
      <w:r>
        <w:rPr>
          <w:sz w:val="24"/>
          <w:szCs w:val="24"/>
        </w:rPr>
        <w:t>X²</w:t>
      </w:r>
      <w:r>
        <w:rPr>
          <w:sz w:val="24"/>
          <w:szCs w:val="24"/>
        </w:rPr>
        <w:tab/>
        <w:t>=</w:t>
      </w:r>
      <w:r>
        <w:rPr>
          <w:sz w:val="24"/>
          <w:szCs w:val="24"/>
        </w:rPr>
        <w:tab/>
        <w:t>Chi-square Value</w:t>
      </w:r>
    </w:p>
    <w:p w:rsidR="00304F30" w:rsidRDefault="00304F30" w:rsidP="00304F30">
      <w:pPr>
        <w:jc w:val="both"/>
        <w:rPr>
          <w:sz w:val="24"/>
          <w:szCs w:val="24"/>
        </w:rPr>
      </w:pPr>
      <w:r>
        <w:rPr>
          <w:sz w:val="24"/>
          <w:szCs w:val="24"/>
        </w:rPr>
        <w:tab/>
        <w:t>O</w:t>
      </w:r>
      <w:r>
        <w:rPr>
          <w:sz w:val="24"/>
          <w:szCs w:val="24"/>
        </w:rPr>
        <w:tab/>
        <w:t>=</w:t>
      </w:r>
      <w:r>
        <w:rPr>
          <w:sz w:val="24"/>
          <w:szCs w:val="24"/>
        </w:rPr>
        <w:tab/>
        <w:t>Observed Response</w:t>
      </w:r>
    </w:p>
    <w:p w:rsidR="00304F30" w:rsidRDefault="00304F30" w:rsidP="00304F30">
      <w:pPr>
        <w:jc w:val="both"/>
        <w:rPr>
          <w:sz w:val="24"/>
          <w:szCs w:val="24"/>
        </w:rPr>
      </w:pPr>
      <w:r>
        <w:rPr>
          <w:sz w:val="24"/>
          <w:szCs w:val="24"/>
        </w:rPr>
        <w:t>E</w:t>
      </w:r>
      <w:r>
        <w:rPr>
          <w:sz w:val="24"/>
          <w:szCs w:val="24"/>
        </w:rPr>
        <w:tab/>
        <w:t>=</w:t>
      </w:r>
      <w:r>
        <w:rPr>
          <w:sz w:val="24"/>
          <w:szCs w:val="24"/>
        </w:rPr>
        <w:tab/>
        <w:t>Expected Response</w:t>
      </w:r>
    </w:p>
    <w:p w:rsidR="00304F30" w:rsidRDefault="00304F30" w:rsidP="00304F30">
      <w:pPr>
        <w:jc w:val="both"/>
        <w:rPr>
          <w:sz w:val="24"/>
          <w:szCs w:val="24"/>
        </w:rPr>
      </w:pPr>
      <w:r>
        <w:rPr>
          <w:sz w:val="24"/>
          <w:szCs w:val="24"/>
        </w:rPr>
        <w:t>E</w:t>
      </w:r>
      <w:r>
        <w:rPr>
          <w:sz w:val="24"/>
          <w:szCs w:val="24"/>
        </w:rPr>
        <w:tab/>
        <w:t>=</w:t>
      </w:r>
      <w:r>
        <w:rPr>
          <w:sz w:val="24"/>
          <w:szCs w:val="24"/>
        </w:rPr>
        <w:tab/>
        <w:t>Row Total (RT) X Column Total (CT)</w:t>
      </w:r>
    </w:p>
    <w:p w:rsidR="00304F30" w:rsidRDefault="00304F30" w:rsidP="00304F30">
      <w:pPr>
        <w:jc w:val="both"/>
        <w:rPr>
          <w:b/>
          <w:bCs/>
          <w:sz w:val="24"/>
          <w:szCs w:val="24"/>
        </w:rPr>
      </w:pPr>
      <w:r>
        <w:rPr>
          <w:sz w:val="24"/>
          <w:szCs w:val="24"/>
        </w:rPr>
        <w:t xml:space="preserve">   </w:t>
      </w:r>
      <w:r>
        <w:rPr>
          <w:sz w:val="24"/>
          <w:szCs w:val="24"/>
        </w:rPr>
        <w:tab/>
      </w:r>
      <w:r>
        <w:rPr>
          <w:sz w:val="24"/>
          <w:szCs w:val="24"/>
        </w:rPr>
        <w:tab/>
      </w:r>
      <w:r>
        <w:rPr>
          <w:sz w:val="24"/>
          <w:szCs w:val="24"/>
        </w:rPr>
        <w:tab/>
        <w:t>Grand Total (GT)</w:t>
      </w:r>
    </w:p>
    <w:p w:rsidR="00304F30" w:rsidRDefault="00304F30" w:rsidP="00304F30">
      <w:pPr>
        <w:spacing w:line="480" w:lineRule="auto"/>
        <w:jc w:val="center"/>
        <w:rPr>
          <w:b/>
          <w:bCs/>
          <w:sz w:val="24"/>
          <w:szCs w:val="24"/>
        </w:rPr>
      </w:pPr>
      <w:r>
        <w:rPr>
          <w:b/>
          <w:bCs/>
          <w:sz w:val="24"/>
          <w:szCs w:val="24"/>
        </w:rPr>
        <w:t>CHAPTER FOUR</w:t>
      </w:r>
    </w:p>
    <w:p w:rsidR="00304F30" w:rsidRDefault="00304F30" w:rsidP="00304F30">
      <w:pPr>
        <w:spacing w:line="480" w:lineRule="auto"/>
        <w:jc w:val="center"/>
        <w:rPr>
          <w:b/>
          <w:bCs/>
          <w:sz w:val="24"/>
          <w:szCs w:val="24"/>
        </w:rPr>
      </w:pPr>
      <w:r>
        <w:rPr>
          <w:b/>
          <w:bCs/>
          <w:sz w:val="24"/>
          <w:szCs w:val="24"/>
        </w:rPr>
        <w:t>RESULTS AND DISCUSSIONS</w:t>
      </w:r>
    </w:p>
    <w:p w:rsidR="00304F30" w:rsidRDefault="00304F30" w:rsidP="00304F30">
      <w:pPr>
        <w:spacing w:line="480" w:lineRule="auto"/>
        <w:ind w:firstLine="720"/>
        <w:jc w:val="both"/>
        <w:rPr>
          <w:sz w:val="24"/>
          <w:szCs w:val="24"/>
        </w:rPr>
      </w:pPr>
      <w:r>
        <w:rPr>
          <w:sz w:val="24"/>
          <w:szCs w:val="24"/>
        </w:rPr>
        <w:t>The chapter presents the analysis of data collected from the respondents in ten selected schools in Ilorin west, Kwara state and discussions were made on the results. The data were obtained from questionnaire distributed to students. Simple percentage was used to interpret part ‘A’ (Demography of respondent) and Chi-square (X²) was used to test the hypotheses in part B.</w:t>
      </w:r>
    </w:p>
    <w:p w:rsidR="00304F30" w:rsidRDefault="00304F30" w:rsidP="00304F30">
      <w:pPr>
        <w:spacing w:line="480" w:lineRule="auto"/>
        <w:jc w:val="both"/>
        <w:rPr>
          <w:b/>
          <w:bCs/>
          <w:sz w:val="24"/>
          <w:szCs w:val="24"/>
        </w:rPr>
      </w:pPr>
      <w:r>
        <w:rPr>
          <w:b/>
          <w:bCs/>
          <w:sz w:val="24"/>
          <w:szCs w:val="24"/>
        </w:rPr>
        <w:t xml:space="preserve">Part A: Demography of the respondents </w:t>
      </w:r>
    </w:p>
    <w:p w:rsidR="00304F30" w:rsidRDefault="00304F30" w:rsidP="00304F30">
      <w:pPr>
        <w:spacing w:line="480" w:lineRule="auto"/>
        <w:jc w:val="both"/>
        <w:rPr>
          <w:b/>
          <w:bCs/>
          <w:sz w:val="24"/>
          <w:szCs w:val="24"/>
        </w:rPr>
      </w:pPr>
      <w:r>
        <w:rPr>
          <w:b/>
          <w:bCs/>
          <w:sz w:val="24"/>
          <w:szCs w:val="24"/>
        </w:rPr>
        <w:t>Table 1: Distribution of the Respondents by sex</w:t>
      </w:r>
    </w:p>
    <w:tbl>
      <w:tblPr>
        <w:tblW w:w="7671" w:type="dxa"/>
        <w:tblBorders>
          <w:top w:val="single" w:sz="8" w:space="0" w:color="4F81BD"/>
          <w:bottom w:val="single" w:sz="8" w:space="0" w:color="4F81BD"/>
        </w:tblBorders>
        <w:tblLook w:val="0000"/>
      </w:tblPr>
      <w:tblGrid>
        <w:gridCol w:w="2557"/>
        <w:gridCol w:w="2557"/>
        <w:gridCol w:w="2557"/>
      </w:tblGrid>
      <w:tr w:rsidR="00304F30" w:rsidTr="00C94522">
        <w:trPr>
          <w:trHeight w:val="261"/>
        </w:trPr>
        <w:tc>
          <w:tcPr>
            <w:tcW w:w="2557" w:type="dxa"/>
            <w:tcBorders>
              <w:top w:val="single" w:sz="8" w:space="0" w:color="4F81BD"/>
              <w:left w:val="nil"/>
              <w:bottom w:val="single" w:sz="8" w:space="0" w:color="4F81BD"/>
              <w:right w:val="nil"/>
            </w:tcBorders>
          </w:tcPr>
          <w:p w:rsidR="00304F30" w:rsidRDefault="00304F30" w:rsidP="00C94522">
            <w:pPr>
              <w:spacing w:line="480" w:lineRule="auto"/>
              <w:jc w:val="both"/>
              <w:rPr>
                <w:sz w:val="24"/>
                <w:szCs w:val="24"/>
              </w:rPr>
            </w:pPr>
            <w:r>
              <w:rPr>
                <w:sz w:val="24"/>
                <w:szCs w:val="24"/>
              </w:rPr>
              <w:t>Sex</w:t>
            </w:r>
          </w:p>
        </w:tc>
        <w:tc>
          <w:tcPr>
            <w:tcW w:w="2557" w:type="dxa"/>
            <w:tcBorders>
              <w:top w:val="single" w:sz="8" w:space="0" w:color="4F81BD"/>
              <w:left w:val="nil"/>
              <w:bottom w:val="single" w:sz="8" w:space="0" w:color="4F81BD"/>
              <w:right w:val="nil"/>
            </w:tcBorders>
          </w:tcPr>
          <w:p w:rsidR="00304F30" w:rsidRDefault="00304F30" w:rsidP="00C94522">
            <w:pPr>
              <w:spacing w:line="480" w:lineRule="auto"/>
              <w:jc w:val="both"/>
              <w:rPr>
                <w:sz w:val="24"/>
                <w:szCs w:val="24"/>
              </w:rPr>
            </w:pPr>
            <w:r>
              <w:rPr>
                <w:sz w:val="24"/>
                <w:szCs w:val="24"/>
              </w:rPr>
              <w:t>Frequency</w:t>
            </w:r>
          </w:p>
        </w:tc>
        <w:tc>
          <w:tcPr>
            <w:tcW w:w="2557" w:type="dxa"/>
            <w:tcBorders>
              <w:top w:val="single" w:sz="8" w:space="0" w:color="4F81BD"/>
              <w:left w:val="nil"/>
              <w:bottom w:val="single" w:sz="8" w:space="0" w:color="4F81BD"/>
              <w:right w:val="nil"/>
            </w:tcBorders>
          </w:tcPr>
          <w:p w:rsidR="00304F30" w:rsidRDefault="00304F30" w:rsidP="00C94522">
            <w:pPr>
              <w:spacing w:line="480" w:lineRule="auto"/>
              <w:jc w:val="both"/>
              <w:rPr>
                <w:sz w:val="24"/>
                <w:szCs w:val="24"/>
              </w:rPr>
            </w:pPr>
            <w:r>
              <w:rPr>
                <w:sz w:val="24"/>
                <w:szCs w:val="24"/>
              </w:rPr>
              <w:t xml:space="preserve">Percentage </w:t>
            </w:r>
          </w:p>
        </w:tc>
      </w:tr>
      <w:tr w:rsidR="00304F30" w:rsidTr="00C94522">
        <w:trPr>
          <w:trHeight w:val="247"/>
        </w:trPr>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lastRenderedPageBreak/>
              <w:t>Male</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195</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65</w:t>
            </w:r>
          </w:p>
        </w:tc>
      </w:tr>
      <w:tr w:rsidR="00304F30" w:rsidTr="00C94522">
        <w:trPr>
          <w:trHeight w:val="261"/>
        </w:trPr>
        <w:tc>
          <w:tcPr>
            <w:tcW w:w="2557" w:type="dxa"/>
          </w:tcPr>
          <w:p w:rsidR="00304F30" w:rsidRDefault="00304F30" w:rsidP="00C94522">
            <w:pPr>
              <w:spacing w:line="480" w:lineRule="auto"/>
              <w:jc w:val="both"/>
              <w:rPr>
                <w:sz w:val="24"/>
                <w:szCs w:val="24"/>
              </w:rPr>
            </w:pPr>
            <w:r>
              <w:rPr>
                <w:sz w:val="24"/>
                <w:szCs w:val="24"/>
              </w:rPr>
              <w:t>Female</w:t>
            </w:r>
          </w:p>
        </w:tc>
        <w:tc>
          <w:tcPr>
            <w:tcW w:w="2557" w:type="dxa"/>
          </w:tcPr>
          <w:p w:rsidR="00304F30" w:rsidRDefault="00304F30" w:rsidP="00C94522">
            <w:pPr>
              <w:spacing w:line="480" w:lineRule="auto"/>
              <w:jc w:val="both"/>
              <w:rPr>
                <w:sz w:val="24"/>
                <w:szCs w:val="24"/>
              </w:rPr>
            </w:pPr>
            <w:r>
              <w:rPr>
                <w:sz w:val="24"/>
                <w:szCs w:val="24"/>
              </w:rPr>
              <w:t>105</w:t>
            </w:r>
          </w:p>
        </w:tc>
        <w:tc>
          <w:tcPr>
            <w:tcW w:w="2557" w:type="dxa"/>
          </w:tcPr>
          <w:p w:rsidR="00304F30" w:rsidRDefault="00304F30" w:rsidP="00C94522">
            <w:pPr>
              <w:spacing w:line="480" w:lineRule="auto"/>
              <w:jc w:val="both"/>
              <w:rPr>
                <w:sz w:val="24"/>
                <w:szCs w:val="24"/>
              </w:rPr>
            </w:pPr>
            <w:r>
              <w:rPr>
                <w:sz w:val="24"/>
                <w:szCs w:val="24"/>
              </w:rPr>
              <w:t>35</w:t>
            </w:r>
          </w:p>
        </w:tc>
      </w:tr>
      <w:tr w:rsidR="00304F30" w:rsidTr="00C94522">
        <w:trPr>
          <w:trHeight w:val="261"/>
        </w:trPr>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Total</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300</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100</w:t>
            </w:r>
          </w:p>
        </w:tc>
      </w:tr>
    </w:tbl>
    <w:p w:rsidR="00304F30" w:rsidRDefault="00304F30" w:rsidP="00304F30">
      <w:pPr>
        <w:spacing w:line="480" w:lineRule="auto"/>
        <w:jc w:val="both"/>
        <w:rPr>
          <w:sz w:val="24"/>
          <w:szCs w:val="24"/>
        </w:rPr>
      </w:pPr>
      <w:r>
        <w:rPr>
          <w:sz w:val="24"/>
          <w:szCs w:val="24"/>
        </w:rPr>
        <w:t>Source: Field Survey, 2025</w:t>
      </w:r>
    </w:p>
    <w:p w:rsidR="00304F30" w:rsidRDefault="00304F30" w:rsidP="00304F30">
      <w:pPr>
        <w:spacing w:line="480" w:lineRule="auto"/>
        <w:jc w:val="both"/>
        <w:rPr>
          <w:sz w:val="24"/>
          <w:szCs w:val="24"/>
        </w:rPr>
      </w:pPr>
      <w:r>
        <w:rPr>
          <w:sz w:val="24"/>
          <w:szCs w:val="24"/>
        </w:rPr>
        <w:t>Table 1 above shows the sex of students that took part in the study. Simple analysis reveals that out of three hundred students that took part in the study, 65% were male while 35% were females. It shows that more males than females took part in the study.</w:t>
      </w:r>
    </w:p>
    <w:p w:rsidR="00304F30" w:rsidRDefault="00304F30" w:rsidP="00304F30">
      <w:pPr>
        <w:spacing w:line="480" w:lineRule="auto"/>
        <w:jc w:val="both"/>
        <w:rPr>
          <w:b/>
          <w:bCs/>
          <w:sz w:val="24"/>
          <w:szCs w:val="24"/>
        </w:rPr>
      </w:pPr>
      <w:r>
        <w:rPr>
          <w:b/>
          <w:bCs/>
          <w:sz w:val="24"/>
          <w:szCs w:val="24"/>
        </w:rPr>
        <w:t xml:space="preserve">Table 2: Distribution of respondents by level of secondary education </w:t>
      </w:r>
    </w:p>
    <w:p w:rsidR="00304F30" w:rsidRDefault="00304F30" w:rsidP="00304F30">
      <w:pPr>
        <w:spacing w:line="480" w:lineRule="auto"/>
        <w:jc w:val="both"/>
        <w:rPr>
          <w:b/>
          <w:bCs/>
          <w:sz w:val="24"/>
          <w:szCs w:val="24"/>
        </w:rPr>
      </w:pPr>
    </w:p>
    <w:tbl>
      <w:tblPr>
        <w:tblpPr w:leftFromText="180" w:rightFromText="180" w:vertAnchor="text" w:horzAnchor="margin" w:tblpXSpec="center" w:tblpY="-23"/>
        <w:tblW w:w="7671" w:type="dxa"/>
        <w:tblBorders>
          <w:top w:val="single" w:sz="8" w:space="0" w:color="4F81BD"/>
          <w:bottom w:val="single" w:sz="8" w:space="0" w:color="4F81BD"/>
        </w:tblBorders>
        <w:tblLook w:val="0000"/>
      </w:tblPr>
      <w:tblGrid>
        <w:gridCol w:w="2557"/>
        <w:gridCol w:w="2557"/>
        <w:gridCol w:w="2557"/>
      </w:tblGrid>
      <w:tr w:rsidR="00304F30" w:rsidTr="00C94522">
        <w:trPr>
          <w:trHeight w:val="261"/>
        </w:trPr>
        <w:tc>
          <w:tcPr>
            <w:tcW w:w="2557" w:type="dxa"/>
            <w:tcBorders>
              <w:top w:val="single" w:sz="8" w:space="0" w:color="4F81BD"/>
              <w:left w:val="nil"/>
              <w:bottom w:val="single" w:sz="8" w:space="0" w:color="4F81BD"/>
              <w:right w:val="nil"/>
            </w:tcBorders>
          </w:tcPr>
          <w:p w:rsidR="00304F30" w:rsidRDefault="00304F30" w:rsidP="00C94522">
            <w:pPr>
              <w:spacing w:line="480" w:lineRule="auto"/>
              <w:jc w:val="both"/>
              <w:rPr>
                <w:sz w:val="24"/>
                <w:szCs w:val="24"/>
              </w:rPr>
            </w:pPr>
            <w:r>
              <w:rPr>
                <w:sz w:val="24"/>
                <w:szCs w:val="24"/>
              </w:rPr>
              <w:t>Sex</w:t>
            </w:r>
          </w:p>
        </w:tc>
        <w:tc>
          <w:tcPr>
            <w:tcW w:w="2557" w:type="dxa"/>
            <w:tcBorders>
              <w:top w:val="single" w:sz="8" w:space="0" w:color="4F81BD"/>
              <w:left w:val="nil"/>
              <w:bottom w:val="single" w:sz="8" w:space="0" w:color="4F81BD"/>
              <w:right w:val="nil"/>
            </w:tcBorders>
          </w:tcPr>
          <w:p w:rsidR="00304F30" w:rsidRDefault="00304F30" w:rsidP="00C94522">
            <w:pPr>
              <w:spacing w:line="480" w:lineRule="auto"/>
              <w:jc w:val="both"/>
              <w:rPr>
                <w:sz w:val="24"/>
                <w:szCs w:val="24"/>
              </w:rPr>
            </w:pPr>
            <w:r>
              <w:rPr>
                <w:sz w:val="24"/>
                <w:szCs w:val="24"/>
              </w:rPr>
              <w:t>Frequency</w:t>
            </w:r>
          </w:p>
        </w:tc>
        <w:tc>
          <w:tcPr>
            <w:tcW w:w="2557" w:type="dxa"/>
            <w:tcBorders>
              <w:top w:val="single" w:sz="8" w:space="0" w:color="4F81BD"/>
              <w:left w:val="nil"/>
              <w:bottom w:val="single" w:sz="8" w:space="0" w:color="4F81BD"/>
              <w:right w:val="nil"/>
            </w:tcBorders>
          </w:tcPr>
          <w:p w:rsidR="00304F30" w:rsidRDefault="00304F30" w:rsidP="00C94522">
            <w:pPr>
              <w:spacing w:line="480" w:lineRule="auto"/>
              <w:jc w:val="both"/>
              <w:rPr>
                <w:sz w:val="24"/>
                <w:szCs w:val="24"/>
              </w:rPr>
            </w:pPr>
            <w:r>
              <w:rPr>
                <w:sz w:val="24"/>
                <w:szCs w:val="24"/>
              </w:rPr>
              <w:t xml:space="preserve">Percentage </w:t>
            </w:r>
          </w:p>
        </w:tc>
      </w:tr>
      <w:tr w:rsidR="00304F30" w:rsidTr="00C94522">
        <w:trPr>
          <w:trHeight w:val="247"/>
        </w:trPr>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S.S.S 1</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100</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33.3</w:t>
            </w:r>
          </w:p>
        </w:tc>
      </w:tr>
      <w:tr w:rsidR="00304F30" w:rsidTr="00C94522">
        <w:trPr>
          <w:trHeight w:val="247"/>
        </w:trPr>
        <w:tc>
          <w:tcPr>
            <w:tcW w:w="2557" w:type="dxa"/>
          </w:tcPr>
          <w:p w:rsidR="00304F30" w:rsidRDefault="00304F30" w:rsidP="00C94522">
            <w:pPr>
              <w:spacing w:line="480" w:lineRule="auto"/>
              <w:jc w:val="both"/>
              <w:rPr>
                <w:sz w:val="24"/>
                <w:szCs w:val="24"/>
              </w:rPr>
            </w:pPr>
            <w:r>
              <w:rPr>
                <w:sz w:val="24"/>
                <w:szCs w:val="24"/>
              </w:rPr>
              <w:t>S.S.S 2</w:t>
            </w:r>
          </w:p>
        </w:tc>
        <w:tc>
          <w:tcPr>
            <w:tcW w:w="2557" w:type="dxa"/>
          </w:tcPr>
          <w:p w:rsidR="00304F30" w:rsidRDefault="00304F30" w:rsidP="00C94522">
            <w:pPr>
              <w:spacing w:line="480" w:lineRule="auto"/>
              <w:jc w:val="both"/>
              <w:rPr>
                <w:sz w:val="24"/>
                <w:szCs w:val="24"/>
              </w:rPr>
            </w:pPr>
            <w:r>
              <w:rPr>
                <w:sz w:val="24"/>
                <w:szCs w:val="24"/>
              </w:rPr>
              <w:t>100</w:t>
            </w:r>
          </w:p>
        </w:tc>
        <w:tc>
          <w:tcPr>
            <w:tcW w:w="2557" w:type="dxa"/>
          </w:tcPr>
          <w:p w:rsidR="00304F30" w:rsidRDefault="00304F30" w:rsidP="00C94522">
            <w:pPr>
              <w:spacing w:line="480" w:lineRule="auto"/>
              <w:jc w:val="both"/>
              <w:rPr>
                <w:sz w:val="24"/>
                <w:szCs w:val="24"/>
              </w:rPr>
            </w:pPr>
            <w:r>
              <w:rPr>
                <w:sz w:val="24"/>
                <w:szCs w:val="24"/>
              </w:rPr>
              <w:t>33.3</w:t>
            </w:r>
          </w:p>
        </w:tc>
      </w:tr>
      <w:tr w:rsidR="00304F30" w:rsidTr="00C94522">
        <w:trPr>
          <w:trHeight w:val="261"/>
        </w:trPr>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S.S.S 3</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100</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33.3</w:t>
            </w:r>
          </w:p>
        </w:tc>
      </w:tr>
      <w:tr w:rsidR="00304F30" w:rsidTr="00C94522">
        <w:trPr>
          <w:trHeight w:val="711"/>
        </w:trPr>
        <w:tc>
          <w:tcPr>
            <w:tcW w:w="2557" w:type="dxa"/>
          </w:tcPr>
          <w:p w:rsidR="00304F30" w:rsidRDefault="00304F30" w:rsidP="00C94522">
            <w:pPr>
              <w:spacing w:line="480" w:lineRule="auto"/>
              <w:jc w:val="both"/>
              <w:rPr>
                <w:sz w:val="24"/>
                <w:szCs w:val="24"/>
              </w:rPr>
            </w:pPr>
            <w:r>
              <w:rPr>
                <w:sz w:val="24"/>
                <w:szCs w:val="24"/>
              </w:rPr>
              <w:t>Total</w:t>
            </w:r>
          </w:p>
        </w:tc>
        <w:tc>
          <w:tcPr>
            <w:tcW w:w="2557" w:type="dxa"/>
          </w:tcPr>
          <w:p w:rsidR="00304F30" w:rsidRDefault="00304F30" w:rsidP="00C94522">
            <w:pPr>
              <w:spacing w:line="480" w:lineRule="auto"/>
              <w:jc w:val="both"/>
              <w:rPr>
                <w:sz w:val="24"/>
                <w:szCs w:val="24"/>
              </w:rPr>
            </w:pPr>
            <w:r>
              <w:rPr>
                <w:sz w:val="24"/>
                <w:szCs w:val="24"/>
              </w:rPr>
              <w:t>300</w:t>
            </w:r>
          </w:p>
        </w:tc>
        <w:tc>
          <w:tcPr>
            <w:tcW w:w="2557" w:type="dxa"/>
          </w:tcPr>
          <w:p w:rsidR="00304F30" w:rsidRDefault="00304F30" w:rsidP="00C94522">
            <w:pPr>
              <w:spacing w:line="480" w:lineRule="auto"/>
              <w:jc w:val="both"/>
              <w:rPr>
                <w:sz w:val="24"/>
                <w:szCs w:val="24"/>
              </w:rPr>
            </w:pPr>
            <w:r>
              <w:rPr>
                <w:sz w:val="24"/>
                <w:szCs w:val="24"/>
              </w:rPr>
              <w:t>100</w:t>
            </w:r>
          </w:p>
        </w:tc>
      </w:tr>
    </w:tbl>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b/>
          <w:bCs/>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r>
        <w:rPr>
          <w:sz w:val="24"/>
          <w:szCs w:val="24"/>
        </w:rPr>
        <w:lastRenderedPageBreak/>
        <w:t>5</w:t>
      </w:r>
    </w:p>
    <w:p w:rsidR="00304F30" w:rsidRDefault="00304F30" w:rsidP="00304F30">
      <w:pPr>
        <w:spacing w:line="480" w:lineRule="auto"/>
        <w:jc w:val="both"/>
        <w:rPr>
          <w:sz w:val="24"/>
          <w:szCs w:val="24"/>
        </w:rPr>
      </w:pPr>
      <w:r>
        <w:rPr>
          <w:sz w:val="24"/>
          <w:szCs w:val="24"/>
        </w:rPr>
        <w:t>Source: Field Survey, 2025</w:t>
      </w:r>
    </w:p>
    <w:p w:rsidR="00304F30" w:rsidRDefault="00304F30" w:rsidP="00304F30">
      <w:pPr>
        <w:spacing w:line="480" w:lineRule="auto"/>
        <w:jc w:val="both"/>
        <w:rPr>
          <w:sz w:val="24"/>
          <w:szCs w:val="24"/>
        </w:rPr>
      </w:pPr>
      <w:r>
        <w:rPr>
          <w:sz w:val="24"/>
          <w:szCs w:val="24"/>
        </w:rPr>
        <w:tab/>
        <w:t>The above Table 2 shows that out of the 300 respondents 33.3% each were from (SSS 1, SSS 2 and SSS 3) respectively.</w:t>
      </w:r>
    </w:p>
    <w:p w:rsidR="00304F30" w:rsidRDefault="00304F30" w:rsidP="00304F30">
      <w:pPr>
        <w:spacing w:line="480" w:lineRule="auto"/>
        <w:jc w:val="both"/>
        <w:rPr>
          <w:b/>
          <w:bCs/>
          <w:sz w:val="24"/>
          <w:szCs w:val="24"/>
        </w:rPr>
      </w:pPr>
      <w:r>
        <w:rPr>
          <w:b/>
          <w:bCs/>
          <w:sz w:val="24"/>
          <w:szCs w:val="24"/>
        </w:rPr>
        <w:t>Table 3: Distribution of respondents by school</w:t>
      </w:r>
    </w:p>
    <w:tbl>
      <w:tblPr>
        <w:tblpPr w:leftFromText="180" w:rightFromText="180" w:vertAnchor="text" w:horzAnchor="page" w:tblpX="2683" w:tblpY="493"/>
        <w:tblW w:w="7671" w:type="dxa"/>
        <w:tblBorders>
          <w:top w:val="single" w:sz="8" w:space="0" w:color="4F81BD"/>
          <w:bottom w:val="single" w:sz="8" w:space="0" w:color="4F81BD"/>
        </w:tblBorders>
        <w:tblLook w:val="0000"/>
      </w:tblPr>
      <w:tblGrid>
        <w:gridCol w:w="2557"/>
        <w:gridCol w:w="2557"/>
        <w:gridCol w:w="2557"/>
      </w:tblGrid>
      <w:tr w:rsidR="00304F30" w:rsidTr="00C94522">
        <w:trPr>
          <w:trHeight w:val="261"/>
        </w:trPr>
        <w:tc>
          <w:tcPr>
            <w:tcW w:w="2557" w:type="dxa"/>
            <w:tcBorders>
              <w:top w:val="single" w:sz="8" w:space="0" w:color="4F81BD"/>
              <w:left w:val="nil"/>
              <w:bottom w:val="single" w:sz="8" w:space="0" w:color="4F81BD"/>
              <w:right w:val="nil"/>
            </w:tcBorders>
          </w:tcPr>
          <w:p w:rsidR="00304F30" w:rsidRDefault="00304F30" w:rsidP="00C94522">
            <w:pPr>
              <w:spacing w:line="480" w:lineRule="auto"/>
              <w:jc w:val="both"/>
              <w:rPr>
                <w:sz w:val="24"/>
                <w:szCs w:val="24"/>
              </w:rPr>
            </w:pPr>
            <w:r>
              <w:rPr>
                <w:sz w:val="24"/>
                <w:szCs w:val="24"/>
              </w:rPr>
              <w:t>School</w:t>
            </w:r>
          </w:p>
        </w:tc>
        <w:tc>
          <w:tcPr>
            <w:tcW w:w="2557" w:type="dxa"/>
            <w:tcBorders>
              <w:top w:val="single" w:sz="8" w:space="0" w:color="4F81BD"/>
              <w:left w:val="nil"/>
              <w:bottom w:val="single" w:sz="8" w:space="0" w:color="4F81BD"/>
              <w:right w:val="nil"/>
            </w:tcBorders>
          </w:tcPr>
          <w:p w:rsidR="00304F30" w:rsidRDefault="00304F30" w:rsidP="00C94522">
            <w:pPr>
              <w:spacing w:line="480" w:lineRule="auto"/>
              <w:jc w:val="both"/>
              <w:rPr>
                <w:sz w:val="24"/>
                <w:szCs w:val="24"/>
              </w:rPr>
            </w:pPr>
            <w:r>
              <w:rPr>
                <w:sz w:val="24"/>
                <w:szCs w:val="24"/>
              </w:rPr>
              <w:t>Frequency</w:t>
            </w:r>
          </w:p>
        </w:tc>
        <w:tc>
          <w:tcPr>
            <w:tcW w:w="2557" w:type="dxa"/>
            <w:tcBorders>
              <w:top w:val="single" w:sz="8" w:space="0" w:color="4F81BD"/>
              <w:left w:val="nil"/>
              <w:bottom w:val="single" w:sz="8" w:space="0" w:color="4F81BD"/>
              <w:right w:val="nil"/>
            </w:tcBorders>
          </w:tcPr>
          <w:p w:rsidR="00304F30" w:rsidRDefault="00304F30" w:rsidP="00C94522">
            <w:pPr>
              <w:spacing w:line="480" w:lineRule="auto"/>
              <w:jc w:val="both"/>
              <w:rPr>
                <w:sz w:val="24"/>
                <w:szCs w:val="24"/>
              </w:rPr>
            </w:pPr>
            <w:r>
              <w:rPr>
                <w:sz w:val="24"/>
                <w:szCs w:val="24"/>
              </w:rPr>
              <w:t xml:space="preserve">Percentage </w:t>
            </w:r>
          </w:p>
        </w:tc>
      </w:tr>
      <w:tr w:rsidR="00304F30" w:rsidTr="00C94522">
        <w:trPr>
          <w:trHeight w:val="247"/>
        </w:trPr>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A</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30</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10</w:t>
            </w:r>
          </w:p>
        </w:tc>
      </w:tr>
      <w:tr w:rsidR="00304F30" w:rsidTr="00C94522">
        <w:trPr>
          <w:trHeight w:val="261"/>
        </w:trPr>
        <w:tc>
          <w:tcPr>
            <w:tcW w:w="2557" w:type="dxa"/>
          </w:tcPr>
          <w:p w:rsidR="00304F30" w:rsidRDefault="00304F30" w:rsidP="00C94522">
            <w:pPr>
              <w:spacing w:line="480" w:lineRule="auto"/>
              <w:jc w:val="both"/>
              <w:rPr>
                <w:sz w:val="24"/>
                <w:szCs w:val="24"/>
              </w:rPr>
            </w:pPr>
            <w:r>
              <w:rPr>
                <w:sz w:val="24"/>
                <w:szCs w:val="24"/>
              </w:rPr>
              <w:t>B</w:t>
            </w:r>
          </w:p>
        </w:tc>
        <w:tc>
          <w:tcPr>
            <w:tcW w:w="2557" w:type="dxa"/>
          </w:tcPr>
          <w:p w:rsidR="00304F30" w:rsidRDefault="00304F30" w:rsidP="00C94522">
            <w:pPr>
              <w:spacing w:line="480" w:lineRule="auto"/>
              <w:jc w:val="both"/>
              <w:rPr>
                <w:sz w:val="24"/>
                <w:szCs w:val="24"/>
              </w:rPr>
            </w:pPr>
            <w:r>
              <w:rPr>
                <w:sz w:val="24"/>
                <w:szCs w:val="24"/>
              </w:rPr>
              <w:t>30</w:t>
            </w:r>
          </w:p>
        </w:tc>
        <w:tc>
          <w:tcPr>
            <w:tcW w:w="2557" w:type="dxa"/>
          </w:tcPr>
          <w:p w:rsidR="00304F30" w:rsidRDefault="00304F30" w:rsidP="00C94522">
            <w:pPr>
              <w:spacing w:line="480" w:lineRule="auto"/>
              <w:jc w:val="both"/>
              <w:rPr>
                <w:sz w:val="24"/>
                <w:szCs w:val="24"/>
              </w:rPr>
            </w:pPr>
            <w:r>
              <w:rPr>
                <w:sz w:val="24"/>
                <w:szCs w:val="24"/>
              </w:rPr>
              <w:t>10</w:t>
            </w:r>
          </w:p>
        </w:tc>
      </w:tr>
      <w:tr w:rsidR="00304F30" w:rsidTr="00C94522">
        <w:trPr>
          <w:trHeight w:val="261"/>
        </w:trPr>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C</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30</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10</w:t>
            </w:r>
          </w:p>
        </w:tc>
      </w:tr>
      <w:tr w:rsidR="00304F30" w:rsidTr="00C94522">
        <w:trPr>
          <w:trHeight w:val="261"/>
        </w:trPr>
        <w:tc>
          <w:tcPr>
            <w:tcW w:w="2557" w:type="dxa"/>
          </w:tcPr>
          <w:p w:rsidR="00304F30" w:rsidRDefault="00304F30" w:rsidP="00C94522">
            <w:pPr>
              <w:spacing w:line="480" w:lineRule="auto"/>
              <w:jc w:val="both"/>
              <w:rPr>
                <w:sz w:val="24"/>
                <w:szCs w:val="24"/>
              </w:rPr>
            </w:pPr>
            <w:r>
              <w:rPr>
                <w:sz w:val="24"/>
                <w:szCs w:val="24"/>
              </w:rPr>
              <w:t>D</w:t>
            </w:r>
          </w:p>
        </w:tc>
        <w:tc>
          <w:tcPr>
            <w:tcW w:w="2557" w:type="dxa"/>
          </w:tcPr>
          <w:p w:rsidR="00304F30" w:rsidRDefault="00304F30" w:rsidP="00C94522">
            <w:pPr>
              <w:spacing w:line="480" w:lineRule="auto"/>
              <w:jc w:val="both"/>
              <w:rPr>
                <w:sz w:val="24"/>
                <w:szCs w:val="24"/>
              </w:rPr>
            </w:pPr>
            <w:r>
              <w:rPr>
                <w:sz w:val="24"/>
                <w:szCs w:val="24"/>
              </w:rPr>
              <w:t>30</w:t>
            </w:r>
          </w:p>
        </w:tc>
        <w:tc>
          <w:tcPr>
            <w:tcW w:w="2557" w:type="dxa"/>
          </w:tcPr>
          <w:p w:rsidR="00304F30" w:rsidRDefault="00304F30" w:rsidP="00C94522">
            <w:pPr>
              <w:spacing w:line="480" w:lineRule="auto"/>
              <w:jc w:val="both"/>
              <w:rPr>
                <w:sz w:val="24"/>
                <w:szCs w:val="24"/>
              </w:rPr>
            </w:pPr>
            <w:r>
              <w:rPr>
                <w:sz w:val="24"/>
                <w:szCs w:val="24"/>
              </w:rPr>
              <w:t>10</w:t>
            </w:r>
          </w:p>
        </w:tc>
      </w:tr>
      <w:tr w:rsidR="00304F30" w:rsidTr="00C94522">
        <w:trPr>
          <w:trHeight w:val="261"/>
        </w:trPr>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E</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30</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10</w:t>
            </w:r>
          </w:p>
        </w:tc>
      </w:tr>
      <w:tr w:rsidR="00304F30" w:rsidTr="00C94522">
        <w:trPr>
          <w:trHeight w:val="261"/>
        </w:trPr>
        <w:tc>
          <w:tcPr>
            <w:tcW w:w="2557" w:type="dxa"/>
          </w:tcPr>
          <w:p w:rsidR="00304F30" w:rsidRDefault="00304F30" w:rsidP="00C94522">
            <w:pPr>
              <w:spacing w:line="480" w:lineRule="auto"/>
              <w:jc w:val="both"/>
              <w:rPr>
                <w:sz w:val="24"/>
                <w:szCs w:val="24"/>
              </w:rPr>
            </w:pPr>
            <w:r>
              <w:rPr>
                <w:sz w:val="24"/>
                <w:szCs w:val="24"/>
              </w:rPr>
              <w:t>F</w:t>
            </w:r>
          </w:p>
        </w:tc>
        <w:tc>
          <w:tcPr>
            <w:tcW w:w="2557" w:type="dxa"/>
          </w:tcPr>
          <w:p w:rsidR="00304F30" w:rsidRDefault="00304F30" w:rsidP="00C94522">
            <w:pPr>
              <w:spacing w:line="480" w:lineRule="auto"/>
              <w:jc w:val="both"/>
              <w:rPr>
                <w:sz w:val="24"/>
                <w:szCs w:val="24"/>
              </w:rPr>
            </w:pPr>
            <w:r>
              <w:rPr>
                <w:sz w:val="24"/>
                <w:szCs w:val="24"/>
              </w:rPr>
              <w:t>30</w:t>
            </w:r>
          </w:p>
        </w:tc>
        <w:tc>
          <w:tcPr>
            <w:tcW w:w="2557" w:type="dxa"/>
          </w:tcPr>
          <w:p w:rsidR="00304F30" w:rsidRDefault="00304F30" w:rsidP="00C94522">
            <w:pPr>
              <w:spacing w:line="480" w:lineRule="auto"/>
              <w:jc w:val="both"/>
              <w:rPr>
                <w:sz w:val="24"/>
                <w:szCs w:val="24"/>
              </w:rPr>
            </w:pPr>
            <w:r>
              <w:rPr>
                <w:sz w:val="24"/>
                <w:szCs w:val="24"/>
              </w:rPr>
              <w:t>10</w:t>
            </w:r>
          </w:p>
        </w:tc>
      </w:tr>
      <w:tr w:rsidR="00304F30" w:rsidTr="00C94522">
        <w:trPr>
          <w:trHeight w:val="261"/>
        </w:trPr>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G</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0</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10</w:t>
            </w:r>
          </w:p>
        </w:tc>
      </w:tr>
      <w:tr w:rsidR="00304F30" w:rsidTr="00C94522">
        <w:trPr>
          <w:trHeight w:val="261"/>
        </w:trPr>
        <w:tc>
          <w:tcPr>
            <w:tcW w:w="2557" w:type="dxa"/>
          </w:tcPr>
          <w:p w:rsidR="00304F30" w:rsidRDefault="00304F30" w:rsidP="00C94522">
            <w:pPr>
              <w:spacing w:line="480" w:lineRule="auto"/>
              <w:jc w:val="both"/>
              <w:rPr>
                <w:sz w:val="24"/>
                <w:szCs w:val="24"/>
              </w:rPr>
            </w:pPr>
            <w:r>
              <w:rPr>
                <w:sz w:val="24"/>
                <w:szCs w:val="24"/>
              </w:rPr>
              <w:lastRenderedPageBreak/>
              <w:t>H</w:t>
            </w:r>
          </w:p>
        </w:tc>
        <w:tc>
          <w:tcPr>
            <w:tcW w:w="2557" w:type="dxa"/>
          </w:tcPr>
          <w:p w:rsidR="00304F30" w:rsidRDefault="00304F30" w:rsidP="00C94522">
            <w:pPr>
              <w:spacing w:line="480" w:lineRule="auto"/>
              <w:jc w:val="both"/>
              <w:rPr>
                <w:sz w:val="24"/>
                <w:szCs w:val="24"/>
              </w:rPr>
            </w:pPr>
            <w:r>
              <w:rPr>
                <w:sz w:val="24"/>
                <w:szCs w:val="24"/>
              </w:rPr>
              <w:t>30</w:t>
            </w:r>
          </w:p>
        </w:tc>
        <w:tc>
          <w:tcPr>
            <w:tcW w:w="2557" w:type="dxa"/>
          </w:tcPr>
          <w:p w:rsidR="00304F30" w:rsidRDefault="00304F30" w:rsidP="00C94522">
            <w:pPr>
              <w:spacing w:line="480" w:lineRule="auto"/>
              <w:jc w:val="both"/>
              <w:rPr>
                <w:sz w:val="24"/>
                <w:szCs w:val="24"/>
              </w:rPr>
            </w:pPr>
            <w:r>
              <w:rPr>
                <w:sz w:val="24"/>
                <w:szCs w:val="24"/>
              </w:rPr>
              <w:t>10</w:t>
            </w:r>
          </w:p>
        </w:tc>
      </w:tr>
      <w:tr w:rsidR="00304F30" w:rsidTr="00C94522">
        <w:trPr>
          <w:trHeight w:val="261"/>
        </w:trPr>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I</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30</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10</w:t>
            </w:r>
          </w:p>
        </w:tc>
      </w:tr>
      <w:tr w:rsidR="00304F30" w:rsidTr="00C94522">
        <w:trPr>
          <w:trHeight w:val="261"/>
        </w:trPr>
        <w:tc>
          <w:tcPr>
            <w:tcW w:w="2557" w:type="dxa"/>
          </w:tcPr>
          <w:p w:rsidR="00304F30" w:rsidRDefault="00304F30" w:rsidP="00C94522">
            <w:pPr>
              <w:spacing w:line="480" w:lineRule="auto"/>
              <w:jc w:val="both"/>
              <w:rPr>
                <w:sz w:val="24"/>
                <w:szCs w:val="24"/>
              </w:rPr>
            </w:pPr>
            <w:r>
              <w:rPr>
                <w:sz w:val="24"/>
                <w:szCs w:val="24"/>
              </w:rPr>
              <w:t>J</w:t>
            </w:r>
          </w:p>
        </w:tc>
        <w:tc>
          <w:tcPr>
            <w:tcW w:w="2557" w:type="dxa"/>
          </w:tcPr>
          <w:p w:rsidR="00304F30" w:rsidRDefault="00304F30" w:rsidP="00C94522">
            <w:pPr>
              <w:spacing w:line="480" w:lineRule="auto"/>
              <w:jc w:val="both"/>
              <w:rPr>
                <w:sz w:val="24"/>
                <w:szCs w:val="24"/>
              </w:rPr>
            </w:pPr>
            <w:r>
              <w:rPr>
                <w:sz w:val="24"/>
                <w:szCs w:val="24"/>
              </w:rPr>
              <w:t>30</w:t>
            </w:r>
          </w:p>
        </w:tc>
        <w:tc>
          <w:tcPr>
            <w:tcW w:w="2557" w:type="dxa"/>
          </w:tcPr>
          <w:p w:rsidR="00304F30" w:rsidRDefault="00304F30" w:rsidP="00C94522">
            <w:pPr>
              <w:spacing w:line="480" w:lineRule="auto"/>
              <w:jc w:val="both"/>
              <w:rPr>
                <w:sz w:val="24"/>
                <w:szCs w:val="24"/>
              </w:rPr>
            </w:pPr>
            <w:r>
              <w:rPr>
                <w:sz w:val="24"/>
                <w:szCs w:val="24"/>
              </w:rPr>
              <w:t>10</w:t>
            </w:r>
          </w:p>
        </w:tc>
      </w:tr>
      <w:tr w:rsidR="00304F30" w:rsidTr="00C94522">
        <w:trPr>
          <w:trHeight w:val="261"/>
        </w:trPr>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Total</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300</w:t>
            </w:r>
          </w:p>
        </w:tc>
        <w:tc>
          <w:tcPr>
            <w:tcW w:w="2557" w:type="dxa"/>
            <w:tcBorders>
              <w:left w:val="nil"/>
              <w:right w:val="nil"/>
            </w:tcBorders>
            <w:shd w:val="clear" w:color="auto" w:fill="D3DFEE"/>
          </w:tcPr>
          <w:p w:rsidR="00304F30" w:rsidRDefault="00304F30" w:rsidP="00C94522">
            <w:pPr>
              <w:spacing w:line="480" w:lineRule="auto"/>
              <w:jc w:val="both"/>
              <w:rPr>
                <w:sz w:val="24"/>
                <w:szCs w:val="24"/>
              </w:rPr>
            </w:pPr>
            <w:r>
              <w:rPr>
                <w:sz w:val="24"/>
                <w:szCs w:val="24"/>
              </w:rPr>
              <w:t>100</w:t>
            </w:r>
          </w:p>
        </w:tc>
      </w:tr>
    </w:tbl>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r>
        <w:rPr>
          <w:sz w:val="24"/>
          <w:szCs w:val="24"/>
        </w:rPr>
        <w:t>Source: Field Survey, 2025</w:t>
      </w:r>
    </w:p>
    <w:p w:rsidR="00304F30" w:rsidRDefault="00304F30" w:rsidP="00304F30">
      <w:pPr>
        <w:spacing w:line="480" w:lineRule="auto"/>
        <w:jc w:val="both"/>
        <w:rPr>
          <w:sz w:val="24"/>
          <w:szCs w:val="24"/>
        </w:rPr>
      </w:pPr>
      <w:r>
        <w:rPr>
          <w:sz w:val="24"/>
          <w:szCs w:val="24"/>
        </w:rPr>
        <w:tab/>
        <w:t>The Table 3 above shows the number of respondents used for the study in the ten selected schools. From the table, each school has equal representation of 10%</w:t>
      </w:r>
    </w:p>
    <w:p w:rsidR="00304F30" w:rsidRDefault="00304F30" w:rsidP="00304F30">
      <w:pPr>
        <w:spacing w:line="480" w:lineRule="auto"/>
        <w:jc w:val="both"/>
        <w:rPr>
          <w:b/>
          <w:bCs/>
          <w:sz w:val="24"/>
          <w:szCs w:val="24"/>
        </w:rPr>
      </w:pPr>
      <w:r>
        <w:rPr>
          <w:b/>
          <w:bCs/>
          <w:sz w:val="24"/>
          <w:szCs w:val="24"/>
        </w:rPr>
        <w:t>Part B: Analysis and presentation of results</w:t>
      </w:r>
    </w:p>
    <w:p w:rsidR="00304F30" w:rsidRDefault="00304F30" w:rsidP="00304F30">
      <w:pPr>
        <w:spacing w:line="480" w:lineRule="auto"/>
        <w:jc w:val="both"/>
        <w:rPr>
          <w:sz w:val="24"/>
          <w:szCs w:val="24"/>
        </w:rPr>
      </w:pPr>
      <w:r>
        <w:rPr>
          <w:sz w:val="24"/>
          <w:szCs w:val="24"/>
        </w:rPr>
        <w:t>Hypothesis one</w:t>
      </w:r>
    </w:p>
    <w:p w:rsidR="00304F30" w:rsidRDefault="00304F30" w:rsidP="00304F30">
      <w:pPr>
        <w:spacing w:line="480" w:lineRule="auto"/>
        <w:jc w:val="both"/>
        <w:rPr>
          <w:sz w:val="24"/>
          <w:szCs w:val="24"/>
        </w:rPr>
      </w:pPr>
      <w:r>
        <w:rPr>
          <w:sz w:val="24"/>
          <w:szCs w:val="24"/>
        </w:rPr>
        <w:t>Ho1: There is no significant difference in the opinions of Principals and teachers on the impact of teaching facilities on students‘ academic performances in secondary schools in Ilorin west Local Government Area.</w:t>
      </w: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r>
        <w:rPr>
          <w:sz w:val="24"/>
          <w:szCs w:val="24"/>
        </w:rPr>
        <w:t>Table 4: Summary of chi-square calculation on the opinions of Principals and teachers on the impact of teaching facilities on students‘ academic performances</w:t>
      </w:r>
    </w:p>
    <w:tbl>
      <w:tblPr>
        <w:tblW w:w="0" w:type="auto"/>
        <w:tblBorders>
          <w:top w:val="single" w:sz="18" w:space="0" w:color="auto"/>
          <w:bottom w:val="single" w:sz="18" w:space="0" w:color="auto"/>
        </w:tblBorders>
        <w:tblLayout w:type="fixed"/>
        <w:tblLook w:val="0000"/>
      </w:tblPr>
      <w:tblGrid>
        <w:gridCol w:w="2783"/>
        <w:gridCol w:w="745"/>
        <w:gridCol w:w="594"/>
        <w:gridCol w:w="2016"/>
        <w:gridCol w:w="990"/>
        <w:gridCol w:w="1170"/>
        <w:gridCol w:w="1278"/>
      </w:tblGrid>
      <w:tr w:rsidR="00304F30" w:rsidTr="00C94522">
        <w:tc>
          <w:tcPr>
            <w:tcW w:w="2783"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Hypothesis</w:t>
            </w:r>
          </w:p>
        </w:tc>
        <w:tc>
          <w:tcPr>
            <w:tcW w:w="745"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No of item</w:t>
            </w:r>
          </w:p>
        </w:tc>
        <w:tc>
          <w:tcPr>
            <w:tcW w:w="594"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DF</w:t>
            </w:r>
          </w:p>
        </w:tc>
        <w:tc>
          <w:tcPr>
            <w:tcW w:w="2016"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Level of significance</w:t>
            </w:r>
          </w:p>
        </w:tc>
        <w:tc>
          <w:tcPr>
            <w:tcW w:w="990"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X2</w:t>
            </w:r>
          </w:p>
        </w:tc>
        <w:tc>
          <w:tcPr>
            <w:tcW w:w="1170"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Critical value</w:t>
            </w:r>
          </w:p>
        </w:tc>
        <w:tc>
          <w:tcPr>
            <w:tcW w:w="1278"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 xml:space="preserve">Remark </w:t>
            </w:r>
          </w:p>
        </w:tc>
      </w:tr>
      <w:tr w:rsidR="00304F30" w:rsidTr="00C94522">
        <w:tc>
          <w:tcPr>
            <w:tcW w:w="2783" w:type="dxa"/>
            <w:tcBorders>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There is no significant difference in the opinions of Principals and teachers on the impact of teaching facilities on students‘ academic performances in secondary schools .</w:t>
            </w:r>
          </w:p>
        </w:tc>
        <w:tc>
          <w:tcPr>
            <w:tcW w:w="745" w:type="dxa"/>
            <w:shd w:val="clear" w:color="auto" w:fill="D8D8D8"/>
          </w:tcPr>
          <w:p w:rsidR="00304F30" w:rsidRDefault="00304F30" w:rsidP="00C94522">
            <w:pPr>
              <w:jc w:val="both"/>
              <w:rPr>
                <w:sz w:val="24"/>
                <w:szCs w:val="24"/>
              </w:rPr>
            </w:pPr>
            <w:r>
              <w:rPr>
                <w:sz w:val="24"/>
                <w:szCs w:val="24"/>
              </w:rPr>
              <w:t>4</w:t>
            </w:r>
          </w:p>
        </w:tc>
        <w:tc>
          <w:tcPr>
            <w:tcW w:w="594" w:type="dxa"/>
            <w:shd w:val="clear" w:color="auto" w:fill="D8D8D8"/>
          </w:tcPr>
          <w:p w:rsidR="00304F30" w:rsidRDefault="00304F30" w:rsidP="00C94522">
            <w:pPr>
              <w:jc w:val="both"/>
              <w:rPr>
                <w:sz w:val="24"/>
                <w:szCs w:val="24"/>
              </w:rPr>
            </w:pPr>
            <w:r>
              <w:rPr>
                <w:sz w:val="24"/>
                <w:szCs w:val="24"/>
              </w:rPr>
              <w:t>9</w:t>
            </w:r>
          </w:p>
        </w:tc>
        <w:tc>
          <w:tcPr>
            <w:tcW w:w="2016" w:type="dxa"/>
            <w:shd w:val="clear" w:color="auto" w:fill="D8D8D8"/>
          </w:tcPr>
          <w:p w:rsidR="00304F30" w:rsidRDefault="00304F30" w:rsidP="00C94522">
            <w:pPr>
              <w:jc w:val="both"/>
              <w:rPr>
                <w:sz w:val="24"/>
                <w:szCs w:val="24"/>
              </w:rPr>
            </w:pPr>
            <w:r>
              <w:rPr>
                <w:sz w:val="24"/>
                <w:szCs w:val="24"/>
              </w:rPr>
              <w:t>0.05</w:t>
            </w:r>
          </w:p>
        </w:tc>
        <w:tc>
          <w:tcPr>
            <w:tcW w:w="990" w:type="dxa"/>
            <w:shd w:val="clear" w:color="auto" w:fill="D8D8D8"/>
          </w:tcPr>
          <w:p w:rsidR="00304F30" w:rsidRDefault="00304F30" w:rsidP="00C94522">
            <w:pPr>
              <w:jc w:val="both"/>
              <w:rPr>
                <w:sz w:val="24"/>
                <w:szCs w:val="24"/>
              </w:rPr>
            </w:pPr>
            <w:r>
              <w:rPr>
                <w:sz w:val="24"/>
                <w:szCs w:val="24"/>
              </w:rPr>
              <w:t>105.03</w:t>
            </w:r>
          </w:p>
        </w:tc>
        <w:tc>
          <w:tcPr>
            <w:tcW w:w="1170" w:type="dxa"/>
            <w:shd w:val="clear" w:color="auto" w:fill="D8D8D8"/>
          </w:tcPr>
          <w:p w:rsidR="00304F30" w:rsidRDefault="00304F30" w:rsidP="00C94522">
            <w:pPr>
              <w:jc w:val="both"/>
              <w:rPr>
                <w:sz w:val="24"/>
                <w:szCs w:val="24"/>
              </w:rPr>
            </w:pPr>
            <w:r>
              <w:rPr>
                <w:sz w:val="24"/>
                <w:szCs w:val="24"/>
              </w:rPr>
              <w:t>16.919</w:t>
            </w:r>
          </w:p>
        </w:tc>
        <w:tc>
          <w:tcPr>
            <w:tcW w:w="1278" w:type="dxa"/>
            <w:shd w:val="clear" w:color="auto" w:fill="D8D8D8"/>
          </w:tcPr>
          <w:p w:rsidR="00304F30" w:rsidRDefault="00304F30" w:rsidP="00C94522">
            <w:pPr>
              <w:jc w:val="both"/>
              <w:rPr>
                <w:sz w:val="24"/>
                <w:szCs w:val="24"/>
              </w:rPr>
            </w:pPr>
            <w:r>
              <w:rPr>
                <w:sz w:val="24"/>
                <w:szCs w:val="24"/>
              </w:rPr>
              <w:t xml:space="preserve">Accepted </w:t>
            </w:r>
          </w:p>
        </w:tc>
      </w:tr>
    </w:tbl>
    <w:p w:rsidR="00304F30" w:rsidRDefault="00304F30" w:rsidP="00304F30">
      <w:pPr>
        <w:spacing w:line="480" w:lineRule="auto"/>
        <w:jc w:val="both"/>
        <w:rPr>
          <w:sz w:val="24"/>
          <w:szCs w:val="24"/>
        </w:rPr>
      </w:pPr>
      <w:r>
        <w:rPr>
          <w:sz w:val="24"/>
          <w:szCs w:val="24"/>
        </w:rPr>
        <w:t>Source: Researcher’s Computation, 2025</w:t>
      </w:r>
    </w:p>
    <w:p w:rsidR="00304F30" w:rsidRDefault="00304F30" w:rsidP="00304F30">
      <w:pPr>
        <w:spacing w:line="480" w:lineRule="auto"/>
        <w:jc w:val="both"/>
        <w:rPr>
          <w:sz w:val="24"/>
          <w:szCs w:val="24"/>
        </w:rPr>
      </w:pPr>
      <w:r>
        <w:rPr>
          <w:sz w:val="24"/>
          <w:szCs w:val="24"/>
        </w:rPr>
        <w:t xml:space="preserve">From the above table, it shows that the calculated X² value is 105.03 and this is greater than the critical value 16.919. Therefore, hypothesis 1, which states that There is no </w:t>
      </w:r>
      <w:r>
        <w:rPr>
          <w:sz w:val="24"/>
          <w:szCs w:val="24"/>
        </w:rPr>
        <w:lastRenderedPageBreak/>
        <w:t xml:space="preserve">significant difference in the opinions of Principals and teachers on the impact of teaching facilities on students‘ academic performances in secondary schools in Ilorin west Local Government Area, is accepted. </w:t>
      </w:r>
    </w:p>
    <w:p w:rsidR="00304F30" w:rsidRDefault="00304F30" w:rsidP="00304F30">
      <w:pPr>
        <w:spacing w:line="480" w:lineRule="auto"/>
        <w:jc w:val="both"/>
        <w:rPr>
          <w:sz w:val="24"/>
          <w:szCs w:val="24"/>
        </w:rPr>
      </w:pPr>
      <w:r>
        <w:rPr>
          <w:sz w:val="24"/>
          <w:szCs w:val="24"/>
        </w:rPr>
        <w:t>Hypothesis two</w:t>
      </w:r>
    </w:p>
    <w:p w:rsidR="00304F30" w:rsidRDefault="00304F30" w:rsidP="00304F30">
      <w:pPr>
        <w:spacing w:line="480" w:lineRule="auto"/>
        <w:jc w:val="both"/>
        <w:rPr>
          <w:sz w:val="24"/>
          <w:szCs w:val="24"/>
        </w:rPr>
      </w:pPr>
      <w:r>
        <w:rPr>
          <w:sz w:val="24"/>
          <w:szCs w:val="24"/>
        </w:rPr>
        <w:t>Ho2: There is no significant difference in the opinions of respondents on the impact of learning facilities on the academic performances of student in secondary schools in Ilorin west Local Government Area.</w:t>
      </w:r>
    </w:p>
    <w:p w:rsidR="00304F30" w:rsidRDefault="00304F30" w:rsidP="00304F30">
      <w:pPr>
        <w:spacing w:line="480" w:lineRule="auto"/>
        <w:jc w:val="both"/>
        <w:rPr>
          <w:sz w:val="24"/>
          <w:szCs w:val="24"/>
        </w:rPr>
      </w:pPr>
      <w:r>
        <w:rPr>
          <w:sz w:val="24"/>
          <w:szCs w:val="24"/>
        </w:rPr>
        <w:t xml:space="preserve">Table 5: Summary of the chi-square calculation of learning facilities  and students’ academic performance </w:t>
      </w:r>
    </w:p>
    <w:tbl>
      <w:tblPr>
        <w:tblW w:w="0" w:type="auto"/>
        <w:tblBorders>
          <w:top w:val="single" w:sz="18" w:space="0" w:color="auto"/>
          <w:bottom w:val="single" w:sz="18" w:space="0" w:color="auto"/>
        </w:tblBorders>
        <w:tblLayout w:type="fixed"/>
        <w:tblLook w:val="0000"/>
      </w:tblPr>
      <w:tblGrid>
        <w:gridCol w:w="2783"/>
        <w:gridCol w:w="745"/>
        <w:gridCol w:w="594"/>
        <w:gridCol w:w="2016"/>
        <w:gridCol w:w="990"/>
        <w:gridCol w:w="1170"/>
        <w:gridCol w:w="1278"/>
      </w:tblGrid>
      <w:tr w:rsidR="00304F30" w:rsidTr="00C94522">
        <w:tc>
          <w:tcPr>
            <w:tcW w:w="2783"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Hypothesis</w:t>
            </w:r>
          </w:p>
        </w:tc>
        <w:tc>
          <w:tcPr>
            <w:tcW w:w="745"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No of item</w:t>
            </w:r>
          </w:p>
        </w:tc>
        <w:tc>
          <w:tcPr>
            <w:tcW w:w="594"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DF</w:t>
            </w:r>
          </w:p>
        </w:tc>
        <w:tc>
          <w:tcPr>
            <w:tcW w:w="2016"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Level of significance</w:t>
            </w:r>
          </w:p>
        </w:tc>
        <w:tc>
          <w:tcPr>
            <w:tcW w:w="990"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X2</w:t>
            </w:r>
          </w:p>
        </w:tc>
        <w:tc>
          <w:tcPr>
            <w:tcW w:w="1170"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Critical value</w:t>
            </w:r>
          </w:p>
        </w:tc>
        <w:tc>
          <w:tcPr>
            <w:tcW w:w="1278"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 xml:space="preserve">Remark </w:t>
            </w:r>
          </w:p>
        </w:tc>
      </w:tr>
      <w:tr w:rsidR="00304F30" w:rsidTr="00C94522">
        <w:tc>
          <w:tcPr>
            <w:tcW w:w="2783" w:type="dxa"/>
            <w:tcBorders>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There is no significant difference in the opinions of respondents on the impact of learning facilities on the academic performances of student in secondary schools.</w:t>
            </w:r>
          </w:p>
        </w:tc>
        <w:tc>
          <w:tcPr>
            <w:tcW w:w="745" w:type="dxa"/>
            <w:shd w:val="clear" w:color="auto" w:fill="D8D8D8"/>
          </w:tcPr>
          <w:p w:rsidR="00304F30" w:rsidRDefault="00304F30" w:rsidP="00C94522">
            <w:pPr>
              <w:jc w:val="both"/>
              <w:rPr>
                <w:sz w:val="24"/>
                <w:szCs w:val="24"/>
              </w:rPr>
            </w:pPr>
            <w:r>
              <w:rPr>
                <w:sz w:val="24"/>
                <w:szCs w:val="24"/>
              </w:rPr>
              <w:t>4</w:t>
            </w:r>
          </w:p>
        </w:tc>
        <w:tc>
          <w:tcPr>
            <w:tcW w:w="594" w:type="dxa"/>
            <w:shd w:val="clear" w:color="auto" w:fill="D8D8D8"/>
          </w:tcPr>
          <w:p w:rsidR="00304F30" w:rsidRDefault="00304F30" w:rsidP="00C94522">
            <w:pPr>
              <w:jc w:val="both"/>
              <w:rPr>
                <w:sz w:val="24"/>
                <w:szCs w:val="24"/>
              </w:rPr>
            </w:pPr>
            <w:r>
              <w:rPr>
                <w:sz w:val="24"/>
                <w:szCs w:val="24"/>
              </w:rPr>
              <w:t>9</w:t>
            </w:r>
          </w:p>
        </w:tc>
        <w:tc>
          <w:tcPr>
            <w:tcW w:w="2016" w:type="dxa"/>
            <w:shd w:val="clear" w:color="auto" w:fill="D8D8D8"/>
          </w:tcPr>
          <w:p w:rsidR="00304F30" w:rsidRDefault="00304F30" w:rsidP="00C94522">
            <w:pPr>
              <w:jc w:val="both"/>
              <w:rPr>
                <w:sz w:val="24"/>
                <w:szCs w:val="24"/>
              </w:rPr>
            </w:pPr>
            <w:r>
              <w:rPr>
                <w:sz w:val="24"/>
                <w:szCs w:val="24"/>
              </w:rPr>
              <w:t>0.05</w:t>
            </w:r>
          </w:p>
        </w:tc>
        <w:tc>
          <w:tcPr>
            <w:tcW w:w="990" w:type="dxa"/>
            <w:shd w:val="clear" w:color="auto" w:fill="D8D8D8"/>
          </w:tcPr>
          <w:p w:rsidR="00304F30" w:rsidRDefault="00304F30" w:rsidP="00C94522">
            <w:pPr>
              <w:jc w:val="both"/>
              <w:rPr>
                <w:sz w:val="24"/>
                <w:szCs w:val="24"/>
              </w:rPr>
            </w:pPr>
            <w:r>
              <w:rPr>
                <w:sz w:val="24"/>
                <w:szCs w:val="24"/>
              </w:rPr>
              <w:t>18.63</w:t>
            </w:r>
          </w:p>
        </w:tc>
        <w:tc>
          <w:tcPr>
            <w:tcW w:w="1170" w:type="dxa"/>
            <w:shd w:val="clear" w:color="auto" w:fill="D8D8D8"/>
          </w:tcPr>
          <w:p w:rsidR="00304F30" w:rsidRDefault="00304F30" w:rsidP="00C94522">
            <w:pPr>
              <w:jc w:val="both"/>
              <w:rPr>
                <w:sz w:val="24"/>
                <w:szCs w:val="24"/>
              </w:rPr>
            </w:pPr>
            <w:r>
              <w:rPr>
                <w:sz w:val="24"/>
                <w:szCs w:val="24"/>
              </w:rPr>
              <w:t>16.919</w:t>
            </w:r>
          </w:p>
        </w:tc>
        <w:tc>
          <w:tcPr>
            <w:tcW w:w="1278" w:type="dxa"/>
            <w:shd w:val="clear" w:color="auto" w:fill="D8D8D8"/>
          </w:tcPr>
          <w:p w:rsidR="00304F30" w:rsidRDefault="00304F30" w:rsidP="00C94522">
            <w:pPr>
              <w:jc w:val="both"/>
              <w:rPr>
                <w:sz w:val="24"/>
                <w:szCs w:val="24"/>
              </w:rPr>
            </w:pPr>
            <w:r>
              <w:rPr>
                <w:sz w:val="24"/>
                <w:szCs w:val="24"/>
              </w:rPr>
              <w:t xml:space="preserve">Accepted </w:t>
            </w:r>
          </w:p>
        </w:tc>
      </w:tr>
    </w:tbl>
    <w:p w:rsidR="00304F30" w:rsidRDefault="00304F30" w:rsidP="00304F30">
      <w:pPr>
        <w:spacing w:line="480" w:lineRule="auto"/>
        <w:jc w:val="both"/>
        <w:rPr>
          <w:sz w:val="24"/>
          <w:szCs w:val="24"/>
        </w:rPr>
      </w:pPr>
      <w:r>
        <w:rPr>
          <w:sz w:val="24"/>
          <w:szCs w:val="24"/>
        </w:rPr>
        <w:t>Source: Researcher’s Computation, 2025</w:t>
      </w:r>
    </w:p>
    <w:p w:rsidR="00304F30" w:rsidRDefault="00304F30" w:rsidP="00304F30">
      <w:pPr>
        <w:spacing w:line="480" w:lineRule="auto"/>
        <w:jc w:val="both"/>
        <w:rPr>
          <w:sz w:val="24"/>
          <w:szCs w:val="24"/>
        </w:rPr>
      </w:pPr>
      <w:r>
        <w:rPr>
          <w:sz w:val="24"/>
          <w:szCs w:val="24"/>
        </w:rPr>
        <w:lastRenderedPageBreak/>
        <w:t>The table above shows that the calculated x² value is 18.63 and this is greater than the critical x² value of 16.919.  Therefore, hypothesis 2, which states that Ho2: There is no significant difference in the opinions of respondents on the impact of learning facilities on the academic performances of student in secondary schools in Ilorin west Local Government Area is accepted.</w:t>
      </w:r>
    </w:p>
    <w:p w:rsidR="00304F30" w:rsidRDefault="00304F30" w:rsidP="00304F30">
      <w:pPr>
        <w:spacing w:line="480" w:lineRule="auto"/>
        <w:jc w:val="both"/>
        <w:rPr>
          <w:sz w:val="24"/>
          <w:szCs w:val="24"/>
        </w:rPr>
      </w:pPr>
      <w:r>
        <w:rPr>
          <w:sz w:val="24"/>
          <w:szCs w:val="24"/>
        </w:rPr>
        <w:t>Hypothesis three</w:t>
      </w:r>
    </w:p>
    <w:p w:rsidR="00304F30" w:rsidRDefault="00304F30" w:rsidP="00304F30">
      <w:pPr>
        <w:spacing w:line="480" w:lineRule="auto"/>
        <w:jc w:val="both"/>
        <w:rPr>
          <w:sz w:val="24"/>
          <w:szCs w:val="24"/>
        </w:rPr>
      </w:pPr>
      <w:r>
        <w:rPr>
          <w:sz w:val="24"/>
          <w:szCs w:val="24"/>
        </w:rPr>
        <w:t>Ho3 There is no significant difference in the view of respondents on the impact of health facilities on students‘ academic performances in secondary schools in Ilorin west Local Government Area.</w:t>
      </w: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r>
        <w:rPr>
          <w:sz w:val="24"/>
          <w:szCs w:val="24"/>
        </w:rPr>
        <w:t xml:space="preserve">Table 6: Summary of the chi-square calculation of the health facilities and students’ academic performance </w:t>
      </w:r>
    </w:p>
    <w:tbl>
      <w:tblPr>
        <w:tblW w:w="0" w:type="auto"/>
        <w:tblBorders>
          <w:top w:val="single" w:sz="18" w:space="0" w:color="auto"/>
          <w:bottom w:val="single" w:sz="18" w:space="0" w:color="auto"/>
        </w:tblBorders>
        <w:tblLayout w:type="fixed"/>
        <w:tblLook w:val="0000"/>
      </w:tblPr>
      <w:tblGrid>
        <w:gridCol w:w="2783"/>
        <w:gridCol w:w="745"/>
        <w:gridCol w:w="594"/>
        <w:gridCol w:w="2016"/>
        <w:gridCol w:w="990"/>
        <w:gridCol w:w="1170"/>
        <w:gridCol w:w="1278"/>
      </w:tblGrid>
      <w:tr w:rsidR="00304F30" w:rsidTr="00C94522">
        <w:tc>
          <w:tcPr>
            <w:tcW w:w="2783"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lastRenderedPageBreak/>
              <w:t>Hypothesis</w:t>
            </w:r>
          </w:p>
        </w:tc>
        <w:tc>
          <w:tcPr>
            <w:tcW w:w="745"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No of item</w:t>
            </w:r>
          </w:p>
        </w:tc>
        <w:tc>
          <w:tcPr>
            <w:tcW w:w="594"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DF</w:t>
            </w:r>
          </w:p>
        </w:tc>
        <w:tc>
          <w:tcPr>
            <w:tcW w:w="2016"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Level of significance</w:t>
            </w:r>
          </w:p>
        </w:tc>
        <w:tc>
          <w:tcPr>
            <w:tcW w:w="990"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X2</w:t>
            </w:r>
          </w:p>
        </w:tc>
        <w:tc>
          <w:tcPr>
            <w:tcW w:w="1170"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Critical value</w:t>
            </w:r>
          </w:p>
        </w:tc>
        <w:tc>
          <w:tcPr>
            <w:tcW w:w="1278" w:type="dxa"/>
            <w:tcBorders>
              <w:top w:val="single" w:sz="18" w:space="0" w:color="auto"/>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 xml:space="preserve">Remark </w:t>
            </w:r>
          </w:p>
        </w:tc>
      </w:tr>
      <w:tr w:rsidR="00304F30" w:rsidTr="00C94522">
        <w:tc>
          <w:tcPr>
            <w:tcW w:w="2783" w:type="dxa"/>
            <w:tcBorders>
              <w:left w:val="nil"/>
              <w:bottom w:val="single" w:sz="18" w:space="0" w:color="auto"/>
              <w:right w:val="nil"/>
            </w:tcBorders>
            <w:shd w:val="clear" w:color="auto" w:fill="4F81BD"/>
          </w:tcPr>
          <w:p w:rsidR="00304F30" w:rsidRDefault="00304F30" w:rsidP="00C94522">
            <w:pPr>
              <w:jc w:val="both"/>
              <w:rPr>
                <w:sz w:val="24"/>
                <w:szCs w:val="24"/>
              </w:rPr>
            </w:pPr>
            <w:r>
              <w:rPr>
                <w:sz w:val="24"/>
                <w:szCs w:val="24"/>
              </w:rPr>
              <w:t>Ho3 There is no significant difference in the view of respondents on the impact of health facilities on students‘ academic performances in secondary schools.</w:t>
            </w:r>
          </w:p>
          <w:p w:rsidR="00304F30" w:rsidRDefault="00304F30" w:rsidP="00C94522">
            <w:pPr>
              <w:jc w:val="both"/>
              <w:rPr>
                <w:sz w:val="24"/>
                <w:szCs w:val="24"/>
              </w:rPr>
            </w:pPr>
          </w:p>
        </w:tc>
        <w:tc>
          <w:tcPr>
            <w:tcW w:w="745" w:type="dxa"/>
            <w:shd w:val="clear" w:color="auto" w:fill="D8D8D8"/>
          </w:tcPr>
          <w:p w:rsidR="00304F30" w:rsidRDefault="00304F30" w:rsidP="00C94522">
            <w:pPr>
              <w:jc w:val="both"/>
              <w:rPr>
                <w:sz w:val="24"/>
                <w:szCs w:val="24"/>
              </w:rPr>
            </w:pPr>
            <w:r>
              <w:rPr>
                <w:sz w:val="24"/>
                <w:szCs w:val="24"/>
              </w:rPr>
              <w:t>4</w:t>
            </w:r>
          </w:p>
        </w:tc>
        <w:tc>
          <w:tcPr>
            <w:tcW w:w="594" w:type="dxa"/>
            <w:shd w:val="clear" w:color="auto" w:fill="D8D8D8"/>
          </w:tcPr>
          <w:p w:rsidR="00304F30" w:rsidRDefault="00304F30" w:rsidP="00C94522">
            <w:pPr>
              <w:jc w:val="both"/>
              <w:rPr>
                <w:sz w:val="24"/>
                <w:szCs w:val="24"/>
              </w:rPr>
            </w:pPr>
            <w:r>
              <w:rPr>
                <w:sz w:val="24"/>
                <w:szCs w:val="24"/>
              </w:rPr>
              <w:t>9</w:t>
            </w:r>
          </w:p>
        </w:tc>
        <w:tc>
          <w:tcPr>
            <w:tcW w:w="2016" w:type="dxa"/>
            <w:shd w:val="clear" w:color="auto" w:fill="D8D8D8"/>
          </w:tcPr>
          <w:p w:rsidR="00304F30" w:rsidRDefault="00304F30" w:rsidP="00C94522">
            <w:pPr>
              <w:jc w:val="both"/>
              <w:rPr>
                <w:sz w:val="24"/>
                <w:szCs w:val="24"/>
              </w:rPr>
            </w:pPr>
            <w:r>
              <w:rPr>
                <w:sz w:val="24"/>
                <w:szCs w:val="24"/>
              </w:rPr>
              <w:t>0.05</w:t>
            </w:r>
          </w:p>
        </w:tc>
        <w:tc>
          <w:tcPr>
            <w:tcW w:w="990" w:type="dxa"/>
            <w:shd w:val="clear" w:color="auto" w:fill="D8D8D8"/>
          </w:tcPr>
          <w:p w:rsidR="00304F30" w:rsidRDefault="00304F30" w:rsidP="00C94522">
            <w:pPr>
              <w:jc w:val="both"/>
              <w:rPr>
                <w:sz w:val="24"/>
                <w:szCs w:val="24"/>
              </w:rPr>
            </w:pPr>
            <w:r>
              <w:rPr>
                <w:sz w:val="24"/>
                <w:szCs w:val="24"/>
              </w:rPr>
              <w:t>80.95</w:t>
            </w:r>
          </w:p>
        </w:tc>
        <w:tc>
          <w:tcPr>
            <w:tcW w:w="1170" w:type="dxa"/>
            <w:shd w:val="clear" w:color="auto" w:fill="D8D8D8"/>
          </w:tcPr>
          <w:p w:rsidR="00304F30" w:rsidRDefault="00304F30" w:rsidP="00C94522">
            <w:pPr>
              <w:jc w:val="both"/>
              <w:rPr>
                <w:sz w:val="24"/>
                <w:szCs w:val="24"/>
              </w:rPr>
            </w:pPr>
            <w:r>
              <w:rPr>
                <w:sz w:val="24"/>
                <w:szCs w:val="24"/>
              </w:rPr>
              <w:t>16.919</w:t>
            </w:r>
          </w:p>
        </w:tc>
        <w:tc>
          <w:tcPr>
            <w:tcW w:w="1278" w:type="dxa"/>
            <w:shd w:val="clear" w:color="auto" w:fill="D8D8D8"/>
          </w:tcPr>
          <w:p w:rsidR="00304F30" w:rsidRDefault="00304F30" w:rsidP="00C94522">
            <w:pPr>
              <w:jc w:val="both"/>
              <w:rPr>
                <w:sz w:val="24"/>
                <w:szCs w:val="24"/>
              </w:rPr>
            </w:pPr>
            <w:r>
              <w:rPr>
                <w:sz w:val="24"/>
                <w:szCs w:val="24"/>
              </w:rPr>
              <w:t xml:space="preserve">Accepted </w:t>
            </w:r>
          </w:p>
        </w:tc>
      </w:tr>
    </w:tbl>
    <w:p w:rsidR="00304F30" w:rsidRDefault="00304F30" w:rsidP="00304F30">
      <w:pPr>
        <w:spacing w:line="480" w:lineRule="auto"/>
        <w:jc w:val="both"/>
        <w:rPr>
          <w:sz w:val="24"/>
          <w:szCs w:val="24"/>
        </w:rPr>
      </w:pPr>
      <w:r>
        <w:rPr>
          <w:sz w:val="24"/>
          <w:szCs w:val="24"/>
        </w:rPr>
        <w:t>Source: Researcher’s Computation, 2025</w:t>
      </w:r>
    </w:p>
    <w:p w:rsidR="00304F30" w:rsidRDefault="00304F30" w:rsidP="00304F30">
      <w:pPr>
        <w:spacing w:line="480" w:lineRule="auto"/>
        <w:jc w:val="both"/>
        <w:rPr>
          <w:b/>
          <w:bCs/>
          <w:sz w:val="24"/>
          <w:szCs w:val="24"/>
        </w:rPr>
      </w:pPr>
      <w:r>
        <w:rPr>
          <w:sz w:val="24"/>
          <w:szCs w:val="24"/>
        </w:rPr>
        <w:t xml:space="preserve">The above table depicted that calculated x² value is 80.95 and this is greater than the critical x² value of 16.919. Therefore, hypothesis 3 which states that Ho3 There is no significant difference in the view of respondents on the impact of health facilities on students‘ academic performances in secondary schools in Ilorin west Local Government Area is accepted. </w:t>
      </w:r>
    </w:p>
    <w:p w:rsidR="00304F30" w:rsidRDefault="00304F30" w:rsidP="00304F30">
      <w:pPr>
        <w:spacing w:line="480" w:lineRule="auto"/>
        <w:jc w:val="both"/>
        <w:rPr>
          <w:b/>
          <w:bCs/>
          <w:sz w:val="24"/>
          <w:szCs w:val="24"/>
        </w:rPr>
      </w:pPr>
      <w:r>
        <w:rPr>
          <w:b/>
          <w:bCs/>
          <w:sz w:val="24"/>
          <w:szCs w:val="24"/>
        </w:rPr>
        <w:t>Discussion of the findings</w:t>
      </w:r>
      <w:r>
        <w:rPr>
          <w:b/>
          <w:bCs/>
          <w:sz w:val="24"/>
          <w:szCs w:val="24"/>
        </w:rPr>
        <w:tab/>
      </w:r>
    </w:p>
    <w:p w:rsidR="00304F30" w:rsidRDefault="00304F30" w:rsidP="00304F30">
      <w:pPr>
        <w:spacing w:line="480" w:lineRule="auto"/>
        <w:jc w:val="both"/>
        <w:rPr>
          <w:sz w:val="24"/>
          <w:szCs w:val="24"/>
        </w:rPr>
      </w:pPr>
      <w:r>
        <w:rPr>
          <w:sz w:val="24"/>
          <w:szCs w:val="24"/>
        </w:rPr>
        <w:tab/>
        <w:t xml:space="preserve">Based on the research hypotheses tested and interpreted the result, hypothesis 1, which states that There is no significant difference in the opinions of Principals and teachers on the impact of teaching facilities on students‘ academic performances in </w:t>
      </w:r>
      <w:r>
        <w:rPr>
          <w:sz w:val="24"/>
          <w:szCs w:val="24"/>
        </w:rPr>
        <w:lastRenderedPageBreak/>
        <w:t xml:space="preserve">secondary schools in Ilorin west Local Government Area, is accepted. This is shown in Table 4 shows where the calculated X2 value 105.03 is greater than the critical value of 16.919. It was concluded that teaching facilities has impact on students’ academic performance in Senior Secondary Schools. </w:t>
      </w:r>
    </w:p>
    <w:p w:rsidR="00304F30" w:rsidRDefault="00304F30" w:rsidP="00304F30">
      <w:pPr>
        <w:spacing w:line="480" w:lineRule="auto"/>
        <w:jc w:val="both"/>
        <w:rPr>
          <w:sz w:val="24"/>
          <w:szCs w:val="24"/>
        </w:rPr>
      </w:pPr>
      <w:r>
        <w:rPr>
          <w:sz w:val="24"/>
          <w:szCs w:val="24"/>
        </w:rPr>
        <w:tab/>
        <w:t>Hypothesis two is accepted as revealed in Table 5 where the calculated X2 value 18.63 is higher than the critical value of 16.919. It was concluded that learning facilities  has no impact with students’ academic performance in Senior Secondary School.</w:t>
      </w:r>
    </w:p>
    <w:p w:rsidR="00304F30" w:rsidRDefault="00304F30" w:rsidP="00304F30">
      <w:pPr>
        <w:spacing w:line="480" w:lineRule="auto"/>
        <w:jc w:val="both"/>
        <w:rPr>
          <w:sz w:val="24"/>
          <w:szCs w:val="24"/>
        </w:rPr>
      </w:pPr>
      <w:r>
        <w:rPr>
          <w:sz w:val="24"/>
          <w:szCs w:val="24"/>
        </w:rPr>
        <w:tab/>
        <w:t>Hypothesis three that states that Ho3 There is no significant difference in the view of respondents on the impact of health facilities on students‘ academic performances in secondary schools in Ilorin west Local Government Area. The hypothesis was tested and findings revealed that the calculated X2 value 80.95 is greater than the critical value of 16.919. As such, the hypothesis was accepted.</w:t>
      </w:r>
    </w:p>
    <w:p w:rsidR="00304F30" w:rsidRDefault="00304F30" w:rsidP="00304F30">
      <w:pPr>
        <w:spacing w:line="480" w:lineRule="auto"/>
        <w:jc w:val="both"/>
        <w:rPr>
          <w:sz w:val="24"/>
          <w:szCs w:val="24"/>
        </w:rPr>
      </w:pPr>
      <w:r>
        <w:rPr>
          <w:sz w:val="24"/>
          <w:szCs w:val="24"/>
        </w:rPr>
        <w:tab/>
        <w:t>Therefore, all the variables used do not in any way affect students’ academic performance in Senior Secondary School.</w:t>
      </w:r>
    </w:p>
    <w:p w:rsidR="00304F30" w:rsidRDefault="00304F30" w:rsidP="00304F30">
      <w:pPr>
        <w:spacing w:line="480" w:lineRule="auto"/>
        <w:jc w:val="center"/>
        <w:rPr>
          <w:b/>
          <w:bCs/>
          <w:sz w:val="24"/>
          <w:szCs w:val="24"/>
        </w:rPr>
      </w:pPr>
    </w:p>
    <w:p w:rsidR="00304F30" w:rsidRDefault="00304F30" w:rsidP="00304F30">
      <w:pPr>
        <w:spacing w:line="480" w:lineRule="auto"/>
        <w:jc w:val="center"/>
        <w:rPr>
          <w:b/>
          <w:bCs/>
          <w:sz w:val="24"/>
          <w:szCs w:val="24"/>
        </w:rPr>
      </w:pPr>
    </w:p>
    <w:p w:rsidR="00304F30" w:rsidRDefault="00304F30" w:rsidP="00304F30">
      <w:pPr>
        <w:spacing w:line="480" w:lineRule="auto"/>
        <w:jc w:val="center"/>
        <w:rPr>
          <w:b/>
          <w:bCs/>
          <w:sz w:val="24"/>
          <w:szCs w:val="24"/>
        </w:rPr>
      </w:pPr>
    </w:p>
    <w:p w:rsidR="00304F30" w:rsidRDefault="00304F30" w:rsidP="00304F30">
      <w:pPr>
        <w:spacing w:line="480" w:lineRule="auto"/>
        <w:jc w:val="center"/>
        <w:rPr>
          <w:b/>
          <w:bCs/>
          <w:sz w:val="24"/>
          <w:szCs w:val="24"/>
        </w:rPr>
      </w:pPr>
    </w:p>
    <w:p w:rsidR="00304F30" w:rsidRDefault="00304F30" w:rsidP="00304F30">
      <w:pPr>
        <w:spacing w:line="480" w:lineRule="auto"/>
        <w:jc w:val="center"/>
        <w:rPr>
          <w:b/>
          <w:bCs/>
          <w:sz w:val="24"/>
          <w:szCs w:val="24"/>
        </w:rPr>
      </w:pPr>
    </w:p>
    <w:p w:rsidR="00304F30" w:rsidRDefault="00304F30" w:rsidP="00304F30">
      <w:pPr>
        <w:spacing w:line="480" w:lineRule="auto"/>
        <w:jc w:val="center"/>
        <w:rPr>
          <w:b/>
          <w:bCs/>
          <w:sz w:val="24"/>
          <w:szCs w:val="24"/>
        </w:rPr>
      </w:pPr>
    </w:p>
    <w:p w:rsidR="00304F30" w:rsidRDefault="00304F30" w:rsidP="00304F30">
      <w:pPr>
        <w:spacing w:line="480" w:lineRule="auto"/>
        <w:jc w:val="center"/>
        <w:rPr>
          <w:b/>
          <w:bCs/>
          <w:sz w:val="24"/>
          <w:szCs w:val="24"/>
        </w:rPr>
      </w:pPr>
    </w:p>
    <w:p w:rsidR="00304F30" w:rsidRDefault="00304F30" w:rsidP="00304F30">
      <w:pPr>
        <w:spacing w:line="480" w:lineRule="auto"/>
        <w:jc w:val="center"/>
        <w:rPr>
          <w:b/>
          <w:bCs/>
          <w:sz w:val="24"/>
          <w:szCs w:val="24"/>
        </w:rPr>
      </w:pPr>
    </w:p>
    <w:p w:rsidR="00304F30" w:rsidRDefault="00304F30" w:rsidP="00304F30">
      <w:pPr>
        <w:spacing w:line="480" w:lineRule="auto"/>
        <w:jc w:val="center"/>
        <w:rPr>
          <w:b/>
          <w:bCs/>
          <w:sz w:val="24"/>
          <w:szCs w:val="24"/>
        </w:rPr>
      </w:pPr>
    </w:p>
    <w:p w:rsidR="00304F30" w:rsidRDefault="00304F30" w:rsidP="00304F30">
      <w:pPr>
        <w:spacing w:line="480" w:lineRule="auto"/>
        <w:jc w:val="center"/>
        <w:rPr>
          <w:b/>
          <w:bCs/>
          <w:sz w:val="24"/>
          <w:szCs w:val="24"/>
        </w:rPr>
      </w:pPr>
      <w:r>
        <w:rPr>
          <w:b/>
          <w:bCs/>
          <w:sz w:val="24"/>
          <w:szCs w:val="24"/>
        </w:rPr>
        <w:t>CHAPTER FIVE</w:t>
      </w:r>
    </w:p>
    <w:p w:rsidR="00304F30" w:rsidRDefault="00304F30" w:rsidP="00304F30">
      <w:pPr>
        <w:spacing w:line="480" w:lineRule="auto"/>
        <w:jc w:val="center"/>
        <w:rPr>
          <w:b/>
          <w:bCs/>
          <w:sz w:val="24"/>
          <w:szCs w:val="24"/>
        </w:rPr>
      </w:pPr>
      <w:r>
        <w:rPr>
          <w:b/>
          <w:bCs/>
          <w:sz w:val="24"/>
          <w:szCs w:val="24"/>
        </w:rPr>
        <w:t>SUMMARY, CONCLUSION AND RECOMMENDATIONS</w:t>
      </w:r>
    </w:p>
    <w:p w:rsidR="00304F30" w:rsidRDefault="00304F30" w:rsidP="00304F30">
      <w:pPr>
        <w:spacing w:line="480" w:lineRule="auto"/>
        <w:jc w:val="both"/>
        <w:rPr>
          <w:sz w:val="24"/>
          <w:szCs w:val="24"/>
        </w:rPr>
      </w:pPr>
      <w:r>
        <w:rPr>
          <w:sz w:val="24"/>
          <w:szCs w:val="24"/>
        </w:rPr>
        <w:t xml:space="preserve"> </w:t>
      </w:r>
      <w:r>
        <w:rPr>
          <w:sz w:val="24"/>
          <w:szCs w:val="24"/>
        </w:rPr>
        <w:tab/>
        <w:t>This chapter presents the summary of the entire research work, the conclusion as well as recommendations based on the findings of the study.</w:t>
      </w:r>
    </w:p>
    <w:p w:rsidR="00304F30" w:rsidRDefault="00304F30" w:rsidP="00304F30">
      <w:pPr>
        <w:spacing w:line="480" w:lineRule="auto"/>
        <w:jc w:val="both"/>
        <w:rPr>
          <w:sz w:val="24"/>
          <w:szCs w:val="24"/>
        </w:rPr>
      </w:pPr>
      <w:r>
        <w:rPr>
          <w:sz w:val="24"/>
          <w:szCs w:val="24"/>
        </w:rPr>
        <w:t>Summary</w:t>
      </w:r>
    </w:p>
    <w:p w:rsidR="00304F30" w:rsidRDefault="00304F30" w:rsidP="00304F30">
      <w:pPr>
        <w:spacing w:line="480" w:lineRule="auto"/>
        <w:ind w:firstLine="720"/>
        <w:jc w:val="both"/>
        <w:rPr>
          <w:sz w:val="24"/>
          <w:szCs w:val="24"/>
        </w:rPr>
      </w:pPr>
      <w:r>
        <w:rPr>
          <w:sz w:val="24"/>
          <w:szCs w:val="24"/>
        </w:rPr>
        <w:t xml:space="preserve">The study investigates the impact of school facilities academic performance of students in Nigerian secondary schools (A case study of Ilorin West Local Government Area of Kwara State); three research hypotheses were proposed for the study. Simple percentage was used to analyze section ‘A’ (Demography or respondents) while chi-square </w:t>
      </w:r>
      <w:r>
        <w:rPr>
          <w:sz w:val="24"/>
          <w:szCs w:val="24"/>
        </w:rPr>
        <w:lastRenderedPageBreak/>
        <w:t xml:space="preserve">(X²) statistical tools was adopted to analyze the information’s collected through the questionnaire. </w:t>
      </w:r>
    </w:p>
    <w:p w:rsidR="00304F30" w:rsidRDefault="00304F30" w:rsidP="00304F30">
      <w:pPr>
        <w:spacing w:line="480" w:lineRule="auto"/>
        <w:ind w:firstLine="720"/>
        <w:jc w:val="both"/>
        <w:rPr>
          <w:sz w:val="24"/>
          <w:szCs w:val="24"/>
        </w:rPr>
      </w:pPr>
      <w:r>
        <w:rPr>
          <w:sz w:val="24"/>
          <w:szCs w:val="24"/>
        </w:rPr>
        <w:t>The Table 4 to 6 showed the result for the hypotheses HO₁, HO₂ and HO₃ from the result, all the hypotheses HO₁, HO₂ and HO₃ were accepted. This implies that teaching facilities has no significant effect on academic performance of students, learning facilities has no significant relationship on academic performance of students and health facilities has no significant relationship on student academic performance.</w:t>
      </w:r>
    </w:p>
    <w:p w:rsidR="00304F30" w:rsidRDefault="00304F30" w:rsidP="00304F30">
      <w:pPr>
        <w:spacing w:line="480" w:lineRule="auto"/>
        <w:jc w:val="both"/>
        <w:rPr>
          <w:b/>
          <w:bCs/>
          <w:sz w:val="24"/>
          <w:szCs w:val="24"/>
        </w:rPr>
      </w:pPr>
      <w:r>
        <w:rPr>
          <w:b/>
          <w:bCs/>
          <w:sz w:val="24"/>
          <w:szCs w:val="24"/>
        </w:rPr>
        <w:t>Conclusion</w:t>
      </w:r>
    </w:p>
    <w:p w:rsidR="00304F30" w:rsidRDefault="00304F30" w:rsidP="00304F30">
      <w:pPr>
        <w:spacing w:line="480" w:lineRule="auto"/>
        <w:jc w:val="both"/>
        <w:rPr>
          <w:sz w:val="24"/>
          <w:szCs w:val="24"/>
        </w:rPr>
      </w:pPr>
      <w:r>
        <w:rPr>
          <w:sz w:val="24"/>
          <w:szCs w:val="24"/>
        </w:rPr>
        <w:t>By virtue of the research work the following conclusions were drawn:</w:t>
      </w:r>
    </w:p>
    <w:p w:rsidR="00304F30" w:rsidRDefault="00304F30" w:rsidP="00304F30">
      <w:pPr>
        <w:spacing w:line="480" w:lineRule="auto"/>
        <w:jc w:val="both"/>
        <w:rPr>
          <w:sz w:val="24"/>
          <w:szCs w:val="24"/>
        </w:rPr>
      </w:pPr>
      <w:r>
        <w:rPr>
          <w:sz w:val="24"/>
          <w:szCs w:val="24"/>
        </w:rPr>
        <w:t xml:space="preserve">That teaching facilities has effect  on students academic performance in Nigeria </w:t>
      </w:r>
    </w:p>
    <w:p w:rsidR="00304F30" w:rsidRDefault="00304F30" w:rsidP="00304F30">
      <w:pPr>
        <w:spacing w:line="480" w:lineRule="auto"/>
        <w:jc w:val="both"/>
        <w:rPr>
          <w:sz w:val="24"/>
          <w:szCs w:val="24"/>
        </w:rPr>
      </w:pPr>
      <w:r>
        <w:rPr>
          <w:sz w:val="24"/>
          <w:szCs w:val="24"/>
        </w:rPr>
        <w:t>That the amount of learning facilities has effect on students’ academic performance in Nigeria secondary schools.</w:t>
      </w:r>
    </w:p>
    <w:p w:rsidR="00304F30" w:rsidRDefault="00304F30" w:rsidP="00304F30">
      <w:pPr>
        <w:spacing w:line="480" w:lineRule="auto"/>
        <w:jc w:val="both"/>
        <w:rPr>
          <w:sz w:val="24"/>
          <w:szCs w:val="24"/>
        </w:rPr>
      </w:pPr>
      <w:r>
        <w:rPr>
          <w:sz w:val="24"/>
          <w:szCs w:val="24"/>
        </w:rPr>
        <w:t xml:space="preserve">That health facilities has effect  on students academic performance in Nigeria </w:t>
      </w:r>
    </w:p>
    <w:p w:rsidR="00304F30" w:rsidRDefault="00304F30" w:rsidP="00304F30">
      <w:pPr>
        <w:spacing w:line="480" w:lineRule="auto"/>
        <w:jc w:val="both"/>
        <w:rPr>
          <w:sz w:val="24"/>
          <w:szCs w:val="24"/>
        </w:rPr>
      </w:pPr>
      <w:r>
        <w:rPr>
          <w:sz w:val="24"/>
          <w:szCs w:val="24"/>
        </w:rPr>
        <w:t xml:space="preserve">That the addictive effect of school facilities affects Nigerian student academic performance   </w:t>
      </w:r>
    </w:p>
    <w:p w:rsidR="00304F30" w:rsidRDefault="00304F30" w:rsidP="00304F30">
      <w:pPr>
        <w:spacing w:line="480" w:lineRule="auto"/>
        <w:jc w:val="both"/>
        <w:rPr>
          <w:b/>
          <w:bCs/>
          <w:sz w:val="24"/>
          <w:szCs w:val="24"/>
        </w:rPr>
      </w:pPr>
      <w:r>
        <w:rPr>
          <w:b/>
          <w:bCs/>
          <w:sz w:val="24"/>
          <w:szCs w:val="24"/>
        </w:rPr>
        <w:t>Recommendations</w:t>
      </w:r>
    </w:p>
    <w:p w:rsidR="00304F30" w:rsidRDefault="00304F30" w:rsidP="00304F30">
      <w:pPr>
        <w:spacing w:line="480" w:lineRule="auto"/>
        <w:jc w:val="both"/>
        <w:rPr>
          <w:sz w:val="24"/>
          <w:szCs w:val="24"/>
        </w:rPr>
      </w:pPr>
      <w:r>
        <w:rPr>
          <w:sz w:val="24"/>
          <w:szCs w:val="24"/>
        </w:rPr>
        <w:t xml:space="preserve">On the basis of the findings in this study, the following recommendations were made.  </w:t>
      </w:r>
    </w:p>
    <w:p w:rsidR="00304F30" w:rsidRDefault="00304F30" w:rsidP="00304F30">
      <w:pPr>
        <w:widowControl w:val="0"/>
        <w:numPr>
          <w:ilvl w:val="0"/>
          <w:numId w:val="4"/>
        </w:numPr>
        <w:tabs>
          <w:tab w:val="left" w:pos="425"/>
        </w:tabs>
        <w:autoSpaceDE w:val="0"/>
        <w:autoSpaceDN w:val="0"/>
        <w:spacing w:after="0" w:line="480" w:lineRule="auto"/>
        <w:jc w:val="both"/>
        <w:rPr>
          <w:sz w:val="24"/>
          <w:szCs w:val="24"/>
        </w:rPr>
      </w:pPr>
      <w:r>
        <w:rPr>
          <w:sz w:val="24"/>
          <w:szCs w:val="24"/>
        </w:rPr>
        <w:lastRenderedPageBreak/>
        <w:t>Educational sensitization through workshop should be created to enhance academic performance.</w:t>
      </w:r>
    </w:p>
    <w:p w:rsidR="00304F30" w:rsidRDefault="00304F30" w:rsidP="00304F30">
      <w:pPr>
        <w:widowControl w:val="0"/>
        <w:numPr>
          <w:ilvl w:val="0"/>
          <w:numId w:val="4"/>
        </w:numPr>
        <w:tabs>
          <w:tab w:val="left" w:pos="425"/>
        </w:tabs>
        <w:autoSpaceDE w:val="0"/>
        <w:autoSpaceDN w:val="0"/>
        <w:spacing w:after="0" w:line="480" w:lineRule="auto"/>
        <w:jc w:val="both"/>
        <w:rPr>
          <w:sz w:val="24"/>
          <w:szCs w:val="24"/>
        </w:rPr>
      </w:pPr>
      <w:r>
        <w:rPr>
          <w:sz w:val="24"/>
          <w:szCs w:val="24"/>
        </w:rPr>
        <w:t>The students should create a balance between chit chatting and academic activities.</w:t>
      </w:r>
    </w:p>
    <w:p w:rsidR="00304F30" w:rsidRDefault="00304F30" w:rsidP="00304F30">
      <w:pPr>
        <w:widowControl w:val="0"/>
        <w:numPr>
          <w:ilvl w:val="0"/>
          <w:numId w:val="4"/>
        </w:numPr>
        <w:tabs>
          <w:tab w:val="left" w:pos="425"/>
        </w:tabs>
        <w:autoSpaceDE w:val="0"/>
        <w:autoSpaceDN w:val="0"/>
        <w:spacing w:after="0" w:line="480" w:lineRule="auto"/>
        <w:jc w:val="both"/>
        <w:rPr>
          <w:sz w:val="24"/>
          <w:szCs w:val="24"/>
        </w:rPr>
      </w:pPr>
      <w:r>
        <w:rPr>
          <w:sz w:val="24"/>
          <w:szCs w:val="24"/>
        </w:rPr>
        <w:t>The teachers and parents should use their position to limit the amount of time students spend on the internet.</w:t>
      </w:r>
    </w:p>
    <w:p w:rsidR="00304F30" w:rsidRDefault="00304F30" w:rsidP="00304F30">
      <w:pPr>
        <w:spacing w:line="480" w:lineRule="auto"/>
        <w:jc w:val="both"/>
        <w:rPr>
          <w:b/>
          <w:bCs/>
          <w:sz w:val="24"/>
          <w:szCs w:val="24"/>
        </w:rPr>
      </w:pPr>
      <w:r>
        <w:rPr>
          <w:b/>
          <w:bCs/>
          <w:sz w:val="24"/>
          <w:szCs w:val="24"/>
        </w:rPr>
        <w:t>Limitations of the Study</w:t>
      </w:r>
    </w:p>
    <w:p w:rsidR="00304F30" w:rsidRDefault="00304F30" w:rsidP="00304F30">
      <w:pPr>
        <w:spacing w:line="480" w:lineRule="auto"/>
        <w:jc w:val="both"/>
        <w:rPr>
          <w:sz w:val="24"/>
          <w:szCs w:val="24"/>
        </w:rPr>
      </w:pPr>
      <w:r>
        <w:rPr>
          <w:sz w:val="24"/>
          <w:szCs w:val="24"/>
        </w:rPr>
        <w:t>The study used selected senior secondary schools in ilorin west. Due to financial constraint and time, it does not cover all secondary schools in Kwara State.</w:t>
      </w:r>
    </w:p>
    <w:p w:rsidR="00304F30" w:rsidRDefault="00304F30" w:rsidP="00304F30">
      <w:pPr>
        <w:spacing w:line="480" w:lineRule="auto"/>
        <w:jc w:val="both"/>
        <w:rPr>
          <w:b/>
          <w:bCs/>
          <w:sz w:val="24"/>
          <w:szCs w:val="24"/>
        </w:rPr>
      </w:pPr>
      <w:r>
        <w:rPr>
          <w:b/>
          <w:bCs/>
          <w:sz w:val="24"/>
          <w:szCs w:val="24"/>
        </w:rPr>
        <w:t>Suggestion for further Studies</w:t>
      </w:r>
    </w:p>
    <w:p w:rsidR="00304F30" w:rsidRDefault="00304F30" w:rsidP="00304F30">
      <w:pPr>
        <w:spacing w:line="480" w:lineRule="auto"/>
        <w:jc w:val="both"/>
        <w:rPr>
          <w:sz w:val="24"/>
          <w:szCs w:val="24"/>
        </w:rPr>
      </w:pPr>
      <w:r>
        <w:rPr>
          <w:sz w:val="24"/>
          <w:szCs w:val="24"/>
        </w:rPr>
        <w:t>This study dealt with examination of the effect of social media and entertainment industry on students’ academic performance. The study used selected senior secondary schools in Ilorin West, Kwara State. Further studies could focus on:</w:t>
      </w:r>
    </w:p>
    <w:p w:rsidR="00304F30" w:rsidRDefault="00304F30" w:rsidP="00304F30">
      <w:pPr>
        <w:widowControl w:val="0"/>
        <w:numPr>
          <w:ilvl w:val="0"/>
          <w:numId w:val="5"/>
        </w:numPr>
        <w:tabs>
          <w:tab w:val="left" w:pos="425"/>
        </w:tabs>
        <w:autoSpaceDE w:val="0"/>
        <w:autoSpaceDN w:val="0"/>
        <w:spacing w:after="0" w:line="480" w:lineRule="auto"/>
        <w:jc w:val="both"/>
        <w:rPr>
          <w:sz w:val="24"/>
          <w:szCs w:val="24"/>
        </w:rPr>
      </w:pPr>
      <w:r>
        <w:rPr>
          <w:sz w:val="24"/>
          <w:szCs w:val="24"/>
        </w:rPr>
        <w:t xml:space="preserve">The replicate of similar study could be done using secondary schools in Kwara central of the state. </w:t>
      </w:r>
    </w:p>
    <w:p w:rsidR="00304F30" w:rsidRDefault="00304F30" w:rsidP="00304F30">
      <w:pPr>
        <w:widowControl w:val="0"/>
        <w:numPr>
          <w:ilvl w:val="0"/>
          <w:numId w:val="5"/>
        </w:numPr>
        <w:tabs>
          <w:tab w:val="left" w:pos="425"/>
        </w:tabs>
        <w:autoSpaceDE w:val="0"/>
        <w:autoSpaceDN w:val="0"/>
        <w:spacing w:after="0" w:line="480" w:lineRule="auto"/>
        <w:jc w:val="both"/>
        <w:rPr>
          <w:sz w:val="24"/>
          <w:szCs w:val="24"/>
        </w:rPr>
      </w:pPr>
      <w:r>
        <w:rPr>
          <w:sz w:val="24"/>
          <w:szCs w:val="24"/>
        </w:rPr>
        <w:t>Cultural and creative art entertainment activities  and performance of performance of students in secondary schools.</w:t>
      </w:r>
    </w:p>
    <w:p w:rsidR="00304F30" w:rsidRDefault="00304F30" w:rsidP="00304F30">
      <w:pPr>
        <w:spacing w:line="480" w:lineRule="auto"/>
        <w:jc w:val="both"/>
        <w:rPr>
          <w:sz w:val="24"/>
          <w:szCs w:val="24"/>
        </w:rPr>
      </w:pPr>
      <w:r>
        <w:rPr>
          <w:b/>
          <w:bCs/>
          <w:sz w:val="24"/>
          <w:szCs w:val="24"/>
        </w:rPr>
        <w:t>REFERENCES</w:t>
      </w:r>
    </w:p>
    <w:p w:rsidR="00304F30" w:rsidRDefault="00304F30" w:rsidP="00304F30">
      <w:pPr>
        <w:spacing w:line="480" w:lineRule="auto"/>
        <w:ind w:left="658" w:hangingChars="274" w:hanging="658"/>
        <w:jc w:val="both"/>
        <w:rPr>
          <w:sz w:val="24"/>
          <w:szCs w:val="24"/>
        </w:rPr>
      </w:pPr>
      <w:r>
        <w:rPr>
          <w:sz w:val="24"/>
          <w:szCs w:val="24"/>
        </w:rPr>
        <w:lastRenderedPageBreak/>
        <w:t>Abraham, M. (2003).Educational administration in Nigeria. Port Harcourt: Pan Unique Publishing Co, Ltd.</w:t>
      </w:r>
    </w:p>
    <w:p w:rsidR="00304F30" w:rsidRDefault="00304F30" w:rsidP="00304F30">
      <w:pPr>
        <w:spacing w:line="480" w:lineRule="auto"/>
        <w:ind w:left="658" w:hangingChars="274" w:hanging="658"/>
        <w:jc w:val="both"/>
        <w:rPr>
          <w:sz w:val="24"/>
          <w:szCs w:val="24"/>
        </w:rPr>
      </w:pPr>
      <w:r>
        <w:rPr>
          <w:sz w:val="24"/>
          <w:szCs w:val="24"/>
        </w:rPr>
        <w:t>Agun, J. E. (2009). Total Materials Management Achieving Maximum Profit Through Materials Operations, 2nd ed. Boston: Kluwer Academic publishers</w:t>
      </w:r>
    </w:p>
    <w:p w:rsidR="00304F30" w:rsidRDefault="00304F30" w:rsidP="00304F30">
      <w:pPr>
        <w:spacing w:line="480" w:lineRule="auto"/>
        <w:ind w:left="658" w:hangingChars="274" w:hanging="658"/>
        <w:jc w:val="both"/>
        <w:rPr>
          <w:sz w:val="24"/>
          <w:szCs w:val="24"/>
        </w:rPr>
      </w:pPr>
      <w:r>
        <w:rPr>
          <w:sz w:val="24"/>
          <w:szCs w:val="24"/>
        </w:rPr>
        <w:t>Aguokogbuo, A.O. (2000). Maintaining School Facilities for Achievement ofUniversal Basic Education (UBE) Objectives in Management of Primary and SecondaryEducation in Nigeria.</w:t>
      </w:r>
    </w:p>
    <w:p w:rsidR="00304F30" w:rsidRDefault="00304F30" w:rsidP="00304F30">
      <w:pPr>
        <w:spacing w:line="480" w:lineRule="auto"/>
        <w:ind w:left="658" w:hangingChars="274" w:hanging="658"/>
        <w:jc w:val="both"/>
        <w:rPr>
          <w:sz w:val="24"/>
          <w:szCs w:val="24"/>
        </w:rPr>
      </w:pPr>
      <w:r>
        <w:rPr>
          <w:sz w:val="24"/>
          <w:szCs w:val="24"/>
        </w:rPr>
        <w:t>Aiyejuyo, L. and Ayoade, S (2002),‖ Politics in Sports Leadership: An Inherent Danger to Sports Development in Nigeria.” Journal of Sports Management andEducational Research Vol, 1 No.1 p. 147.</w:t>
      </w:r>
    </w:p>
    <w:p w:rsidR="00304F30" w:rsidRDefault="00304F30" w:rsidP="00304F30">
      <w:pPr>
        <w:spacing w:line="480" w:lineRule="auto"/>
        <w:ind w:left="658" w:hangingChars="274" w:hanging="658"/>
        <w:jc w:val="both"/>
        <w:rPr>
          <w:sz w:val="24"/>
          <w:szCs w:val="24"/>
        </w:rPr>
      </w:pPr>
      <w:r>
        <w:rPr>
          <w:sz w:val="24"/>
          <w:szCs w:val="24"/>
        </w:rPr>
        <w:t>Ajayi, A. O. (2000). Quality Improvement of Teaching, Supervision and Administration in Primary Schools in A. O. &amp;Akinwunmi, J. A. (Eds). Personnel Performance and Capacity Building, Ibadan, Nigeria.Kinetics and Health Education. Ibadan. CodatPublication.pp 123-143.</w:t>
      </w:r>
    </w:p>
    <w:p w:rsidR="00304F30" w:rsidRDefault="00304F30" w:rsidP="00304F30">
      <w:pPr>
        <w:spacing w:line="480" w:lineRule="auto"/>
        <w:ind w:left="658" w:hangingChars="274" w:hanging="658"/>
        <w:jc w:val="both"/>
        <w:rPr>
          <w:sz w:val="24"/>
          <w:szCs w:val="24"/>
        </w:rPr>
      </w:pPr>
      <w:r>
        <w:rPr>
          <w:sz w:val="24"/>
          <w:szCs w:val="24"/>
        </w:rPr>
        <w:t>Anderson, R.M. (2004) Individualizing educational materials for Special Children in the Mainstream.Baltnoire; University Park press.</w:t>
      </w:r>
    </w:p>
    <w:p w:rsidR="00304F30" w:rsidRDefault="00304F30" w:rsidP="00304F30">
      <w:pPr>
        <w:spacing w:line="480" w:lineRule="auto"/>
        <w:ind w:left="658" w:hangingChars="274" w:hanging="658"/>
        <w:jc w:val="both"/>
        <w:rPr>
          <w:sz w:val="24"/>
          <w:szCs w:val="24"/>
        </w:rPr>
      </w:pPr>
      <w:r>
        <w:rPr>
          <w:sz w:val="24"/>
          <w:szCs w:val="24"/>
        </w:rPr>
        <w:lastRenderedPageBreak/>
        <w:t>Ani, C.I. (2007). Procurement, management and maintenance of the school plant In A.N. Ndu, L.O. Ocho, and B.S. Okeke (Eds). Dynamics of educational administration and management.The Nigerian perceptive.Awka: Meks Publishers Ltd.</w:t>
      </w:r>
    </w:p>
    <w:p w:rsidR="00304F30" w:rsidRDefault="00304F30" w:rsidP="00304F30">
      <w:pPr>
        <w:spacing w:line="480" w:lineRule="auto"/>
        <w:ind w:left="658" w:hangingChars="274" w:hanging="658"/>
        <w:jc w:val="both"/>
        <w:rPr>
          <w:sz w:val="24"/>
          <w:szCs w:val="24"/>
        </w:rPr>
      </w:pPr>
      <w:r>
        <w:rPr>
          <w:sz w:val="24"/>
          <w:szCs w:val="24"/>
        </w:rPr>
        <w:t>Bello, A. and Ajayi, O. (2006).Guidelines for Writing Research, Theses and Dissertations.</w:t>
      </w:r>
    </w:p>
    <w:p w:rsidR="00304F30" w:rsidRDefault="00304F30" w:rsidP="00304F30">
      <w:pPr>
        <w:spacing w:line="480" w:lineRule="auto"/>
        <w:ind w:leftChars="300" w:left="660"/>
        <w:jc w:val="both"/>
        <w:rPr>
          <w:sz w:val="24"/>
          <w:szCs w:val="24"/>
        </w:rPr>
      </w:pPr>
      <w:r>
        <w:rPr>
          <w:sz w:val="24"/>
          <w:szCs w:val="24"/>
        </w:rPr>
        <w:t>Jos: University Press Ltd.</w:t>
      </w:r>
    </w:p>
    <w:p w:rsidR="00304F30" w:rsidRDefault="00304F30" w:rsidP="00304F30">
      <w:pPr>
        <w:spacing w:line="480" w:lineRule="auto"/>
        <w:ind w:left="660" w:hangingChars="275" w:hanging="660"/>
        <w:jc w:val="both"/>
        <w:rPr>
          <w:sz w:val="24"/>
          <w:szCs w:val="24"/>
        </w:rPr>
      </w:pPr>
      <w:r>
        <w:rPr>
          <w:sz w:val="24"/>
          <w:szCs w:val="24"/>
        </w:rPr>
        <w:t>Bullock, C. (2007).The Relationship between School Building Conditions and student Achievement at the Middle School Level in Commonwealth of Virgina.Retrieved from</w:t>
      </w:r>
      <w:hyperlink r:id="rId8">
        <w:r>
          <w:rPr>
            <w:sz w:val="24"/>
            <w:szCs w:val="24"/>
          </w:rPr>
          <w:t>http://scholar.lib.vt.ed/theses/available/etd-08212007-</w:t>
        </w:r>
      </w:hyperlink>
      <w:r>
        <w:rPr>
          <w:sz w:val="24"/>
          <w:szCs w:val="24"/>
        </w:rPr>
        <w:t>163313.</w:t>
      </w:r>
    </w:p>
    <w:p w:rsidR="00304F30" w:rsidRDefault="00304F30" w:rsidP="00304F30">
      <w:pPr>
        <w:spacing w:line="480" w:lineRule="auto"/>
        <w:ind w:left="660" w:hangingChars="275" w:hanging="660"/>
        <w:jc w:val="both"/>
        <w:rPr>
          <w:sz w:val="24"/>
          <w:szCs w:val="24"/>
        </w:rPr>
      </w:pPr>
      <w:r>
        <w:rPr>
          <w:sz w:val="24"/>
          <w:szCs w:val="24"/>
        </w:rPr>
        <w:t>Candoli, I.C. (2010)). School business administration: A planning approach (2nd edition).</w:t>
      </w:r>
    </w:p>
    <w:p w:rsidR="00304F30" w:rsidRDefault="00304F30" w:rsidP="00304F30">
      <w:pPr>
        <w:spacing w:line="480" w:lineRule="auto"/>
        <w:ind w:left="660"/>
        <w:jc w:val="both"/>
        <w:rPr>
          <w:sz w:val="24"/>
          <w:szCs w:val="24"/>
        </w:rPr>
      </w:pPr>
      <w:r>
        <w:rPr>
          <w:sz w:val="24"/>
          <w:szCs w:val="24"/>
        </w:rPr>
        <w:t>Boston: Ally and bacon, Inc.</w:t>
      </w:r>
    </w:p>
    <w:p w:rsidR="00304F30" w:rsidRDefault="00304F30" w:rsidP="00304F30">
      <w:pPr>
        <w:spacing w:line="480" w:lineRule="auto"/>
        <w:ind w:left="660" w:hangingChars="275" w:hanging="660"/>
        <w:jc w:val="both"/>
        <w:rPr>
          <w:sz w:val="24"/>
          <w:szCs w:val="24"/>
        </w:rPr>
      </w:pPr>
      <w:r>
        <w:rPr>
          <w:sz w:val="24"/>
          <w:szCs w:val="24"/>
        </w:rPr>
        <w:t>Cushen, M. E. (2006): Educational aids in the infant schools: London: Mathews, Drew and Shelboum Ltd.</w:t>
      </w:r>
    </w:p>
    <w:p w:rsidR="00304F30" w:rsidRDefault="00304F30" w:rsidP="00304F30">
      <w:pPr>
        <w:spacing w:line="480" w:lineRule="auto"/>
        <w:ind w:left="660" w:hangingChars="275" w:hanging="660"/>
        <w:jc w:val="both"/>
        <w:rPr>
          <w:sz w:val="24"/>
          <w:szCs w:val="24"/>
        </w:rPr>
      </w:pPr>
      <w:r>
        <w:rPr>
          <w:sz w:val="24"/>
          <w:szCs w:val="24"/>
        </w:rPr>
        <w:t>Dare, M. O. (2010). Theories and concepts of Educational Administration, Planning and Supervision for Tertiary Institutions in Nigeria, printed by Aformat Print Kano.</w:t>
      </w:r>
    </w:p>
    <w:p w:rsidR="00304F30" w:rsidRDefault="00304F30" w:rsidP="00304F30">
      <w:pPr>
        <w:spacing w:line="480" w:lineRule="auto"/>
        <w:ind w:left="660" w:hangingChars="275" w:hanging="660"/>
        <w:jc w:val="both"/>
        <w:rPr>
          <w:sz w:val="24"/>
          <w:szCs w:val="24"/>
        </w:rPr>
      </w:pPr>
      <w:r>
        <w:rPr>
          <w:sz w:val="24"/>
          <w:szCs w:val="24"/>
        </w:rPr>
        <w:lastRenderedPageBreak/>
        <w:t>Dorathy, C.; Carla D.; Aderesenne R. and Elvira, J. (2002).Parent Knowledge and opinion of School Health Services in an Urban Public school system. The Journal of School Health.</w:t>
      </w:r>
    </w:p>
    <w:p w:rsidR="00304F30" w:rsidRDefault="00304F30" w:rsidP="00304F30">
      <w:pPr>
        <w:spacing w:line="480" w:lineRule="auto"/>
        <w:ind w:left="660" w:hangingChars="275" w:hanging="660"/>
        <w:jc w:val="both"/>
        <w:rPr>
          <w:sz w:val="24"/>
          <w:szCs w:val="24"/>
        </w:rPr>
      </w:pPr>
      <w:r>
        <w:rPr>
          <w:sz w:val="24"/>
          <w:szCs w:val="24"/>
        </w:rPr>
        <w:t>Ehiametalor, E.T. (2001). School Facility Management Practice in Nigeria‖. In N.A. Nwaogu, E.T. Ehiametalor, M.A., Ogunu&amp; M. Nwadiani (eds). Current issues in educational management in Nigeria. Benin: Ambik Press Ltd.</w:t>
      </w:r>
    </w:p>
    <w:p w:rsidR="00304F30" w:rsidRDefault="00304F30" w:rsidP="00304F30">
      <w:pPr>
        <w:spacing w:line="480" w:lineRule="auto"/>
        <w:ind w:left="660" w:hangingChars="275" w:hanging="660"/>
        <w:jc w:val="both"/>
        <w:rPr>
          <w:sz w:val="24"/>
          <w:szCs w:val="24"/>
        </w:rPr>
      </w:pPr>
      <w:r>
        <w:rPr>
          <w:sz w:val="24"/>
          <w:szCs w:val="24"/>
        </w:rPr>
        <w:t>Ekeh, F.I (2003). Research Methodology and Statistics in Education .AbakalikiMadol Press</w:t>
      </w:r>
    </w:p>
    <w:p w:rsidR="00304F30" w:rsidRDefault="00304F30" w:rsidP="00304F30">
      <w:pPr>
        <w:spacing w:line="480" w:lineRule="auto"/>
        <w:ind w:left="660" w:hangingChars="275" w:hanging="660"/>
        <w:jc w:val="both"/>
        <w:rPr>
          <w:sz w:val="24"/>
          <w:szCs w:val="24"/>
        </w:rPr>
      </w:pPr>
      <w:r>
        <w:rPr>
          <w:sz w:val="24"/>
          <w:szCs w:val="24"/>
        </w:rPr>
        <w:t>Ezeanichinedu, D.C. (2009) Supervision, facilities utilization and students‘ academic performance.Unpublished M.Ed project.University of Ilorin.</w:t>
      </w:r>
    </w:p>
    <w:p w:rsidR="00304F30" w:rsidRDefault="00304F30" w:rsidP="00304F30">
      <w:pPr>
        <w:spacing w:line="480" w:lineRule="auto"/>
        <w:ind w:left="660" w:hangingChars="275" w:hanging="660"/>
        <w:jc w:val="both"/>
        <w:rPr>
          <w:sz w:val="24"/>
          <w:szCs w:val="24"/>
        </w:rPr>
      </w:pPr>
      <w:r>
        <w:rPr>
          <w:sz w:val="24"/>
          <w:szCs w:val="24"/>
        </w:rPr>
        <w:t>Ezegbe, C. (2002). The identity approach to Nomadic education in Nigeria in C.N. Uwazurike (ed) educational Planning andNational Development – A Nigerian perspective. Awka: Meks Publishers Ltd.</w:t>
      </w:r>
    </w:p>
    <w:p w:rsidR="00304F30" w:rsidRDefault="00304F30" w:rsidP="00304F30">
      <w:pPr>
        <w:spacing w:line="480" w:lineRule="auto"/>
        <w:ind w:left="660" w:hangingChars="275" w:hanging="660"/>
        <w:jc w:val="both"/>
        <w:rPr>
          <w:sz w:val="24"/>
          <w:szCs w:val="24"/>
        </w:rPr>
        <w:sectPr w:rsidR="00304F30">
          <w:pgSz w:w="12240" w:h="13824"/>
          <w:pgMar w:top="1440" w:right="1440" w:bottom="1440" w:left="1872" w:header="720" w:footer="720" w:gutter="0"/>
          <w:cols w:space="720"/>
          <w:docGrid w:linePitch="1"/>
        </w:sectPr>
      </w:pPr>
      <w:r>
        <w:rPr>
          <w:sz w:val="24"/>
          <w:szCs w:val="24"/>
        </w:rPr>
        <w:t>Fabunmi, M. (2007).Differential; Allocation of Educational Resources and Secondary School Academic Performance in Edo State, Nigeria.An Unpublished Ph.D Thesis, University of Ibadan.</w:t>
      </w:r>
    </w:p>
    <w:p w:rsidR="00304F30" w:rsidRDefault="00304F30" w:rsidP="00304F30">
      <w:pPr>
        <w:spacing w:line="480" w:lineRule="auto"/>
        <w:jc w:val="both"/>
        <w:rPr>
          <w:sz w:val="24"/>
          <w:szCs w:val="24"/>
        </w:rPr>
      </w:pPr>
      <w:r>
        <w:rPr>
          <w:sz w:val="24"/>
          <w:szCs w:val="24"/>
        </w:rPr>
        <w:lastRenderedPageBreak/>
        <w:t>Fakomogbon, A.A (2004). Management physical resources for academic effectiveness</w:t>
      </w:r>
    </w:p>
    <w:p w:rsidR="00304F30" w:rsidRDefault="00304F30" w:rsidP="00304F30">
      <w:pPr>
        <w:spacing w:line="480" w:lineRule="auto"/>
        <w:ind w:leftChars="300" w:left="660"/>
        <w:jc w:val="both"/>
        <w:rPr>
          <w:sz w:val="24"/>
          <w:szCs w:val="24"/>
        </w:rPr>
      </w:pPr>
      <w:r>
        <w:rPr>
          <w:sz w:val="24"/>
          <w:szCs w:val="24"/>
        </w:rPr>
        <w:t>University Ilorin journal of Education, 1(4), 16.</w:t>
      </w:r>
    </w:p>
    <w:p w:rsidR="00304F30" w:rsidRDefault="00304F30" w:rsidP="00304F30">
      <w:pPr>
        <w:spacing w:line="480" w:lineRule="auto"/>
        <w:ind w:left="660" w:hangingChars="275" w:hanging="660"/>
        <w:jc w:val="both"/>
        <w:rPr>
          <w:sz w:val="24"/>
          <w:szCs w:val="24"/>
        </w:rPr>
      </w:pPr>
      <w:r>
        <w:rPr>
          <w:sz w:val="24"/>
          <w:szCs w:val="24"/>
        </w:rPr>
        <w:t>Federal Republic of Nigeria (2004). Nationalpolicy on Education: Abuja; NERDC</w:t>
      </w:r>
    </w:p>
    <w:p w:rsidR="00304F30" w:rsidRDefault="00304F30" w:rsidP="00304F30">
      <w:pPr>
        <w:spacing w:line="480" w:lineRule="auto"/>
        <w:ind w:left="660" w:hangingChars="275" w:hanging="660"/>
        <w:jc w:val="both"/>
        <w:rPr>
          <w:sz w:val="24"/>
          <w:szCs w:val="24"/>
        </w:rPr>
      </w:pPr>
      <w:r>
        <w:rPr>
          <w:sz w:val="24"/>
          <w:szCs w:val="24"/>
        </w:rPr>
        <w:t>Forbis, K.J. (2005). School business administration. Lagos: New York: The Ronald Press Co.</w:t>
      </w:r>
    </w:p>
    <w:p w:rsidR="00304F30" w:rsidRDefault="00304F30" w:rsidP="00304F30">
      <w:pPr>
        <w:spacing w:line="480" w:lineRule="auto"/>
        <w:ind w:left="660" w:hangingChars="275" w:hanging="660"/>
        <w:jc w:val="both"/>
        <w:rPr>
          <w:sz w:val="24"/>
          <w:szCs w:val="24"/>
        </w:rPr>
      </w:pPr>
      <w:r>
        <w:rPr>
          <w:sz w:val="24"/>
          <w:szCs w:val="24"/>
        </w:rPr>
        <w:t>Gbadamosi, Y.A (2001) Managing school resources in Ilorin South L.G.A: Unpublished M.Ed project University of Ilorin.</w:t>
      </w:r>
    </w:p>
    <w:p w:rsidR="00304F30" w:rsidRDefault="00304F30" w:rsidP="00304F30">
      <w:pPr>
        <w:spacing w:line="480" w:lineRule="auto"/>
        <w:ind w:left="660" w:hangingChars="275" w:hanging="660"/>
        <w:jc w:val="both"/>
        <w:rPr>
          <w:sz w:val="24"/>
          <w:szCs w:val="24"/>
        </w:rPr>
      </w:pPr>
      <w:r>
        <w:rPr>
          <w:sz w:val="24"/>
          <w:szCs w:val="24"/>
        </w:rPr>
        <w:t>Max. (2008). Education Sector Development Program Implementation Manual.Addis Ababa, EMPDA</w:t>
      </w:r>
    </w:p>
    <w:p w:rsidR="00304F30" w:rsidRDefault="00304F30" w:rsidP="00304F30">
      <w:pPr>
        <w:spacing w:line="480" w:lineRule="auto"/>
        <w:ind w:left="660" w:hangingChars="275" w:hanging="660"/>
        <w:jc w:val="both"/>
        <w:rPr>
          <w:sz w:val="24"/>
          <w:szCs w:val="24"/>
        </w:rPr>
      </w:pPr>
      <w:r>
        <w:rPr>
          <w:sz w:val="24"/>
          <w:szCs w:val="24"/>
        </w:rPr>
        <w:t>Mgbodile, T.O. (Ed.) (2002). Educational administration and supervision. Ibadan: Heinemann Educational Books.</w:t>
      </w:r>
    </w:p>
    <w:p w:rsidR="00304F30" w:rsidRDefault="00304F30" w:rsidP="00304F30">
      <w:pPr>
        <w:spacing w:line="480" w:lineRule="auto"/>
        <w:ind w:left="660" w:hangingChars="275" w:hanging="660"/>
        <w:jc w:val="both"/>
        <w:rPr>
          <w:sz w:val="24"/>
          <w:szCs w:val="24"/>
        </w:rPr>
      </w:pPr>
      <w:r>
        <w:rPr>
          <w:sz w:val="24"/>
          <w:szCs w:val="24"/>
        </w:rPr>
        <w:t>Mgbor, M.O. (2002). ―Grassroots Sport in Nigeria: Past, Present and Future”.Journal of Human Movement.Vol.2(1) pp98-103.</w:t>
      </w:r>
    </w:p>
    <w:p w:rsidR="00304F30" w:rsidRDefault="00304F30" w:rsidP="00304F30">
      <w:pPr>
        <w:spacing w:line="480" w:lineRule="auto"/>
        <w:ind w:left="660" w:hangingChars="275" w:hanging="660"/>
        <w:jc w:val="both"/>
        <w:rPr>
          <w:sz w:val="24"/>
          <w:szCs w:val="24"/>
        </w:rPr>
      </w:pPr>
      <w:r>
        <w:rPr>
          <w:sz w:val="24"/>
          <w:szCs w:val="24"/>
        </w:rPr>
        <w:t>Moronkola, O.A. (2005), College soccer Players knowledge and Attitude Toward injuries Implications for Safety Education ProgrammeJournal of Nigeria Academy of Sport Administration.3(1) pp. 98-104.</w:t>
      </w:r>
    </w:p>
    <w:p w:rsidR="00304F30" w:rsidRDefault="00304F30" w:rsidP="00304F30">
      <w:pPr>
        <w:spacing w:line="480" w:lineRule="auto"/>
        <w:ind w:left="660" w:hangingChars="275" w:hanging="660"/>
        <w:jc w:val="both"/>
        <w:rPr>
          <w:sz w:val="24"/>
          <w:szCs w:val="24"/>
        </w:rPr>
      </w:pPr>
      <w:r>
        <w:rPr>
          <w:sz w:val="24"/>
          <w:szCs w:val="24"/>
        </w:rPr>
        <w:lastRenderedPageBreak/>
        <w:t>Musa, I.D. (2003). An Overview of the Management of Higher Educational Institution in aPeriod of Economic Constraints.Bakatsina Journal of Education.</w:t>
      </w:r>
    </w:p>
    <w:p w:rsidR="00304F30" w:rsidRDefault="00304F30" w:rsidP="00304F30">
      <w:pPr>
        <w:spacing w:line="480" w:lineRule="auto"/>
        <w:ind w:left="660" w:hangingChars="275" w:hanging="660"/>
        <w:jc w:val="both"/>
        <w:rPr>
          <w:sz w:val="24"/>
          <w:szCs w:val="24"/>
        </w:rPr>
      </w:pPr>
      <w:r>
        <w:rPr>
          <w:sz w:val="24"/>
          <w:szCs w:val="24"/>
        </w:rPr>
        <w:t>Nwagu, N. A. (2010). Primary School Administration Ibadan; Macmillan Publishing Company.</w:t>
      </w:r>
    </w:p>
    <w:p w:rsidR="00304F30" w:rsidRDefault="00304F30" w:rsidP="00304F30">
      <w:pPr>
        <w:spacing w:line="480" w:lineRule="auto"/>
        <w:ind w:left="660" w:hangingChars="275" w:hanging="660"/>
        <w:jc w:val="both"/>
        <w:rPr>
          <w:sz w:val="24"/>
          <w:szCs w:val="24"/>
        </w:rPr>
      </w:pPr>
      <w:r>
        <w:rPr>
          <w:sz w:val="24"/>
          <w:szCs w:val="24"/>
        </w:rPr>
        <w:t>Obi, E. &amp;Ezegbe, C.C. (2002).Management of school plant for effective administration of schools.In G.N. Osuji&amp; A. Ndu(Eds).Educational administration for colleges of education and universities.Owerri: Tony Ben Publishers.</w:t>
      </w:r>
    </w:p>
    <w:p w:rsidR="00304F30" w:rsidRDefault="00304F30" w:rsidP="00304F30">
      <w:pPr>
        <w:spacing w:line="480" w:lineRule="auto"/>
        <w:ind w:left="660" w:hangingChars="275" w:hanging="660"/>
        <w:jc w:val="both"/>
        <w:rPr>
          <w:sz w:val="24"/>
          <w:szCs w:val="24"/>
        </w:rPr>
      </w:pPr>
      <w:r>
        <w:rPr>
          <w:sz w:val="24"/>
          <w:szCs w:val="24"/>
        </w:rPr>
        <w:t>Ogundele, M.O (2007) Teachers job satisfaction and student academic performance of Kwara state private secondary schools.A paperPresentation at University of Ilorin 14/6/2007.</w:t>
      </w:r>
    </w:p>
    <w:p w:rsidR="00304F30" w:rsidRDefault="00304F30" w:rsidP="00304F30">
      <w:pPr>
        <w:spacing w:line="480" w:lineRule="auto"/>
        <w:ind w:left="660" w:hangingChars="275" w:hanging="660"/>
        <w:jc w:val="both"/>
        <w:rPr>
          <w:sz w:val="24"/>
          <w:szCs w:val="24"/>
        </w:rPr>
      </w:pPr>
      <w:r>
        <w:rPr>
          <w:sz w:val="24"/>
          <w:szCs w:val="24"/>
        </w:rPr>
        <w:t>Osuala, E.C.(2007). Introduction to research methodology.Oritsha, Africana:feb publisher.</w:t>
      </w:r>
    </w:p>
    <w:p w:rsidR="00304F30" w:rsidRDefault="00304F30" w:rsidP="00304F30">
      <w:pPr>
        <w:spacing w:line="480" w:lineRule="auto"/>
        <w:ind w:left="660" w:hangingChars="275" w:hanging="660"/>
        <w:jc w:val="both"/>
        <w:rPr>
          <w:sz w:val="24"/>
          <w:szCs w:val="24"/>
        </w:rPr>
      </w:pPr>
      <w:r>
        <w:rPr>
          <w:sz w:val="24"/>
          <w:szCs w:val="24"/>
        </w:rPr>
        <w:t>World Health organization (WHO, 2005) W.H.O. Technical Report Series Alma Atta Declaration.</w:t>
      </w:r>
      <w:hyperlink r:id="rId9">
        <w:r>
          <w:rPr>
            <w:sz w:val="24"/>
            <w:szCs w:val="24"/>
          </w:rPr>
          <w:t>www.freakonomics.com/2011/07/28/minority</w:t>
        </w:r>
      </w:hyperlink>
      <w:r>
        <w:rPr>
          <w:sz w:val="24"/>
          <w:szCs w:val="24"/>
        </w:rPr>
        <w:t>.</w:t>
      </w:r>
    </w:p>
    <w:p w:rsidR="00304F30" w:rsidRDefault="00304F30" w:rsidP="00304F30">
      <w:pPr>
        <w:spacing w:line="480" w:lineRule="auto"/>
        <w:jc w:val="both"/>
        <w:rPr>
          <w:sz w:val="24"/>
          <w:szCs w:val="24"/>
        </w:rPr>
        <w:sectPr w:rsidR="00304F30">
          <w:pgSz w:w="12240" w:h="13824"/>
          <w:pgMar w:top="1440" w:right="1440" w:bottom="1440" w:left="1872" w:header="720" w:footer="720" w:gutter="0"/>
          <w:cols w:space="720"/>
          <w:docGrid w:linePitch="1"/>
        </w:sectPr>
      </w:pPr>
    </w:p>
    <w:p w:rsidR="00304F30" w:rsidRDefault="00304F30" w:rsidP="00304F30">
      <w:pPr>
        <w:spacing w:line="480" w:lineRule="auto"/>
        <w:jc w:val="center"/>
        <w:rPr>
          <w:sz w:val="24"/>
          <w:szCs w:val="24"/>
        </w:rPr>
      </w:pPr>
      <w:r>
        <w:rPr>
          <w:b/>
          <w:bCs/>
          <w:sz w:val="24"/>
          <w:szCs w:val="24"/>
        </w:rPr>
        <w:lastRenderedPageBreak/>
        <w:t>APPENDIX</w:t>
      </w:r>
    </w:p>
    <w:p w:rsidR="00304F30" w:rsidRDefault="00304F30" w:rsidP="00304F30">
      <w:pPr>
        <w:spacing w:line="480" w:lineRule="auto"/>
        <w:jc w:val="center"/>
        <w:rPr>
          <w:b/>
          <w:sz w:val="28"/>
          <w:szCs w:val="28"/>
        </w:rPr>
      </w:pPr>
      <w:r>
        <w:rPr>
          <w:b/>
          <w:sz w:val="28"/>
          <w:szCs w:val="28"/>
        </w:rPr>
        <w:t>QUESTIONNAIRE</w:t>
      </w:r>
    </w:p>
    <w:p w:rsidR="00304F30" w:rsidRDefault="00304F30" w:rsidP="00304F30">
      <w:pPr>
        <w:spacing w:line="480" w:lineRule="auto"/>
        <w:ind w:left="4320" w:firstLine="720"/>
        <w:jc w:val="both"/>
        <w:rPr>
          <w:sz w:val="28"/>
          <w:szCs w:val="28"/>
        </w:rPr>
      </w:pPr>
      <w:r>
        <w:rPr>
          <w:sz w:val="28"/>
          <w:szCs w:val="28"/>
        </w:rPr>
        <w:t>Department of Economics</w:t>
      </w:r>
    </w:p>
    <w:p w:rsidR="00304F30" w:rsidRDefault="00304F30" w:rsidP="00304F30">
      <w:pPr>
        <w:spacing w:line="480" w:lineRule="auto"/>
        <w:ind w:left="4320" w:firstLine="720"/>
        <w:jc w:val="both"/>
        <w:rPr>
          <w:sz w:val="28"/>
          <w:szCs w:val="28"/>
        </w:rPr>
      </w:pPr>
      <w:r>
        <w:rPr>
          <w:sz w:val="28"/>
          <w:szCs w:val="28"/>
        </w:rPr>
        <w:t xml:space="preserve">Ekiti State University </w:t>
      </w:r>
    </w:p>
    <w:p w:rsidR="00304F30" w:rsidRDefault="00304F30" w:rsidP="00304F30">
      <w:pPr>
        <w:spacing w:line="480" w:lineRule="auto"/>
        <w:ind w:left="4320" w:firstLine="720"/>
        <w:jc w:val="both"/>
        <w:rPr>
          <w:sz w:val="28"/>
          <w:szCs w:val="28"/>
        </w:rPr>
      </w:pPr>
      <w:r>
        <w:rPr>
          <w:sz w:val="28"/>
          <w:szCs w:val="28"/>
        </w:rPr>
        <w:t>Ado-Ekiti.</w:t>
      </w:r>
    </w:p>
    <w:p w:rsidR="00304F30" w:rsidRDefault="00304F30" w:rsidP="00304F30">
      <w:pPr>
        <w:spacing w:line="480" w:lineRule="auto"/>
        <w:jc w:val="both"/>
        <w:rPr>
          <w:sz w:val="28"/>
          <w:szCs w:val="28"/>
        </w:rPr>
      </w:pPr>
      <w:r>
        <w:rPr>
          <w:sz w:val="28"/>
          <w:szCs w:val="28"/>
        </w:rPr>
        <w:t>Dear Respondent,</w:t>
      </w:r>
    </w:p>
    <w:p w:rsidR="00304F30" w:rsidRDefault="00304F30" w:rsidP="00304F30">
      <w:pPr>
        <w:spacing w:line="480" w:lineRule="auto"/>
        <w:jc w:val="both"/>
        <w:rPr>
          <w:sz w:val="28"/>
          <w:szCs w:val="28"/>
        </w:rPr>
      </w:pPr>
      <w:r>
        <w:rPr>
          <w:sz w:val="28"/>
          <w:szCs w:val="28"/>
        </w:rPr>
        <w:tab/>
        <w:t>This questionnaire is to examine the impact of school facilities on students’ academic performance in public Secondary Schools in Ilorin West Local government Area.</w:t>
      </w:r>
    </w:p>
    <w:p w:rsidR="00304F30" w:rsidRDefault="00304F30" w:rsidP="00304F30">
      <w:pPr>
        <w:spacing w:line="480" w:lineRule="auto"/>
        <w:jc w:val="both"/>
        <w:rPr>
          <w:sz w:val="28"/>
          <w:szCs w:val="28"/>
        </w:rPr>
      </w:pPr>
      <w:r>
        <w:rPr>
          <w:sz w:val="28"/>
          <w:szCs w:val="28"/>
        </w:rPr>
        <w:tab/>
        <w:t>It is strictly for academic purpose; therefore solicit for your honest and sincere response to each of the items which will be highly appreciated. Any information supplied shall be treated with utmost confidentiality.</w:t>
      </w:r>
    </w:p>
    <w:p w:rsidR="00304F30" w:rsidRDefault="00304F30" w:rsidP="00304F30">
      <w:pPr>
        <w:spacing w:line="480" w:lineRule="auto"/>
        <w:jc w:val="both"/>
        <w:rPr>
          <w:sz w:val="28"/>
          <w:szCs w:val="28"/>
        </w:rPr>
      </w:pPr>
      <w:r>
        <w:rPr>
          <w:sz w:val="28"/>
          <w:szCs w:val="28"/>
        </w:rPr>
        <w:tab/>
        <w:t>Thank you.</w:t>
      </w:r>
    </w:p>
    <w:p w:rsidR="00304F30" w:rsidRDefault="00304F30" w:rsidP="00304F30">
      <w:pPr>
        <w:spacing w:line="480" w:lineRule="auto"/>
        <w:ind w:left="5040"/>
        <w:jc w:val="both"/>
        <w:rPr>
          <w:sz w:val="28"/>
          <w:szCs w:val="28"/>
        </w:rPr>
      </w:pPr>
      <w:r>
        <w:rPr>
          <w:sz w:val="28"/>
          <w:szCs w:val="28"/>
        </w:rPr>
        <w:t>Yours faithfully,</w:t>
      </w:r>
    </w:p>
    <w:p w:rsidR="00304F30" w:rsidRDefault="00304F30" w:rsidP="00304F30">
      <w:pPr>
        <w:spacing w:line="480" w:lineRule="auto"/>
        <w:ind w:left="4320" w:firstLine="720"/>
        <w:jc w:val="both"/>
        <w:rPr>
          <w:sz w:val="28"/>
          <w:szCs w:val="28"/>
        </w:rPr>
      </w:pPr>
      <w:r>
        <w:rPr>
          <w:sz w:val="28"/>
          <w:szCs w:val="28"/>
        </w:rPr>
        <w:lastRenderedPageBreak/>
        <w:t xml:space="preserve">Ajeyemi Jamiu Adigun </w:t>
      </w:r>
    </w:p>
    <w:p w:rsidR="00304F30" w:rsidRDefault="00304F30" w:rsidP="00304F30">
      <w:pPr>
        <w:spacing w:line="480" w:lineRule="auto"/>
        <w:jc w:val="both"/>
        <w:rPr>
          <w:sz w:val="28"/>
          <w:szCs w:val="28"/>
        </w:rPr>
      </w:pPr>
    </w:p>
    <w:p w:rsidR="00304F30" w:rsidRDefault="00304F30" w:rsidP="00304F30">
      <w:pPr>
        <w:spacing w:line="480" w:lineRule="auto"/>
        <w:jc w:val="both"/>
        <w:rPr>
          <w:sz w:val="28"/>
          <w:szCs w:val="28"/>
        </w:rPr>
      </w:pPr>
    </w:p>
    <w:p w:rsidR="00304F30" w:rsidRDefault="00304F30" w:rsidP="00304F30">
      <w:pPr>
        <w:spacing w:line="480" w:lineRule="auto"/>
        <w:jc w:val="both"/>
        <w:rPr>
          <w:sz w:val="28"/>
          <w:szCs w:val="28"/>
        </w:rPr>
      </w:pPr>
    </w:p>
    <w:p w:rsidR="00304F30" w:rsidRDefault="00304F30" w:rsidP="00304F30">
      <w:pPr>
        <w:spacing w:line="480" w:lineRule="auto"/>
        <w:jc w:val="both"/>
        <w:rPr>
          <w:b/>
          <w:sz w:val="28"/>
          <w:szCs w:val="28"/>
        </w:rPr>
      </w:pPr>
      <w:r>
        <w:rPr>
          <w:b/>
          <w:sz w:val="28"/>
          <w:szCs w:val="28"/>
        </w:rPr>
        <w:t>SECTION ‘A’</w:t>
      </w:r>
    </w:p>
    <w:p w:rsidR="00304F30" w:rsidRDefault="00304F30" w:rsidP="00304F30">
      <w:pPr>
        <w:spacing w:line="480" w:lineRule="auto"/>
        <w:jc w:val="both"/>
        <w:rPr>
          <w:b/>
          <w:sz w:val="28"/>
          <w:szCs w:val="28"/>
        </w:rPr>
      </w:pPr>
      <w:r>
        <w:rPr>
          <w:b/>
          <w:sz w:val="28"/>
          <w:szCs w:val="28"/>
        </w:rPr>
        <w:t>Personal Data</w:t>
      </w:r>
    </w:p>
    <w:p w:rsidR="00304F30" w:rsidRDefault="00304F30" w:rsidP="00304F30">
      <w:pPr>
        <w:spacing w:line="480" w:lineRule="auto"/>
        <w:jc w:val="both"/>
        <w:rPr>
          <w:sz w:val="28"/>
          <w:szCs w:val="28"/>
        </w:rPr>
      </w:pPr>
      <w:r>
        <w:rPr>
          <w:sz w:val="28"/>
          <w:szCs w:val="28"/>
        </w:rPr>
        <w:t>Name of school: ……………………………………………</w:t>
      </w:r>
    </w:p>
    <w:p w:rsidR="00304F30" w:rsidRDefault="00304F30" w:rsidP="00304F30">
      <w:pPr>
        <w:spacing w:line="480" w:lineRule="auto"/>
        <w:jc w:val="both"/>
        <w:rPr>
          <w:sz w:val="28"/>
          <w:szCs w:val="28"/>
        </w:rPr>
      </w:pPr>
      <w:r>
        <w:rPr>
          <w:sz w:val="28"/>
          <w:szCs w:val="28"/>
        </w:rPr>
        <w:t>Level of Secondary School (SSS): ………………………………………</w:t>
      </w:r>
    </w:p>
    <w:p w:rsidR="00304F30" w:rsidRDefault="00304F30" w:rsidP="00304F30">
      <w:pPr>
        <w:spacing w:line="480" w:lineRule="auto"/>
        <w:jc w:val="both"/>
        <w:rPr>
          <w:sz w:val="28"/>
          <w:szCs w:val="28"/>
        </w:rPr>
      </w:pPr>
      <w:r>
        <w:rPr>
          <w:sz w:val="28"/>
          <w:szCs w:val="28"/>
        </w:rPr>
        <w:t>Sex: ……………</w:t>
      </w:r>
    </w:p>
    <w:p w:rsidR="00304F30" w:rsidRDefault="00304F30" w:rsidP="00304F30">
      <w:pPr>
        <w:spacing w:line="480" w:lineRule="auto"/>
        <w:jc w:val="both"/>
        <w:rPr>
          <w:b/>
          <w:sz w:val="28"/>
          <w:szCs w:val="28"/>
        </w:rPr>
      </w:pPr>
      <w:r>
        <w:rPr>
          <w:b/>
          <w:sz w:val="28"/>
          <w:szCs w:val="28"/>
        </w:rPr>
        <w:t>SECTION ‘B’</w:t>
      </w:r>
    </w:p>
    <w:p w:rsidR="00304F30" w:rsidRDefault="00304F30" w:rsidP="00304F30">
      <w:pPr>
        <w:spacing w:line="480" w:lineRule="auto"/>
        <w:jc w:val="both"/>
        <w:rPr>
          <w:b/>
          <w:sz w:val="28"/>
          <w:szCs w:val="28"/>
        </w:rPr>
      </w:pPr>
      <w:r>
        <w:rPr>
          <w:b/>
          <w:sz w:val="28"/>
          <w:szCs w:val="28"/>
        </w:rPr>
        <w:t>Questionnaire items</w:t>
      </w:r>
    </w:p>
    <w:p w:rsidR="00304F30" w:rsidRDefault="00304F30" w:rsidP="00304F30">
      <w:pPr>
        <w:spacing w:line="480" w:lineRule="auto"/>
        <w:jc w:val="both"/>
        <w:rPr>
          <w:sz w:val="28"/>
          <w:szCs w:val="28"/>
        </w:rPr>
      </w:pPr>
      <w:r>
        <w:rPr>
          <w:sz w:val="28"/>
          <w:szCs w:val="28"/>
        </w:rPr>
        <w:lastRenderedPageBreak/>
        <w:tab/>
        <w:t>Kindly respond by indicating a tick (√) against the option that coincides with your view on the effect of social media and entertainment on academic performance of students</w:t>
      </w:r>
    </w:p>
    <w:p w:rsidR="00304F30" w:rsidRDefault="00304F30" w:rsidP="00304F30">
      <w:pPr>
        <w:spacing w:line="480" w:lineRule="auto"/>
        <w:jc w:val="both"/>
        <w:rPr>
          <w:sz w:val="28"/>
          <w:szCs w:val="28"/>
        </w:rPr>
      </w:pPr>
      <w:r>
        <w:rPr>
          <w:sz w:val="28"/>
          <w:szCs w:val="28"/>
        </w:rPr>
        <w:t>Keys:</w:t>
      </w:r>
    </w:p>
    <w:p w:rsidR="00304F30" w:rsidRDefault="00304F30" w:rsidP="00304F30">
      <w:pPr>
        <w:spacing w:line="480" w:lineRule="auto"/>
        <w:jc w:val="both"/>
        <w:rPr>
          <w:sz w:val="28"/>
          <w:szCs w:val="28"/>
        </w:rPr>
      </w:pPr>
      <w:r>
        <w:rPr>
          <w:sz w:val="28"/>
          <w:szCs w:val="28"/>
        </w:rPr>
        <w:t>SA</w:t>
      </w:r>
      <w:r>
        <w:rPr>
          <w:sz w:val="28"/>
          <w:szCs w:val="28"/>
        </w:rPr>
        <w:tab/>
        <w:t>-</w:t>
      </w:r>
      <w:r>
        <w:rPr>
          <w:sz w:val="28"/>
          <w:szCs w:val="28"/>
        </w:rPr>
        <w:tab/>
        <w:t>Strongly Agreed</w:t>
      </w:r>
    </w:p>
    <w:p w:rsidR="00304F30" w:rsidRDefault="00304F30" w:rsidP="00304F30">
      <w:pPr>
        <w:spacing w:line="480" w:lineRule="auto"/>
        <w:jc w:val="both"/>
        <w:rPr>
          <w:sz w:val="28"/>
          <w:szCs w:val="28"/>
        </w:rPr>
      </w:pPr>
      <w:r>
        <w:rPr>
          <w:sz w:val="28"/>
          <w:szCs w:val="28"/>
        </w:rPr>
        <w:t>A</w:t>
      </w:r>
      <w:r>
        <w:rPr>
          <w:sz w:val="28"/>
          <w:szCs w:val="28"/>
        </w:rPr>
        <w:tab/>
        <w:t>-</w:t>
      </w:r>
      <w:r>
        <w:rPr>
          <w:sz w:val="28"/>
          <w:szCs w:val="28"/>
        </w:rPr>
        <w:tab/>
        <w:t>Agreed</w:t>
      </w:r>
    </w:p>
    <w:p w:rsidR="00304F30" w:rsidRDefault="00304F30" w:rsidP="00304F30">
      <w:pPr>
        <w:spacing w:line="480" w:lineRule="auto"/>
        <w:jc w:val="both"/>
        <w:rPr>
          <w:sz w:val="28"/>
          <w:szCs w:val="28"/>
        </w:rPr>
      </w:pPr>
      <w:r>
        <w:rPr>
          <w:sz w:val="28"/>
          <w:szCs w:val="28"/>
        </w:rPr>
        <w:t>SD</w:t>
      </w:r>
      <w:r>
        <w:rPr>
          <w:sz w:val="28"/>
          <w:szCs w:val="28"/>
        </w:rPr>
        <w:tab/>
        <w:t>-</w:t>
      </w:r>
      <w:r>
        <w:rPr>
          <w:sz w:val="28"/>
          <w:szCs w:val="28"/>
        </w:rPr>
        <w:tab/>
        <w:t>Strongly Disagreed</w:t>
      </w:r>
    </w:p>
    <w:p w:rsidR="00304F30" w:rsidRDefault="00304F30" w:rsidP="00304F30">
      <w:pPr>
        <w:spacing w:line="480" w:lineRule="auto"/>
        <w:jc w:val="both"/>
        <w:rPr>
          <w:sz w:val="28"/>
          <w:szCs w:val="28"/>
        </w:rPr>
      </w:pPr>
      <w:r>
        <w:rPr>
          <w:sz w:val="28"/>
          <w:szCs w:val="28"/>
        </w:rPr>
        <w:t>D</w:t>
      </w:r>
      <w:r>
        <w:rPr>
          <w:sz w:val="28"/>
          <w:szCs w:val="28"/>
        </w:rPr>
        <w:tab/>
        <w:t>-</w:t>
      </w:r>
      <w:r>
        <w:rPr>
          <w:sz w:val="28"/>
          <w:szCs w:val="28"/>
        </w:rPr>
        <w:tab/>
        <w:t>Disagree</w:t>
      </w:r>
    </w:p>
    <w:p w:rsidR="00304F30" w:rsidRDefault="00304F30" w:rsidP="00304F30">
      <w:pPr>
        <w:spacing w:line="480" w:lineRule="auto"/>
        <w:jc w:val="both"/>
        <w:rPr>
          <w:sz w:val="24"/>
          <w:szCs w:val="24"/>
        </w:rPr>
      </w:pPr>
    </w:p>
    <w:p w:rsidR="00304F30" w:rsidRDefault="00304F30" w:rsidP="00304F30">
      <w:pPr>
        <w:spacing w:line="480" w:lineRule="auto"/>
        <w:jc w:val="both"/>
        <w:rPr>
          <w:sz w:val="24"/>
          <w:szCs w:val="24"/>
        </w:rPr>
      </w:pPr>
      <w:r>
        <w:rPr>
          <w:sz w:val="24"/>
          <w:szCs w:val="24"/>
        </w:rPr>
        <w:t>Section B: Impact of Teaching Facilities on Students’ Academic Performances in Secondary Schools in Ilorin west Local Government Area</w:t>
      </w:r>
    </w:p>
    <w:tbl>
      <w:tblPr>
        <w:tblW w:w="873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610"/>
        <w:gridCol w:w="3116"/>
        <w:gridCol w:w="900"/>
        <w:gridCol w:w="813"/>
        <w:gridCol w:w="1122"/>
        <w:gridCol w:w="1132"/>
        <w:gridCol w:w="1046"/>
      </w:tblGrid>
      <w:tr w:rsidR="00304F30" w:rsidTr="00C94522">
        <w:trPr>
          <w:trHeight w:val="509"/>
        </w:trPr>
        <w:tc>
          <w:tcPr>
            <w:tcW w:w="610" w:type="dxa"/>
          </w:tcPr>
          <w:p w:rsidR="00304F30" w:rsidRDefault="00304F30" w:rsidP="00C94522">
            <w:pPr>
              <w:spacing w:line="480" w:lineRule="auto"/>
              <w:jc w:val="both"/>
              <w:rPr>
                <w:sz w:val="24"/>
                <w:szCs w:val="24"/>
              </w:rPr>
            </w:pPr>
            <w:r>
              <w:rPr>
                <w:sz w:val="24"/>
                <w:szCs w:val="24"/>
              </w:rPr>
              <w:t>S/NO</w:t>
            </w:r>
          </w:p>
        </w:tc>
        <w:tc>
          <w:tcPr>
            <w:tcW w:w="3116" w:type="dxa"/>
          </w:tcPr>
          <w:p w:rsidR="00304F30" w:rsidRDefault="00304F30" w:rsidP="00C94522">
            <w:pPr>
              <w:spacing w:line="480" w:lineRule="auto"/>
              <w:jc w:val="both"/>
              <w:rPr>
                <w:sz w:val="24"/>
                <w:szCs w:val="24"/>
              </w:rPr>
            </w:pPr>
            <w:r>
              <w:rPr>
                <w:sz w:val="24"/>
                <w:szCs w:val="24"/>
              </w:rPr>
              <w:t>Items</w:t>
            </w:r>
          </w:p>
        </w:tc>
        <w:tc>
          <w:tcPr>
            <w:tcW w:w="900" w:type="dxa"/>
          </w:tcPr>
          <w:p w:rsidR="00304F30" w:rsidRDefault="00304F30" w:rsidP="00C94522">
            <w:pPr>
              <w:spacing w:line="480" w:lineRule="auto"/>
              <w:jc w:val="both"/>
              <w:rPr>
                <w:sz w:val="24"/>
                <w:szCs w:val="24"/>
              </w:rPr>
            </w:pPr>
            <w:r>
              <w:rPr>
                <w:sz w:val="24"/>
                <w:szCs w:val="24"/>
              </w:rPr>
              <w:t>Strongly Agreed</w:t>
            </w:r>
          </w:p>
        </w:tc>
        <w:tc>
          <w:tcPr>
            <w:tcW w:w="813" w:type="dxa"/>
          </w:tcPr>
          <w:p w:rsidR="00304F30" w:rsidRDefault="00304F30" w:rsidP="00C94522">
            <w:pPr>
              <w:spacing w:line="480" w:lineRule="auto"/>
              <w:jc w:val="both"/>
              <w:rPr>
                <w:sz w:val="24"/>
                <w:szCs w:val="24"/>
              </w:rPr>
            </w:pPr>
            <w:r>
              <w:rPr>
                <w:sz w:val="24"/>
                <w:szCs w:val="24"/>
              </w:rPr>
              <w:t>Agreed</w:t>
            </w:r>
          </w:p>
        </w:tc>
        <w:tc>
          <w:tcPr>
            <w:tcW w:w="1122" w:type="dxa"/>
          </w:tcPr>
          <w:p w:rsidR="00304F30" w:rsidRDefault="00304F30" w:rsidP="00C94522">
            <w:pPr>
              <w:spacing w:line="480" w:lineRule="auto"/>
              <w:jc w:val="both"/>
              <w:rPr>
                <w:sz w:val="24"/>
                <w:szCs w:val="24"/>
              </w:rPr>
            </w:pPr>
            <w:r>
              <w:rPr>
                <w:sz w:val="24"/>
                <w:szCs w:val="24"/>
              </w:rPr>
              <w:t>Undecided</w:t>
            </w:r>
          </w:p>
        </w:tc>
        <w:tc>
          <w:tcPr>
            <w:tcW w:w="1132" w:type="dxa"/>
          </w:tcPr>
          <w:p w:rsidR="00304F30" w:rsidRDefault="00304F30" w:rsidP="00C94522">
            <w:pPr>
              <w:spacing w:line="480" w:lineRule="auto"/>
              <w:jc w:val="both"/>
              <w:rPr>
                <w:sz w:val="24"/>
                <w:szCs w:val="24"/>
              </w:rPr>
            </w:pPr>
            <w:r>
              <w:rPr>
                <w:sz w:val="24"/>
                <w:szCs w:val="24"/>
              </w:rPr>
              <w:t>Disagreed</w:t>
            </w:r>
          </w:p>
        </w:tc>
        <w:tc>
          <w:tcPr>
            <w:tcW w:w="1046" w:type="dxa"/>
          </w:tcPr>
          <w:p w:rsidR="00304F30" w:rsidRDefault="00304F30" w:rsidP="00C94522">
            <w:pPr>
              <w:spacing w:line="480" w:lineRule="auto"/>
              <w:jc w:val="both"/>
              <w:rPr>
                <w:sz w:val="24"/>
                <w:szCs w:val="24"/>
              </w:rPr>
            </w:pPr>
            <w:r>
              <w:rPr>
                <w:sz w:val="24"/>
                <w:szCs w:val="24"/>
              </w:rPr>
              <w:t>Strongly Disagreed</w:t>
            </w:r>
          </w:p>
        </w:tc>
      </w:tr>
      <w:tr w:rsidR="00304F30" w:rsidTr="00C94522">
        <w:trPr>
          <w:trHeight w:val="921"/>
        </w:trPr>
        <w:tc>
          <w:tcPr>
            <w:tcW w:w="610" w:type="dxa"/>
          </w:tcPr>
          <w:p w:rsidR="00304F30" w:rsidRDefault="00304F30" w:rsidP="00C94522">
            <w:pPr>
              <w:tabs>
                <w:tab w:val="left" w:pos="0"/>
              </w:tabs>
              <w:spacing w:line="480" w:lineRule="auto"/>
              <w:ind w:rightChars="198" w:right="436"/>
              <w:jc w:val="both"/>
              <w:rPr>
                <w:sz w:val="24"/>
                <w:szCs w:val="24"/>
              </w:rPr>
            </w:pPr>
            <w:r>
              <w:rPr>
                <w:sz w:val="24"/>
                <w:szCs w:val="24"/>
              </w:rPr>
              <w:lastRenderedPageBreak/>
              <w:t>1</w:t>
            </w:r>
          </w:p>
        </w:tc>
        <w:tc>
          <w:tcPr>
            <w:tcW w:w="3116" w:type="dxa"/>
          </w:tcPr>
          <w:p w:rsidR="00304F30" w:rsidRDefault="00304F30" w:rsidP="00C94522">
            <w:pPr>
              <w:spacing w:line="480" w:lineRule="auto"/>
              <w:jc w:val="both"/>
              <w:rPr>
                <w:sz w:val="24"/>
                <w:szCs w:val="24"/>
              </w:rPr>
            </w:pPr>
            <w:r>
              <w:rPr>
                <w:sz w:val="24"/>
                <w:szCs w:val="24"/>
              </w:rPr>
              <w:t>Internet /ICT facilities are available in this school for students‘ research;</w:t>
            </w:r>
          </w:p>
          <w:p w:rsidR="00304F30" w:rsidRDefault="00304F30" w:rsidP="00C94522">
            <w:pPr>
              <w:spacing w:line="480" w:lineRule="auto"/>
              <w:jc w:val="both"/>
              <w:rPr>
                <w:sz w:val="24"/>
                <w:szCs w:val="24"/>
              </w:rPr>
            </w:pPr>
            <w:r>
              <w:rPr>
                <w:sz w:val="24"/>
                <w:szCs w:val="24"/>
              </w:rPr>
              <w:t>hence increase their learning and performance.</w:t>
            </w:r>
          </w:p>
        </w:tc>
        <w:tc>
          <w:tcPr>
            <w:tcW w:w="900" w:type="dxa"/>
          </w:tcPr>
          <w:p w:rsidR="00304F30" w:rsidRDefault="00304F30" w:rsidP="00C94522">
            <w:pPr>
              <w:spacing w:line="480" w:lineRule="auto"/>
              <w:jc w:val="both"/>
              <w:rPr>
                <w:sz w:val="24"/>
                <w:szCs w:val="24"/>
              </w:rPr>
            </w:pPr>
          </w:p>
        </w:tc>
        <w:tc>
          <w:tcPr>
            <w:tcW w:w="813" w:type="dxa"/>
          </w:tcPr>
          <w:p w:rsidR="00304F30" w:rsidRDefault="00304F30" w:rsidP="00C94522">
            <w:pPr>
              <w:spacing w:line="480" w:lineRule="auto"/>
              <w:jc w:val="both"/>
              <w:rPr>
                <w:sz w:val="24"/>
                <w:szCs w:val="24"/>
              </w:rPr>
            </w:pPr>
          </w:p>
        </w:tc>
        <w:tc>
          <w:tcPr>
            <w:tcW w:w="1122" w:type="dxa"/>
          </w:tcPr>
          <w:p w:rsidR="00304F30" w:rsidRDefault="00304F30" w:rsidP="00C94522">
            <w:pPr>
              <w:spacing w:line="480" w:lineRule="auto"/>
              <w:jc w:val="both"/>
              <w:rPr>
                <w:sz w:val="24"/>
                <w:szCs w:val="24"/>
              </w:rPr>
            </w:pPr>
          </w:p>
        </w:tc>
        <w:tc>
          <w:tcPr>
            <w:tcW w:w="1132" w:type="dxa"/>
          </w:tcPr>
          <w:p w:rsidR="00304F30" w:rsidRDefault="00304F30" w:rsidP="00C94522">
            <w:pPr>
              <w:spacing w:line="480" w:lineRule="auto"/>
              <w:jc w:val="both"/>
              <w:rPr>
                <w:sz w:val="24"/>
                <w:szCs w:val="24"/>
              </w:rPr>
            </w:pPr>
          </w:p>
        </w:tc>
        <w:tc>
          <w:tcPr>
            <w:tcW w:w="1046" w:type="dxa"/>
          </w:tcPr>
          <w:p w:rsidR="00304F30" w:rsidRDefault="00304F30" w:rsidP="00C94522">
            <w:pPr>
              <w:spacing w:line="480" w:lineRule="auto"/>
              <w:jc w:val="both"/>
              <w:rPr>
                <w:sz w:val="24"/>
                <w:szCs w:val="24"/>
              </w:rPr>
            </w:pPr>
          </w:p>
        </w:tc>
      </w:tr>
      <w:tr w:rsidR="00304F30" w:rsidTr="00C94522">
        <w:trPr>
          <w:trHeight w:val="691"/>
        </w:trPr>
        <w:tc>
          <w:tcPr>
            <w:tcW w:w="610" w:type="dxa"/>
          </w:tcPr>
          <w:p w:rsidR="00304F30" w:rsidRDefault="00304F30" w:rsidP="00C94522">
            <w:pPr>
              <w:spacing w:line="480" w:lineRule="auto"/>
              <w:jc w:val="both"/>
              <w:rPr>
                <w:sz w:val="24"/>
                <w:szCs w:val="24"/>
              </w:rPr>
            </w:pPr>
            <w:r>
              <w:rPr>
                <w:sz w:val="24"/>
                <w:szCs w:val="24"/>
              </w:rPr>
              <w:t>2</w:t>
            </w:r>
          </w:p>
        </w:tc>
        <w:tc>
          <w:tcPr>
            <w:tcW w:w="3116" w:type="dxa"/>
          </w:tcPr>
          <w:p w:rsidR="00304F30" w:rsidRDefault="00304F30" w:rsidP="00C94522">
            <w:pPr>
              <w:spacing w:line="480" w:lineRule="auto"/>
              <w:jc w:val="both"/>
              <w:rPr>
                <w:sz w:val="24"/>
                <w:szCs w:val="24"/>
              </w:rPr>
            </w:pPr>
            <w:r>
              <w:rPr>
                <w:sz w:val="24"/>
                <w:szCs w:val="24"/>
              </w:rPr>
              <w:t>Audio visual disc is adequate for teaching, hence increase student</w:t>
            </w:r>
          </w:p>
          <w:p w:rsidR="00304F30" w:rsidRDefault="00304F30" w:rsidP="00C94522">
            <w:pPr>
              <w:spacing w:line="480" w:lineRule="auto"/>
              <w:jc w:val="both"/>
              <w:rPr>
                <w:sz w:val="24"/>
                <w:szCs w:val="24"/>
              </w:rPr>
            </w:pPr>
            <w:r>
              <w:rPr>
                <w:sz w:val="24"/>
                <w:szCs w:val="24"/>
              </w:rPr>
              <w:t>learning and performance.</w:t>
            </w:r>
          </w:p>
        </w:tc>
        <w:tc>
          <w:tcPr>
            <w:tcW w:w="900" w:type="dxa"/>
          </w:tcPr>
          <w:p w:rsidR="00304F30" w:rsidRDefault="00304F30" w:rsidP="00C94522">
            <w:pPr>
              <w:spacing w:line="480" w:lineRule="auto"/>
              <w:jc w:val="both"/>
              <w:rPr>
                <w:sz w:val="24"/>
                <w:szCs w:val="24"/>
              </w:rPr>
            </w:pPr>
          </w:p>
        </w:tc>
        <w:tc>
          <w:tcPr>
            <w:tcW w:w="813" w:type="dxa"/>
          </w:tcPr>
          <w:p w:rsidR="00304F30" w:rsidRDefault="00304F30" w:rsidP="00C94522">
            <w:pPr>
              <w:spacing w:line="480" w:lineRule="auto"/>
              <w:jc w:val="both"/>
              <w:rPr>
                <w:sz w:val="24"/>
                <w:szCs w:val="24"/>
              </w:rPr>
            </w:pPr>
          </w:p>
        </w:tc>
        <w:tc>
          <w:tcPr>
            <w:tcW w:w="1122" w:type="dxa"/>
          </w:tcPr>
          <w:p w:rsidR="00304F30" w:rsidRDefault="00304F30" w:rsidP="00C94522">
            <w:pPr>
              <w:spacing w:line="480" w:lineRule="auto"/>
              <w:jc w:val="both"/>
              <w:rPr>
                <w:sz w:val="24"/>
                <w:szCs w:val="24"/>
              </w:rPr>
            </w:pPr>
          </w:p>
        </w:tc>
        <w:tc>
          <w:tcPr>
            <w:tcW w:w="1132" w:type="dxa"/>
          </w:tcPr>
          <w:p w:rsidR="00304F30" w:rsidRDefault="00304F30" w:rsidP="00C94522">
            <w:pPr>
              <w:spacing w:line="480" w:lineRule="auto"/>
              <w:jc w:val="both"/>
              <w:rPr>
                <w:sz w:val="24"/>
                <w:szCs w:val="24"/>
              </w:rPr>
            </w:pPr>
          </w:p>
        </w:tc>
        <w:tc>
          <w:tcPr>
            <w:tcW w:w="1046" w:type="dxa"/>
          </w:tcPr>
          <w:p w:rsidR="00304F30" w:rsidRDefault="00304F30" w:rsidP="00C94522">
            <w:pPr>
              <w:spacing w:line="480" w:lineRule="auto"/>
              <w:jc w:val="both"/>
              <w:rPr>
                <w:sz w:val="24"/>
                <w:szCs w:val="24"/>
              </w:rPr>
            </w:pPr>
          </w:p>
        </w:tc>
      </w:tr>
      <w:tr w:rsidR="00304F30" w:rsidTr="00C94522">
        <w:trPr>
          <w:trHeight w:val="685"/>
        </w:trPr>
        <w:tc>
          <w:tcPr>
            <w:tcW w:w="610" w:type="dxa"/>
          </w:tcPr>
          <w:p w:rsidR="00304F30" w:rsidRDefault="00304F30" w:rsidP="00C94522">
            <w:pPr>
              <w:spacing w:line="480" w:lineRule="auto"/>
              <w:jc w:val="both"/>
              <w:rPr>
                <w:sz w:val="24"/>
                <w:szCs w:val="24"/>
              </w:rPr>
            </w:pPr>
            <w:r>
              <w:rPr>
                <w:sz w:val="24"/>
                <w:szCs w:val="24"/>
              </w:rPr>
              <w:t>3</w:t>
            </w:r>
          </w:p>
        </w:tc>
        <w:tc>
          <w:tcPr>
            <w:tcW w:w="3116" w:type="dxa"/>
          </w:tcPr>
          <w:p w:rsidR="00304F30" w:rsidRDefault="00304F30" w:rsidP="00C94522">
            <w:pPr>
              <w:spacing w:line="480" w:lineRule="auto"/>
              <w:jc w:val="both"/>
              <w:rPr>
                <w:sz w:val="24"/>
                <w:szCs w:val="24"/>
              </w:rPr>
            </w:pPr>
            <w:r>
              <w:rPr>
                <w:sz w:val="24"/>
                <w:szCs w:val="24"/>
              </w:rPr>
              <w:t>Projectors are used in this school to</w:t>
            </w:r>
          </w:p>
          <w:p w:rsidR="00304F30" w:rsidRDefault="00304F30" w:rsidP="00C94522">
            <w:pPr>
              <w:spacing w:line="480" w:lineRule="auto"/>
              <w:jc w:val="both"/>
              <w:rPr>
                <w:sz w:val="24"/>
                <w:szCs w:val="24"/>
              </w:rPr>
            </w:pPr>
            <w:r>
              <w:rPr>
                <w:sz w:val="24"/>
                <w:szCs w:val="24"/>
              </w:rPr>
              <w:t>teach, hence increase the students‘ academic performance.</w:t>
            </w:r>
          </w:p>
        </w:tc>
        <w:tc>
          <w:tcPr>
            <w:tcW w:w="900" w:type="dxa"/>
          </w:tcPr>
          <w:p w:rsidR="00304F30" w:rsidRDefault="00304F30" w:rsidP="00C94522">
            <w:pPr>
              <w:spacing w:line="480" w:lineRule="auto"/>
              <w:jc w:val="both"/>
              <w:rPr>
                <w:sz w:val="24"/>
                <w:szCs w:val="24"/>
              </w:rPr>
            </w:pPr>
          </w:p>
        </w:tc>
        <w:tc>
          <w:tcPr>
            <w:tcW w:w="813" w:type="dxa"/>
          </w:tcPr>
          <w:p w:rsidR="00304F30" w:rsidRDefault="00304F30" w:rsidP="00C94522">
            <w:pPr>
              <w:spacing w:line="480" w:lineRule="auto"/>
              <w:jc w:val="both"/>
              <w:rPr>
                <w:sz w:val="24"/>
                <w:szCs w:val="24"/>
              </w:rPr>
            </w:pPr>
          </w:p>
        </w:tc>
        <w:tc>
          <w:tcPr>
            <w:tcW w:w="1122" w:type="dxa"/>
          </w:tcPr>
          <w:p w:rsidR="00304F30" w:rsidRDefault="00304F30" w:rsidP="00C94522">
            <w:pPr>
              <w:spacing w:line="480" w:lineRule="auto"/>
              <w:jc w:val="both"/>
              <w:rPr>
                <w:sz w:val="24"/>
                <w:szCs w:val="24"/>
              </w:rPr>
            </w:pPr>
          </w:p>
        </w:tc>
        <w:tc>
          <w:tcPr>
            <w:tcW w:w="1132" w:type="dxa"/>
          </w:tcPr>
          <w:p w:rsidR="00304F30" w:rsidRDefault="00304F30" w:rsidP="00C94522">
            <w:pPr>
              <w:spacing w:line="480" w:lineRule="auto"/>
              <w:jc w:val="both"/>
              <w:rPr>
                <w:sz w:val="24"/>
                <w:szCs w:val="24"/>
              </w:rPr>
            </w:pPr>
          </w:p>
        </w:tc>
        <w:tc>
          <w:tcPr>
            <w:tcW w:w="1046" w:type="dxa"/>
          </w:tcPr>
          <w:p w:rsidR="00304F30" w:rsidRDefault="00304F30" w:rsidP="00C94522">
            <w:pPr>
              <w:spacing w:line="480" w:lineRule="auto"/>
              <w:jc w:val="both"/>
              <w:rPr>
                <w:sz w:val="24"/>
                <w:szCs w:val="24"/>
              </w:rPr>
            </w:pPr>
          </w:p>
        </w:tc>
      </w:tr>
      <w:tr w:rsidR="00304F30" w:rsidTr="00C94522">
        <w:trPr>
          <w:trHeight w:val="690"/>
        </w:trPr>
        <w:tc>
          <w:tcPr>
            <w:tcW w:w="610" w:type="dxa"/>
          </w:tcPr>
          <w:p w:rsidR="00304F30" w:rsidRDefault="00304F30" w:rsidP="00C94522">
            <w:pPr>
              <w:spacing w:line="480" w:lineRule="auto"/>
              <w:jc w:val="both"/>
              <w:rPr>
                <w:sz w:val="24"/>
                <w:szCs w:val="24"/>
              </w:rPr>
            </w:pPr>
            <w:r>
              <w:rPr>
                <w:sz w:val="24"/>
                <w:szCs w:val="24"/>
              </w:rPr>
              <w:t>4</w:t>
            </w:r>
          </w:p>
        </w:tc>
        <w:tc>
          <w:tcPr>
            <w:tcW w:w="3116" w:type="dxa"/>
          </w:tcPr>
          <w:p w:rsidR="00304F30" w:rsidRDefault="00304F30" w:rsidP="00C94522">
            <w:pPr>
              <w:spacing w:line="480" w:lineRule="auto"/>
              <w:jc w:val="both"/>
              <w:rPr>
                <w:sz w:val="24"/>
                <w:szCs w:val="24"/>
              </w:rPr>
            </w:pPr>
            <w:r>
              <w:rPr>
                <w:sz w:val="24"/>
                <w:szCs w:val="24"/>
              </w:rPr>
              <w:t xml:space="preserve">Computer sets are adequate for teaching, hence increase </w:t>
            </w:r>
            <w:r>
              <w:rPr>
                <w:sz w:val="24"/>
                <w:szCs w:val="24"/>
              </w:rPr>
              <w:lastRenderedPageBreak/>
              <w:t>student</w:t>
            </w:r>
          </w:p>
          <w:p w:rsidR="00304F30" w:rsidRDefault="00304F30" w:rsidP="00C94522">
            <w:pPr>
              <w:spacing w:line="480" w:lineRule="auto"/>
              <w:jc w:val="both"/>
              <w:rPr>
                <w:sz w:val="24"/>
                <w:szCs w:val="24"/>
              </w:rPr>
            </w:pPr>
            <w:r>
              <w:rPr>
                <w:sz w:val="24"/>
                <w:szCs w:val="24"/>
              </w:rPr>
              <w:t>learning and performance.</w:t>
            </w:r>
          </w:p>
        </w:tc>
        <w:tc>
          <w:tcPr>
            <w:tcW w:w="900" w:type="dxa"/>
          </w:tcPr>
          <w:p w:rsidR="00304F30" w:rsidRDefault="00304F30" w:rsidP="00C94522">
            <w:pPr>
              <w:spacing w:line="480" w:lineRule="auto"/>
              <w:jc w:val="both"/>
              <w:rPr>
                <w:sz w:val="24"/>
                <w:szCs w:val="24"/>
              </w:rPr>
            </w:pPr>
          </w:p>
        </w:tc>
        <w:tc>
          <w:tcPr>
            <w:tcW w:w="813" w:type="dxa"/>
          </w:tcPr>
          <w:p w:rsidR="00304F30" w:rsidRDefault="00304F30" w:rsidP="00C94522">
            <w:pPr>
              <w:spacing w:line="480" w:lineRule="auto"/>
              <w:jc w:val="both"/>
              <w:rPr>
                <w:sz w:val="24"/>
                <w:szCs w:val="24"/>
              </w:rPr>
            </w:pPr>
          </w:p>
        </w:tc>
        <w:tc>
          <w:tcPr>
            <w:tcW w:w="1122" w:type="dxa"/>
          </w:tcPr>
          <w:p w:rsidR="00304F30" w:rsidRDefault="00304F30" w:rsidP="00C94522">
            <w:pPr>
              <w:spacing w:line="480" w:lineRule="auto"/>
              <w:jc w:val="both"/>
              <w:rPr>
                <w:sz w:val="24"/>
                <w:szCs w:val="24"/>
              </w:rPr>
            </w:pPr>
          </w:p>
        </w:tc>
        <w:tc>
          <w:tcPr>
            <w:tcW w:w="1132" w:type="dxa"/>
          </w:tcPr>
          <w:p w:rsidR="00304F30" w:rsidRDefault="00304F30" w:rsidP="00C94522">
            <w:pPr>
              <w:spacing w:line="480" w:lineRule="auto"/>
              <w:jc w:val="both"/>
              <w:rPr>
                <w:sz w:val="24"/>
                <w:szCs w:val="24"/>
              </w:rPr>
            </w:pPr>
          </w:p>
        </w:tc>
        <w:tc>
          <w:tcPr>
            <w:tcW w:w="1046" w:type="dxa"/>
          </w:tcPr>
          <w:p w:rsidR="00304F30" w:rsidRDefault="00304F30" w:rsidP="00C94522">
            <w:pPr>
              <w:spacing w:line="480" w:lineRule="auto"/>
              <w:jc w:val="both"/>
              <w:rPr>
                <w:sz w:val="24"/>
                <w:szCs w:val="24"/>
              </w:rPr>
            </w:pPr>
          </w:p>
        </w:tc>
      </w:tr>
      <w:tr w:rsidR="00304F30" w:rsidTr="00C94522">
        <w:trPr>
          <w:trHeight w:val="921"/>
        </w:trPr>
        <w:tc>
          <w:tcPr>
            <w:tcW w:w="610" w:type="dxa"/>
          </w:tcPr>
          <w:p w:rsidR="00304F30" w:rsidRDefault="00304F30" w:rsidP="00C94522">
            <w:pPr>
              <w:spacing w:line="480" w:lineRule="auto"/>
              <w:jc w:val="both"/>
              <w:rPr>
                <w:sz w:val="24"/>
                <w:szCs w:val="24"/>
              </w:rPr>
            </w:pPr>
            <w:r>
              <w:rPr>
                <w:sz w:val="24"/>
                <w:szCs w:val="24"/>
              </w:rPr>
              <w:lastRenderedPageBreak/>
              <w:t>5</w:t>
            </w:r>
          </w:p>
        </w:tc>
        <w:tc>
          <w:tcPr>
            <w:tcW w:w="3116" w:type="dxa"/>
          </w:tcPr>
          <w:p w:rsidR="00304F30" w:rsidRDefault="00304F30" w:rsidP="00C94522">
            <w:pPr>
              <w:spacing w:line="480" w:lineRule="auto"/>
              <w:jc w:val="both"/>
              <w:rPr>
                <w:sz w:val="24"/>
                <w:szCs w:val="24"/>
              </w:rPr>
            </w:pPr>
            <w:r>
              <w:rPr>
                <w:sz w:val="24"/>
                <w:szCs w:val="24"/>
              </w:rPr>
              <w:t>Instructional materials are provided in this school and this enhances teaching in the class and ultimately</w:t>
            </w:r>
          </w:p>
          <w:p w:rsidR="00304F30" w:rsidRDefault="00304F30" w:rsidP="00C94522">
            <w:pPr>
              <w:spacing w:line="480" w:lineRule="auto"/>
              <w:jc w:val="both"/>
              <w:rPr>
                <w:sz w:val="24"/>
                <w:szCs w:val="24"/>
              </w:rPr>
            </w:pPr>
            <w:r>
              <w:rPr>
                <w:sz w:val="24"/>
                <w:szCs w:val="24"/>
              </w:rPr>
              <w:t>helps students‘ performance.</w:t>
            </w:r>
          </w:p>
        </w:tc>
        <w:tc>
          <w:tcPr>
            <w:tcW w:w="900" w:type="dxa"/>
          </w:tcPr>
          <w:p w:rsidR="00304F30" w:rsidRDefault="00304F30" w:rsidP="00C94522">
            <w:pPr>
              <w:spacing w:line="480" w:lineRule="auto"/>
              <w:jc w:val="both"/>
              <w:rPr>
                <w:sz w:val="24"/>
                <w:szCs w:val="24"/>
              </w:rPr>
            </w:pPr>
          </w:p>
        </w:tc>
        <w:tc>
          <w:tcPr>
            <w:tcW w:w="813" w:type="dxa"/>
          </w:tcPr>
          <w:p w:rsidR="00304F30" w:rsidRDefault="00304F30" w:rsidP="00C94522">
            <w:pPr>
              <w:spacing w:line="480" w:lineRule="auto"/>
              <w:jc w:val="both"/>
              <w:rPr>
                <w:sz w:val="24"/>
                <w:szCs w:val="24"/>
              </w:rPr>
            </w:pPr>
          </w:p>
        </w:tc>
        <w:tc>
          <w:tcPr>
            <w:tcW w:w="1122" w:type="dxa"/>
          </w:tcPr>
          <w:p w:rsidR="00304F30" w:rsidRDefault="00304F30" w:rsidP="00C94522">
            <w:pPr>
              <w:spacing w:line="480" w:lineRule="auto"/>
              <w:jc w:val="both"/>
              <w:rPr>
                <w:sz w:val="24"/>
                <w:szCs w:val="24"/>
              </w:rPr>
            </w:pPr>
          </w:p>
        </w:tc>
        <w:tc>
          <w:tcPr>
            <w:tcW w:w="1132" w:type="dxa"/>
          </w:tcPr>
          <w:p w:rsidR="00304F30" w:rsidRDefault="00304F30" w:rsidP="00C94522">
            <w:pPr>
              <w:spacing w:line="480" w:lineRule="auto"/>
              <w:jc w:val="both"/>
              <w:rPr>
                <w:sz w:val="24"/>
                <w:szCs w:val="24"/>
              </w:rPr>
            </w:pPr>
          </w:p>
        </w:tc>
        <w:tc>
          <w:tcPr>
            <w:tcW w:w="1046" w:type="dxa"/>
          </w:tcPr>
          <w:p w:rsidR="00304F30" w:rsidRDefault="00304F30" w:rsidP="00C94522">
            <w:pPr>
              <w:spacing w:line="480" w:lineRule="auto"/>
              <w:jc w:val="both"/>
              <w:rPr>
                <w:sz w:val="24"/>
                <w:szCs w:val="24"/>
              </w:rPr>
            </w:pPr>
          </w:p>
        </w:tc>
      </w:tr>
      <w:tr w:rsidR="00304F30" w:rsidTr="00C94522">
        <w:trPr>
          <w:trHeight w:val="686"/>
        </w:trPr>
        <w:tc>
          <w:tcPr>
            <w:tcW w:w="610" w:type="dxa"/>
          </w:tcPr>
          <w:p w:rsidR="00304F30" w:rsidRDefault="00304F30" w:rsidP="00C94522">
            <w:pPr>
              <w:spacing w:line="480" w:lineRule="auto"/>
              <w:jc w:val="both"/>
              <w:rPr>
                <w:sz w:val="24"/>
                <w:szCs w:val="24"/>
              </w:rPr>
            </w:pPr>
            <w:r>
              <w:rPr>
                <w:sz w:val="24"/>
                <w:szCs w:val="24"/>
              </w:rPr>
              <w:t>6</w:t>
            </w:r>
          </w:p>
        </w:tc>
        <w:tc>
          <w:tcPr>
            <w:tcW w:w="3116" w:type="dxa"/>
          </w:tcPr>
          <w:p w:rsidR="00304F30" w:rsidRDefault="00304F30" w:rsidP="00C94522">
            <w:pPr>
              <w:spacing w:line="480" w:lineRule="auto"/>
              <w:jc w:val="both"/>
              <w:rPr>
                <w:sz w:val="24"/>
                <w:szCs w:val="24"/>
              </w:rPr>
            </w:pPr>
            <w:r>
              <w:rPr>
                <w:sz w:val="24"/>
                <w:szCs w:val="24"/>
              </w:rPr>
              <w:t>Specimens are used to teach in this</w:t>
            </w:r>
          </w:p>
          <w:p w:rsidR="00304F30" w:rsidRDefault="00304F30" w:rsidP="00C94522">
            <w:pPr>
              <w:spacing w:line="480" w:lineRule="auto"/>
              <w:jc w:val="both"/>
              <w:rPr>
                <w:sz w:val="24"/>
                <w:szCs w:val="24"/>
              </w:rPr>
            </w:pPr>
            <w:r>
              <w:rPr>
                <w:sz w:val="24"/>
                <w:szCs w:val="24"/>
              </w:rPr>
              <w:t>school hence increase the students‘ performance.</w:t>
            </w:r>
          </w:p>
        </w:tc>
        <w:tc>
          <w:tcPr>
            <w:tcW w:w="900" w:type="dxa"/>
          </w:tcPr>
          <w:p w:rsidR="00304F30" w:rsidRDefault="00304F30" w:rsidP="00C94522">
            <w:pPr>
              <w:spacing w:line="480" w:lineRule="auto"/>
              <w:jc w:val="both"/>
              <w:rPr>
                <w:sz w:val="24"/>
                <w:szCs w:val="24"/>
              </w:rPr>
            </w:pPr>
          </w:p>
        </w:tc>
        <w:tc>
          <w:tcPr>
            <w:tcW w:w="813" w:type="dxa"/>
          </w:tcPr>
          <w:p w:rsidR="00304F30" w:rsidRDefault="00304F30" w:rsidP="00C94522">
            <w:pPr>
              <w:spacing w:line="480" w:lineRule="auto"/>
              <w:jc w:val="both"/>
              <w:rPr>
                <w:sz w:val="24"/>
                <w:szCs w:val="24"/>
              </w:rPr>
            </w:pPr>
          </w:p>
        </w:tc>
        <w:tc>
          <w:tcPr>
            <w:tcW w:w="1122" w:type="dxa"/>
          </w:tcPr>
          <w:p w:rsidR="00304F30" w:rsidRDefault="00304F30" w:rsidP="00C94522">
            <w:pPr>
              <w:spacing w:line="480" w:lineRule="auto"/>
              <w:jc w:val="both"/>
              <w:rPr>
                <w:sz w:val="24"/>
                <w:szCs w:val="24"/>
              </w:rPr>
            </w:pPr>
          </w:p>
        </w:tc>
        <w:tc>
          <w:tcPr>
            <w:tcW w:w="1132" w:type="dxa"/>
          </w:tcPr>
          <w:p w:rsidR="00304F30" w:rsidRDefault="00304F30" w:rsidP="00C94522">
            <w:pPr>
              <w:spacing w:line="480" w:lineRule="auto"/>
              <w:jc w:val="both"/>
              <w:rPr>
                <w:sz w:val="24"/>
                <w:szCs w:val="24"/>
              </w:rPr>
            </w:pPr>
          </w:p>
        </w:tc>
        <w:tc>
          <w:tcPr>
            <w:tcW w:w="1046" w:type="dxa"/>
          </w:tcPr>
          <w:p w:rsidR="00304F30" w:rsidRDefault="00304F30" w:rsidP="00C94522">
            <w:pPr>
              <w:spacing w:line="480" w:lineRule="auto"/>
              <w:jc w:val="both"/>
              <w:rPr>
                <w:sz w:val="24"/>
                <w:szCs w:val="24"/>
              </w:rPr>
            </w:pPr>
          </w:p>
        </w:tc>
      </w:tr>
      <w:tr w:rsidR="00304F30" w:rsidTr="00C94522">
        <w:trPr>
          <w:trHeight w:val="690"/>
        </w:trPr>
        <w:tc>
          <w:tcPr>
            <w:tcW w:w="610" w:type="dxa"/>
          </w:tcPr>
          <w:p w:rsidR="00304F30" w:rsidRDefault="00304F30" w:rsidP="00C94522">
            <w:pPr>
              <w:spacing w:line="480" w:lineRule="auto"/>
              <w:jc w:val="both"/>
              <w:rPr>
                <w:sz w:val="24"/>
                <w:szCs w:val="24"/>
              </w:rPr>
            </w:pPr>
            <w:r>
              <w:rPr>
                <w:sz w:val="24"/>
                <w:szCs w:val="24"/>
              </w:rPr>
              <w:t>7</w:t>
            </w:r>
          </w:p>
        </w:tc>
        <w:tc>
          <w:tcPr>
            <w:tcW w:w="3116" w:type="dxa"/>
          </w:tcPr>
          <w:p w:rsidR="00304F30" w:rsidRDefault="00304F30" w:rsidP="00C94522">
            <w:pPr>
              <w:spacing w:line="480" w:lineRule="auto"/>
              <w:jc w:val="both"/>
              <w:rPr>
                <w:sz w:val="24"/>
                <w:szCs w:val="24"/>
              </w:rPr>
            </w:pPr>
            <w:r>
              <w:rPr>
                <w:sz w:val="24"/>
                <w:szCs w:val="24"/>
              </w:rPr>
              <w:t>Flip charts are used in this school to teach, which invariably increase the</w:t>
            </w:r>
          </w:p>
          <w:p w:rsidR="00304F30" w:rsidRDefault="00304F30" w:rsidP="00C94522">
            <w:pPr>
              <w:spacing w:line="480" w:lineRule="auto"/>
              <w:jc w:val="both"/>
              <w:rPr>
                <w:sz w:val="24"/>
                <w:szCs w:val="24"/>
              </w:rPr>
            </w:pPr>
            <w:r>
              <w:rPr>
                <w:sz w:val="24"/>
                <w:szCs w:val="24"/>
              </w:rPr>
              <w:t>students‘ performance.</w:t>
            </w:r>
          </w:p>
        </w:tc>
        <w:tc>
          <w:tcPr>
            <w:tcW w:w="900" w:type="dxa"/>
          </w:tcPr>
          <w:p w:rsidR="00304F30" w:rsidRDefault="00304F30" w:rsidP="00C94522">
            <w:pPr>
              <w:spacing w:line="480" w:lineRule="auto"/>
              <w:jc w:val="both"/>
              <w:rPr>
                <w:sz w:val="24"/>
                <w:szCs w:val="24"/>
              </w:rPr>
            </w:pPr>
          </w:p>
        </w:tc>
        <w:tc>
          <w:tcPr>
            <w:tcW w:w="813" w:type="dxa"/>
          </w:tcPr>
          <w:p w:rsidR="00304F30" w:rsidRDefault="00304F30" w:rsidP="00C94522">
            <w:pPr>
              <w:spacing w:line="480" w:lineRule="auto"/>
              <w:jc w:val="both"/>
              <w:rPr>
                <w:sz w:val="24"/>
                <w:szCs w:val="24"/>
              </w:rPr>
            </w:pPr>
          </w:p>
        </w:tc>
        <w:tc>
          <w:tcPr>
            <w:tcW w:w="1122" w:type="dxa"/>
          </w:tcPr>
          <w:p w:rsidR="00304F30" w:rsidRDefault="00304F30" w:rsidP="00C94522">
            <w:pPr>
              <w:spacing w:line="480" w:lineRule="auto"/>
              <w:jc w:val="both"/>
              <w:rPr>
                <w:sz w:val="24"/>
                <w:szCs w:val="24"/>
              </w:rPr>
            </w:pPr>
          </w:p>
        </w:tc>
        <w:tc>
          <w:tcPr>
            <w:tcW w:w="1132" w:type="dxa"/>
          </w:tcPr>
          <w:p w:rsidR="00304F30" w:rsidRDefault="00304F30" w:rsidP="00C94522">
            <w:pPr>
              <w:spacing w:line="480" w:lineRule="auto"/>
              <w:jc w:val="both"/>
              <w:rPr>
                <w:sz w:val="24"/>
                <w:szCs w:val="24"/>
              </w:rPr>
            </w:pPr>
          </w:p>
        </w:tc>
        <w:tc>
          <w:tcPr>
            <w:tcW w:w="1046" w:type="dxa"/>
          </w:tcPr>
          <w:p w:rsidR="00304F30" w:rsidRDefault="00304F30" w:rsidP="00C94522">
            <w:pPr>
              <w:spacing w:line="480" w:lineRule="auto"/>
              <w:jc w:val="both"/>
              <w:rPr>
                <w:sz w:val="24"/>
                <w:szCs w:val="24"/>
              </w:rPr>
            </w:pPr>
          </w:p>
        </w:tc>
      </w:tr>
      <w:tr w:rsidR="00304F30" w:rsidTr="00C94522">
        <w:trPr>
          <w:trHeight w:val="691"/>
        </w:trPr>
        <w:tc>
          <w:tcPr>
            <w:tcW w:w="610" w:type="dxa"/>
          </w:tcPr>
          <w:p w:rsidR="00304F30" w:rsidRDefault="00304F30" w:rsidP="00C94522">
            <w:pPr>
              <w:spacing w:line="480" w:lineRule="auto"/>
              <w:jc w:val="both"/>
              <w:rPr>
                <w:sz w:val="24"/>
                <w:szCs w:val="24"/>
              </w:rPr>
            </w:pPr>
            <w:r>
              <w:rPr>
                <w:sz w:val="24"/>
                <w:szCs w:val="24"/>
              </w:rPr>
              <w:lastRenderedPageBreak/>
              <w:t>8</w:t>
            </w:r>
          </w:p>
        </w:tc>
        <w:tc>
          <w:tcPr>
            <w:tcW w:w="3116" w:type="dxa"/>
          </w:tcPr>
          <w:p w:rsidR="00304F30" w:rsidRDefault="00304F30" w:rsidP="00C94522">
            <w:pPr>
              <w:spacing w:line="480" w:lineRule="auto"/>
              <w:jc w:val="both"/>
              <w:rPr>
                <w:sz w:val="24"/>
                <w:szCs w:val="24"/>
              </w:rPr>
            </w:pPr>
            <w:r>
              <w:rPr>
                <w:sz w:val="24"/>
                <w:szCs w:val="24"/>
              </w:rPr>
              <w:t>Public address system is used in this school to teach large population of</w:t>
            </w:r>
          </w:p>
          <w:p w:rsidR="00304F30" w:rsidRDefault="00304F30" w:rsidP="00C94522">
            <w:pPr>
              <w:spacing w:line="480" w:lineRule="auto"/>
              <w:jc w:val="both"/>
              <w:rPr>
                <w:sz w:val="24"/>
                <w:szCs w:val="24"/>
              </w:rPr>
            </w:pPr>
            <w:r>
              <w:rPr>
                <w:sz w:val="24"/>
                <w:szCs w:val="24"/>
              </w:rPr>
              <w:t>students for effective learning.</w:t>
            </w:r>
          </w:p>
        </w:tc>
        <w:tc>
          <w:tcPr>
            <w:tcW w:w="900" w:type="dxa"/>
          </w:tcPr>
          <w:p w:rsidR="00304F30" w:rsidRDefault="00304F30" w:rsidP="00C94522">
            <w:pPr>
              <w:spacing w:line="480" w:lineRule="auto"/>
              <w:jc w:val="both"/>
              <w:rPr>
                <w:sz w:val="24"/>
                <w:szCs w:val="24"/>
              </w:rPr>
            </w:pPr>
          </w:p>
        </w:tc>
        <w:tc>
          <w:tcPr>
            <w:tcW w:w="813" w:type="dxa"/>
          </w:tcPr>
          <w:p w:rsidR="00304F30" w:rsidRDefault="00304F30" w:rsidP="00C94522">
            <w:pPr>
              <w:spacing w:line="480" w:lineRule="auto"/>
              <w:jc w:val="both"/>
              <w:rPr>
                <w:sz w:val="24"/>
                <w:szCs w:val="24"/>
              </w:rPr>
            </w:pPr>
          </w:p>
        </w:tc>
        <w:tc>
          <w:tcPr>
            <w:tcW w:w="1122" w:type="dxa"/>
          </w:tcPr>
          <w:p w:rsidR="00304F30" w:rsidRDefault="00304F30" w:rsidP="00C94522">
            <w:pPr>
              <w:spacing w:line="480" w:lineRule="auto"/>
              <w:jc w:val="both"/>
              <w:rPr>
                <w:sz w:val="24"/>
                <w:szCs w:val="24"/>
              </w:rPr>
            </w:pPr>
          </w:p>
        </w:tc>
        <w:tc>
          <w:tcPr>
            <w:tcW w:w="1132" w:type="dxa"/>
          </w:tcPr>
          <w:p w:rsidR="00304F30" w:rsidRDefault="00304F30" w:rsidP="00C94522">
            <w:pPr>
              <w:spacing w:line="480" w:lineRule="auto"/>
              <w:jc w:val="both"/>
              <w:rPr>
                <w:sz w:val="24"/>
                <w:szCs w:val="24"/>
              </w:rPr>
            </w:pPr>
          </w:p>
        </w:tc>
        <w:tc>
          <w:tcPr>
            <w:tcW w:w="1046" w:type="dxa"/>
          </w:tcPr>
          <w:p w:rsidR="00304F30" w:rsidRDefault="00304F30" w:rsidP="00C94522">
            <w:pPr>
              <w:spacing w:line="480" w:lineRule="auto"/>
              <w:jc w:val="both"/>
              <w:rPr>
                <w:sz w:val="24"/>
                <w:szCs w:val="24"/>
              </w:rPr>
            </w:pPr>
          </w:p>
        </w:tc>
      </w:tr>
    </w:tbl>
    <w:p w:rsidR="00304F30" w:rsidRDefault="00304F30" w:rsidP="00304F30">
      <w:pPr>
        <w:spacing w:line="480" w:lineRule="auto"/>
        <w:jc w:val="both"/>
        <w:rPr>
          <w:sz w:val="24"/>
          <w:szCs w:val="24"/>
        </w:rPr>
        <w:sectPr w:rsidR="00304F30">
          <w:footerReference w:type="default" r:id="rId10"/>
          <w:pgSz w:w="12240" w:h="13824"/>
          <w:pgMar w:top="1440" w:right="1440" w:bottom="1440" w:left="1872" w:header="720" w:footer="720" w:gutter="0"/>
          <w:cols w:space="720"/>
          <w:docGrid w:linePitch="1"/>
        </w:sectPr>
      </w:pPr>
    </w:p>
    <w:p w:rsidR="00304F30" w:rsidRDefault="00304F30" w:rsidP="00304F30">
      <w:pPr>
        <w:spacing w:line="480" w:lineRule="auto"/>
        <w:jc w:val="both"/>
        <w:rPr>
          <w:sz w:val="24"/>
          <w:szCs w:val="24"/>
        </w:rPr>
      </w:pPr>
      <w:r>
        <w:rPr>
          <w:sz w:val="24"/>
          <w:szCs w:val="24"/>
        </w:rPr>
        <w:lastRenderedPageBreak/>
        <w:t>Section C: Impact of Learning Facilities on Students’ Academic Performances in Secondary Schools in Ilorin West</w:t>
      </w:r>
    </w:p>
    <w:tbl>
      <w:tblPr>
        <w:tblW w:w="87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35"/>
        <w:gridCol w:w="3242"/>
        <w:gridCol w:w="881"/>
        <w:gridCol w:w="890"/>
        <w:gridCol w:w="1113"/>
        <w:gridCol w:w="1045"/>
        <w:gridCol w:w="1152"/>
      </w:tblGrid>
      <w:tr w:rsidR="00304F30" w:rsidTr="00C94522">
        <w:trPr>
          <w:trHeight w:val="509"/>
        </w:trPr>
        <w:tc>
          <w:tcPr>
            <w:tcW w:w="435" w:type="dxa"/>
          </w:tcPr>
          <w:p w:rsidR="00304F30" w:rsidRDefault="00304F30" w:rsidP="00C94522">
            <w:pPr>
              <w:spacing w:line="480" w:lineRule="auto"/>
              <w:jc w:val="both"/>
              <w:rPr>
                <w:sz w:val="24"/>
                <w:szCs w:val="24"/>
              </w:rPr>
            </w:pPr>
            <w:r>
              <w:rPr>
                <w:sz w:val="24"/>
                <w:szCs w:val="24"/>
              </w:rPr>
              <w:t>S/N</w:t>
            </w:r>
          </w:p>
        </w:tc>
        <w:tc>
          <w:tcPr>
            <w:tcW w:w="3242" w:type="dxa"/>
          </w:tcPr>
          <w:p w:rsidR="00304F30" w:rsidRDefault="00304F30" w:rsidP="00C94522">
            <w:pPr>
              <w:spacing w:line="480" w:lineRule="auto"/>
              <w:jc w:val="both"/>
              <w:rPr>
                <w:sz w:val="24"/>
                <w:szCs w:val="24"/>
              </w:rPr>
            </w:pPr>
            <w:r>
              <w:rPr>
                <w:sz w:val="24"/>
                <w:szCs w:val="24"/>
              </w:rPr>
              <w:t>Items</w:t>
            </w:r>
          </w:p>
        </w:tc>
        <w:tc>
          <w:tcPr>
            <w:tcW w:w="881" w:type="dxa"/>
          </w:tcPr>
          <w:p w:rsidR="00304F30" w:rsidRDefault="00304F30" w:rsidP="00C94522">
            <w:pPr>
              <w:spacing w:line="480" w:lineRule="auto"/>
              <w:jc w:val="both"/>
              <w:rPr>
                <w:sz w:val="24"/>
                <w:szCs w:val="24"/>
              </w:rPr>
            </w:pPr>
            <w:r>
              <w:rPr>
                <w:sz w:val="24"/>
                <w:szCs w:val="24"/>
              </w:rPr>
              <w:t>Strongly Agreed</w:t>
            </w:r>
          </w:p>
        </w:tc>
        <w:tc>
          <w:tcPr>
            <w:tcW w:w="890" w:type="dxa"/>
          </w:tcPr>
          <w:p w:rsidR="00304F30" w:rsidRDefault="00304F30" w:rsidP="00C94522">
            <w:pPr>
              <w:spacing w:line="480" w:lineRule="auto"/>
              <w:jc w:val="both"/>
              <w:rPr>
                <w:sz w:val="24"/>
                <w:szCs w:val="24"/>
              </w:rPr>
            </w:pPr>
            <w:r>
              <w:rPr>
                <w:sz w:val="24"/>
                <w:szCs w:val="24"/>
              </w:rPr>
              <w:t>Agreed</w:t>
            </w:r>
          </w:p>
        </w:tc>
        <w:tc>
          <w:tcPr>
            <w:tcW w:w="1113" w:type="dxa"/>
          </w:tcPr>
          <w:p w:rsidR="00304F30" w:rsidRDefault="00304F30" w:rsidP="00C94522">
            <w:pPr>
              <w:spacing w:line="480" w:lineRule="auto"/>
              <w:jc w:val="both"/>
              <w:rPr>
                <w:sz w:val="24"/>
                <w:szCs w:val="24"/>
              </w:rPr>
            </w:pPr>
            <w:r>
              <w:rPr>
                <w:sz w:val="24"/>
                <w:szCs w:val="24"/>
              </w:rPr>
              <w:t>Undecided</w:t>
            </w:r>
          </w:p>
        </w:tc>
        <w:tc>
          <w:tcPr>
            <w:tcW w:w="1045" w:type="dxa"/>
          </w:tcPr>
          <w:p w:rsidR="00304F30" w:rsidRDefault="00304F30" w:rsidP="00C94522">
            <w:pPr>
              <w:spacing w:line="480" w:lineRule="auto"/>
              <w:jc w:val="both"/>
              <w:rPr>
                <w:sz w:val="24"/>
                <w:szCs w:val="24"/>
              </w:rPr>
            </w:pPr>
            <w:r>
              <w:rPr>
                <w:sz w:val="24"/>
                <w:szCs w:val="24"/>
              </w:rPr>
              <w:t>Disagreed</w:t>
            </w:r>
          </w:p>
        </w:tc>
        <w:tc>
          <w:tcPr>
            <w:tcW w:w="1152" w:type="dxa"/>
          </w:tcPr>
          <w:p w:rsidR="00304F30" w:rsidRDefault="00304F30" w:rsidP="00C94522">
            <w:pPr>
              <w:spacing w:line="480" w:lineRule="auto"/>
              <w:jc w:val="both"/>
              <w:rPr>
                <w:sz w:val="24"/>
                <w:szCs w:val="24"/>
              </w:rPr>
            </w:pPr>
            <w:r>
              <w:rPr>
                <w:sz w:val="24"/>
                <w:szCs w:val="24"/>
              </w:rPr>
              <w:t>Strongly Disagreed</w:t>
            </w:r>
          </w:p>
        </w:tc>
      </w:tr>
      <w:tr w:rsidR="00304F30" w:rsidTr="00C94522">
        <w:trPr>
          <w:trHeight w:val="1379"/>
        </w:trPr>
        <w:tc>
          <w:tcPr>
            <w:tcW w:w="435" w:type="dxa"/>
            <w:tcBorders>
              <w:bottom w:val="single" w:sz="6" w:space="0" w:color="000000"/>
            </w:tcBorders>
          </w:tcPr>
          <w:p w:rsidR="00304F30" w:rsidRDefault="00304F30" w:rsidP="00C94522">
            <w:pPr>
              <w:spacing w:line="480" w:lineRule="auto"/>
              <w:jc w:val="both"/>
              <w:rPr>
                <w:sz w:val="24"/>
                <w:szCs w:val="24"/>
              </w:rPr>
            </w:pPr>
            <w:r>
              <w:rPr>
                <w:sz w:val="24"/>
                <w:szCs w:val="24"/>
              </w:rPr>
              <w:t>1</w:t>
            </w:r>
          </w:p>
        </w:tc>
        <w:tc>
          <w:tcPr>
            <w:tcW w:w="3242" w:type="dxa"/>
            <w:tcBorders>
              <w:bottom w:val="single" w:sz="6" w:space="0" w:color="000000"/>
            </w:tcBorders>
          </w:tcPr>
          <w:p w:rsidR="00304F30" w:rsidRDefault="00304F30" w:rsidP="00C94522">
            <w:pPr>
              <w:spacing w:line="480" w:lineRule="auto"/>
              <w:jc w:val="both"/>
              <w:rPr>
                <w:sz w:val="24"/>
                <w:szCs w:val="24"/>
              </w:rPr>
            </w:pPr>
            <w:r>
              <w:rPr>
                <w:sz w:val="24"/>
                <w:szCs w:val="24"/>
              </w:rPr>
              <w:t>The library in this school is functioning adequately as expected and stocked with current educational materials to improve students reading habit, hence</w:t>
            </w:r>
          </w:p>
          <w:p w:rsidR="00304F30" w:rsidRDefault="00304F30" w:rsidP="00C94522">
            <w:pPr>
              <w:spacing w:line="480" w:lineRule="auto"/>
              <w:jc w:val="both"/>
              <w:rPr>
                <w:sz w:val="24"/>
                <w:szCs w:val="24"/>
              </w:rPr>
            </w:pPr>
            <w:r>
              <w:rPr>
                <w:sz w:val="24"/>
                <w:szCs w:val="24"/>
              </w:rPr>
              <w:t>increase their performance.</w:t>
            </w:r>
          </w:p>
        </w:tc>
        <w:tc>
          <w:tcPr>
            <w:tcW w:w="881" w:type="dxa"/>
            <w:tcBorders>
              <w:bottom w:val="single" w:sz="6" w:space="0" w:color="000000"/>
            </w:tcBorders>
          </w:tcPr>
          <w:p w:rsidR="00304F30" w:rsidRDefault="00304F30" w:rsidP="00C94522">
            <w:pPr>
              <w:spacing w:line="480" w:lineRule="auto"/>
              <w:jc w:val="both"/>
              <w:rPr>
                <w:sz w:val="24"/>
                <w:szCs w:val="24"/>
              </w:rPr>
            </w:pPr>
          </w:p>
        </w:tc>
        <w:tc>
          <w:tcPr>
            <w:tcW w:w="890" w:type="dxa"/>
            <w:tcBorders>
              <w:bottom w:val="single" w:sz="6" w:space="0" w:color="000000"/>
            </w:tcBorders>
          </w:tcPr>
          <w:p w:rsidR="00304F30" w:rsidRDefault="00304F30" w:rsidP="00C94522">
            <w:pPr>
              <w:spacing w:line="480" w:lineRule="auto"/>
              <w:jc w:val="both"/>
              <w:rPr>
                <w:sz w:val="24"/>
                <w:szCs w:val="24"/>
              </w:rPr>
            </w:pPr>
          </w:p>
        </w:tc>
        <w:tc>
          <w:tcPr>
            <w:tcW w:w="1113" w:type="dxa"/>
            <w:tcBorders>
              <w:bottom w:val="single" w:sz="6" w:space="0" w:color="000000"/>
            </w:tcBorders>
          </w:tcPr>
          <w:p w:rsidR="00304F30" w:rsidRDefault="00304F30" w:rsidP="00C94522">
            <w:pPr>
              <w:spacing w:line="480" w:lineRule="auto"/>
              <w:jc w:val="both"/>
              <w:rPr>
                <w:sz w:val="24"/>
                <w:szCs w:val="24"/>
              </w:rPr>
            </w:pPr>
          </w:p>
        </w:tc>
        <w:tc>
          <w:tcPr>
            <w:tcW w:w="1045" w:type="dxa"/>
            <w:tcBorders>
              <w:bottom w:val="single" w:sz="6" w:space="0" w:color="000000"/>
            </w:tcBorders>
          </w:tcPr>
          <w:p w:rsidR="00304F30" w:rsidRDefault="00304F30" w:rsidP="00C94522">
            <w:pPr>
              <w:spacing w:line="480" w:lineRule="auto"/>
              <w:jc w:val="both"/>
              <w:rPr>
                <w:sz w:val="24"/>
                <w:szCs w:val="24"/>
              </w:rPr>
            </w:pPr>
          </w:p>
        </w:tc>
        <w:tc>
          <w:tcPr>
            <w:tcW w:w="1152" w:type="dxa"/>
            <w:tcBorders>
              <w:bottom w:val="single" w:sz="6" w:space="0" w:color="000000"/>
            </w:tcBorders>
          </w:tcPr>
          <w:p w:rsidR="00304F30" w:rsidRDefault="00304F30" w:rsidP="00C94522">
            <w:pPr>
              <w:spacing w:line="480" w:lineRule="auto"/>
              <w:jc w:val="both"/>
              <w:rPr>
                <w:sz w:val="24"/>
                <w:szCs w:val="24"/>
              </w:rPr>
            </w:pPr>
          </w:p>
        </w:tc>
      </w:tr>
      <w:tr w:rsidR="00304F30" w:rsidTr="00C94522">
        <w:trPr>
          <w:trHeight w:val="914"/>
        </w:trPr>
        <w:tc>
          <w:tcPr>
            <w:tcW w:w="435" w:type="dxa"/>
            <w:tcBorders>
              <w:top w:val="single" w:sz="6" w:space="0" w:color="000000"/>
            </w:tcBorders>
          </w:tcPr>
          <w:p w:rsidR="00304F30" w:rsidRDefault="00304F30" w:rsidP="00C94522">
            <w:pPr>
              <w:spacing w:line="480" w:lineRule="auto"/>
              <w:jc w:val="both"/>
              <w:rPr>
                <w:sz w:val="24"/>
                <w:szCs w:val="24"/>
              </w:rPr>
            </w:pPr>
            <w:r>
              <w:rPr>
                <w:sz w:val="24"/>
                <w:szCs w:val="24"/>
              </w:rPr>
              <w:t>2</w:t>
            </w:r>
          </w:p>
        </w:tc>
        <w:tc>
          <w:tcPr>
            <w:tcW w:w="3242" w:type="dxa"/>
            <w:tcBorders>
              <w:top w:val="single" w:sz="6" w:space="0" w:color="000000"/>
            </w:tcBorders>
          </w:tcPr>
          <w:p w:rsidR="00304F30" w:rsidRDefault="00304F30" w:rsidP="00C94522">
            <w:pPr>
              <w:spacing w:line="480" w:lineRule="auto"/>
              <w:jc w:val="both"/>
              <w:rPr>
                <w:sz w:val="24"/>
                <w:szCs w:val="24"/>
              </w:rPr>
            </w:pPr>
            <w:r>
              <w:rPr>
                <w:sz w:val="24"/>
                <w:szCs w:val="24"/>
              </w:rPr>
              <w:t>Laboratory facilities are adequate for practical exercise, hence increases students‘ understanding</w:t>
            </w:r>
          </w:p>
          <w:p w:rsidR="00304F30" w:rsidRDefault="00304F30" w:rsidP="00C94522">
            <w:pPr>
              <w:spacing w:line="480" w:lineRule="auto"/>
              <w:jc w:val="both"/>
              <w:rPr>
                <w:sz w:val="24"/>
                <w:szCs w:val="24"/>
              </w:rPr>
            </w:pPr>
            <w:r>
              <w:rPr>
                <w:sz w:val="24"/>
                <w:szCs w:val="24"/>
              </w:rPr>
              <w:t>and performance in this school.</w:t>
            </w:r>
          </w:p>
        </w:tc>
        <w:tc>
          <w:tcPr>
            <w:tcW w:w="881" w:type="dxa"/>
            <w:tcBorders>
              <w:top w:val="single" w:sz="6" w:space="0" w:color="000000"/>
            </w:tcBorders>
          </w:tcPr>
          <w:p w:rsidR="00304F30" w:rsidRDefault="00304F30" w:rsidP="00C94522">
            <w:pPr>
              <w:spacing w:line="480" w:lineRule="auto"/>
              <w:jc w:val="both"/>
              <w:rPr>
                <w:sz w:val="24"/>
                <w:szCs w:val="24"/>
              </w:rPr>
            </w:pPr>
          </w:p>
        </w:tc>
        <w:tc>
          <w:tcPr>
            <w:tcW w:w="890" w:type="dxa"/>
            <w:tcBorders>
              <w:top w:val="single" w:sz="6" w:space="0" w:color="000000"/>
            </w:tcBorders>
          </w:tcPr>
          <w:p w:rsidR="00304F30" w:rsidRDefault="00304F30" w:rsidP="00C94522">
            <w:pPr>
              <w:spacing w:line="480" w:lineRule="auto"/>
              <w:jc w:val="both"/>
              <w:rPr>
                <w:sz w:val="24"/>
                <w:szCs w:val="24"/>
              </w:rPr>
            </w:pPr>
          </w:p>
        </w:tc>
        <w:tc>
          <w:tcPr>
            <w:tcW w:w="1113" w:type="dxa"/>
            <w:tcBorders>
              <w:top w:val="single" w:sz="6" w:space="0" w:color="000000"/>
            </w:tcBorders>
          </w:tcPr>
          <w:p w:rsidR="00304F30" w:rsidRDefault="00304F30" w:rsidP="00C94522">
            <w:pPr>
              <w:spacing w:line="480" w:lineRule="auto"/>
              <w:jc w:val="both"/>
              <w:rPr>
                <w:sz w:val="24"/>
                <w:szCs w:val="24"/>
              </w:rPr>
            </w:pPr>
          </w:p>
        </w:tc>
        <w:tc>
          <w:tcPr>
            <w:tcW w:w="1045" w:type="dxa"/>
            <w:tcBorders>
              <w:top w:val="single" w:sz="6" w:space="0" w:color="000000"/>
            </w:tcBorders>
          </w:tcPr>
          <w:p w:rsidR="00304F30" w:rsidRDefault="00304F30" w:rsidP="00C94522">
            <w:pPr>
              <w:spacing w:line="480" w:lineRule="auto"/>
              <w:jc w:val="both"/>
              <w:rPr>
                <w:sz w:val="24"/>
                <w:szCs w:val="24"/>
              </w:rPr>
            </w:pPr>
          </w:p>
        </w:tc>
        <w:tc>
          <w:tcPr>
            <w:tcW w:w="1152" w:type="dxa"/>
            <w:tcBorders>
              <w:top w:val="single" w:sz="6" w:space="0" w:color="000000"/>
            </w:tcBorders>
          </w:tcPr>
          <w:p w:rsidR="00304F30" w:rsidRDefault="00304F30" w:rsidP="00C94522">
            <w:pPr>
              <w:spacing w:line="480" w:lineRule="auto"/>
              <w:jc w:val="both"/>
              <w:rPr>
                <w:sz w:val="24"/>
                <w:szCs w:val="24"/>
              </w:rPr>
            </w:pPr>
          </w:p>
        </w:tc>
      </w:tr>
      <w:tr w:rsidR="00304F30" w:rsidTr="00C94522">
        <w:trPr>
          <w:trHeight w:val="1152"/>
        </w:trPr>
        <w:tc>
          <w:tcPr>
            <w:tcW w:w="435" w:type="dxa"/>
          </w:tcPr>
          <w:p w:rsidR="00304F30" w:rsidRDefault="00304F30" w:rsidP="00C94522">
            <w:pPr>
              <w:spacing w:line="480" w:lineRule="auto"/>
              <w:jc w:val="both"/>
              <w:rPr>
                <w:sz w:val="24"/>
                <w:szCs w:val="24"/>
              </w:rPr>
            </w:pPr>
            <w:r>
              <w:rPr>
                <w:sz w:val="24"/>
                <w:szCs w:val="24"/>
              </w:rPr>
              <w:lastRenderedPageBreak/>
              <w:t>3</w:t>
            </w:r>
          </w:p>
        </w:tc>
        <w:tc>
          <w:tcPr>
            <w:tcW w:w="3242" w:type="dxa"/>
          </w:tcPr>
          <w:p w:rsidR="00304F30" w:rsidRDefault="00304F30" w:rsidP="00C94522">
            <w:pPr>
              <w:spacing w:line="480" w:lineRule="auto"/>
              <w:jc w:val="both"/>
              <w:rPr>
                <w:sz w:val="24"/>
                <w:szCs w:val="24"/>
              </w:rPr>
            </w:pPr>
            <w:r>
              <w:rPr>
                <w:sz w:val="24"/>
                <w:szCs w:val="24"/>
              </w:rPr>
              <w:t>Stationaries (pencils, pens, erasers mathematical sets) are made available for students to use in</w:t>
            </w:r>
          </w:p>
          <w:p w:rsidR="00304F30" w:rsidRDefault="00304F30" w:rsidP="00C94522">
            <w:pPr>
              <w:spacing w:line="480" w:lineRule="auto"/>
              <w:jc w:val="both"/>
              <w:rPr>
                <w:sz w:val="24"/>
                <w:szCs w:val="24"/>
              </w:rPr>
            </w:pPr>
            <w:r>
              <w:rPr>
                <w:sz w:val="24"/>
                <w:szCs w:val="24"/>
              </w:rPr>
              <w:t>learning so as to increase their performance.</w:t>
            </w:r>
          </w:p>
        </w:tc>
        <w:tc>
          <w:tcPr>
            <w:tcW w:w="881" w:type="dxa"/>
          </w:tcPr>
          <w:p w:rsidR="00304F30" w:rsidRDefault="00304F30" w:rsidP="00C94522">
            <w:pPr>
              <w:spacing w:line="480" w:lineRule="auto"/>
              <w:jc w:val="both"/>
              <w:rPr>
                <w:sz w:val="24"/>
                <w:szCs w:val="24"/>
              </w:rPr>
            </w:pPr>
          </w:p>
        </w:tc>
        <w:tc>
          <w:tcPr>
            <w:tcW w:w="890"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52" w:type="dxa"/>
          </w:tcPr>
          <w:p w:rsidR="00304F30" w:rsidRDefault="00304F30" w:rsidP="00C94522">
            <w:pPr>
              <w:spacing w:line="480" w:lineRule="auto"/>
              <w:jc w:val="both"/>
              <w:rPr>
                <w:sz w:val="24"/>
                <w:szCs w:val="24"/>
              </w:rPr>
            </w:pPr>
          </w:p>
        </w:tc>
      </w:tr>
      <w:tr w:rsidR="00304F30" w:rsidTr="00C94522">
        <w:trPr>
          <w:trHeight w:val="1151"/>
        </w:trPr>
        <w:tc>
          <w:tcPr>
            <w:tcW w:w="435" w:type="dxa"/>
          </w:tcPr>
          <w:p w:rsidR="00304F30" w:rsidRDefault="00304F30" w:rsidP="00C94522">
            <w:pPr>
              <w:spacing w:line="480" w:lineRule="auto"/>
              <w:jc w:val="both"/>
              <w:rPr>
                <w:sz w:val="24"/>
                <w:szCs w:val="24"/>
              </w:rPr>
            </w:pPr>
            <w:r>
              <w:rPr>
                <w:sz w:val="24"/>
                <w:szCs w:val="24"/>
              </w:rPr>
              <w:t>4</w:t>
            </w:r>
          </w:p>
        </w:tc>
        <w:tc>
          <w:tcPr>
            <w:tcW w:w="3242" w:type="dxa"/>
          </w:tcPr>
          <w:p w:rsidR="00304F30" w:rsidRDefault="00304F30" w:rsidP="00C94522">
            <w:pPr>
              <w:spacing w:line="480" w:lineRule="auto"/>
              <w:jc w:val="both"/>
              <w:rPr>
                <w:sz w:val="24"/>
                <w:szCs w:val="24"/>
              </w:rPr>
            </w:pPr>
            <w:r>
              <w:rPr>
                <w:sz w:val="24"/>
                <w:szCs w:val="24"/>
              </w:rPr>
              <w:t>Workshop is available in this school to enable technical students carry out their practical work, hence improve their</w:t>
            </w:r>
          </w:p>
          <w:p w:rsidR="00304F30" w:rsidRDefault="00304F30" w:rsidP="00C94522">
            <w:pPr>
              <w:spacing w:line="480" w:lineRule="auto"/>
              <w:jc w:val="both"/>
              <w:rPr>
                <w:sz w:val="24"/>
                <w:szCs w:val="24"/>
              </w:rPr>
            </w:pPr>
            <w:r>
              <w:rPr>
                <w:sz w:val="24"/>
                <w:szCs w:val="24"/>
              </w:rPr>
              <w:t>performance.</w:t>
            </w:r>
          </w:p>
        </w:tc>
        <w:tc>
          <w:tcPr>
            <w:tcW w:w="881" w:type="dxa"/>
          </w:tcPr>
          <w:p w:rsidR="00304F30" w:rsidRDefault="00304F30" w:rsidP="00C94522">
            <w:pPr>
              <w:spacing w:line="480" w:lineRule="auto"/>
              <w:jc w:val="both"/>
              <w:rPr>
                <w:sz w:val="24"/>
                <w:szCs w:val="24"/>
              </w:rPr>
            </w:pPr>
          </w:p>
        </w:tc>
        <w:tc>
          <w:tcPr>
            <w:tcW w:w="890"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52" w:type="dxa"/>
          </w:tcPr>
          <w:p w:rsidR="00304F30" w:rsidRDefault="00304F30" w:rsidP="00C94522">
            <w:pPr>
              <w:spacing w:line="480" w:lineRule="auto"/>
              <w:jc w:val="both"/>
              <w:rPr>
                <w:sz w:val="24"/>
                <w:szCs w:val="24"/>
              </w:rPr>
            </w:pPr>
          </w:p>
        </w:tc>
      </w:tr>
      <w:tr w:rsidR="00304F30" w:rsidTr="00C94522">
        <w:trPr>
          <w:trHeight w:val="916"/>
        </w:trPr>
        <w:tc>
          <w:tcPr>
            <w:tcW w:w="435" w:type="dxa"/>
          </w:tcPr>
          <w:p w:rsidR="00304F30" w:rsidRDefault="00304F30" w:rsidP="00C94522">
            <w:pPr>
              <w:spacing w:line="480" w:lineRule="auto"/>
              <w:jc w:val="both"/>
              <w:rPr>
                <w:sz w:val="24"/>
                <w:szCs w:val="24"/>
              </w:rPr>
            </w:pPr>
            <w:r>
              <w:rPr>
                <w:sz w:val="24"/>
                <w:szCs w:val="24"/>
              </w:rPr>
              <w:t>5</w:t>
            </w:r>
          </w:p>
        </w:tc>
        <w:tc>
          <w:tcPr>
            <w:tcW w:w="3242" w:type="dxa"/>
          </w:tcPr>
          <w:p w:rsidR="00304F30" w:rsidRDefault="00304F30" w:rsidP="00C94522">
            <w:pPr>
              <w:spacing w:line="480" w:lineRule="auto"/>
              <w:jc w:val="both"/>
              <w:rPr>
                <w:sz w:val="24"/>
                <w:szCs w:val="24"/>
              </w:rPr>
            </w:pPr>
            <w:r>
              <w:rPr>
                <w:sz w:val="24"/>
                <w:szCs w:val="24"/>
              </w:rPr>
              <w:t>Adequate furniture in this school makes the students comfortable for learning, hence increase their</w:t>
            </w:r>
          </w:p>
          <w:p w:rsidR="00304F30" w:rsidRDefault="00304F30" w:rsidP="00C94522">
            <w:pPr>
              <w:spacing w:line="480" w:lineRule="auto"/>
              <w:jc w:val="both"/>
              <w:rPr>
                <w:sz w:val="24"/>
                <w:szCs w:val="24"/>
              </w:rPr>
            </w:pPr>
            <w:r>
              <w:rPr>
                <w:sz w:val="24"/>
                <w:szCs w:val="24"/>
              </w:rPr>
              <w:t>performance.</w:t>
            </w:r>
          </w:p>
        </w:tc>
        <w:tc>
          <w:tcPr>
            <w:tcW w:w="881" w:type="dxa"/>
          </w:tcPr>
          <w:p w:rsidR="00304F30" w:rsidRDefault="00304F30" w:rsidP="00C94522">
            <w:pPr>
              <w:spacing w:line="480" w:lineRule="auto"/>
              <w:jc w:val="both"/>
              <w:rPr>
                <w:sz w:val="24"/>
                <w:szCs w:val="24"/>
              </w:rPr>
            </w:pPr>
          </w:p>
        </w:tc>
        <w:tc>
          <w:tcPr>
            <w:tcW w:w="890"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52" w:type="dxa"/>
          </w:tcPr>
          <w:p w:rsidR="00304F30" w:rsidRDefault="00304F30" w:rsidP="00C94522">
            <w:pPr>
              <w:spacing w:line="480" w:lineRule="auto"/>
              <w:jc w:val="both"/>
              <w:rPr>
                <w:sz w:val="24"/>
                <w:szCs w:val="24"/>
              </w:rPr>
            </w:pPr>
          </w:p>
        </w:tc>
      </w:tr>
      <w:tr w:rsidR="00304F30" w:rsidTr="00C94522">
        <w:trPr>
          <w:trHeight w:val="690"/>
        </w:trPr>
        <w:tc>
          <w:tcPr>
            <w:tcW w:w="435" w:type="dxa"/>
          </w:tcPr>
          <w:p w:rsidR="00304F30" w:rsidRDefault="00304F30" w:rsidP="00C94522">
            <w:pPr>
              <w:spacing w:line="480" w:lineRule="auto"/>
              <w:jc w:val="both"/>
              <w:rPr>
                <w:sz w:val="24"/>
                <w:szCs w:val="24"/>
              </w:rPr>
            </w:pPr>
            <w:r>
              <w:rPr>
                <w:sz w:val="24"/>
                <w:szCs w:val="24"/>
              </w:rPr>
              <w:t>6</w:t>
            </w:r>
          </w:p>
        </w:tc>
        <w:tc>
          <w:tcPr>
            <w:tcW w:w="3242" w:type="dxa"/>
          </w:tcPr>
          <w:p w:rsidR="00304F30" w:rsidRDefault="00304F30" w:rsidP="00C94522">
            <w:pPr>
              <w:spacing w:line="480" w:lineRule="auto"/>
              <w:jc w:val="both"/>
              <w:rPr>
                <w:sz w:val="24"/>
                <w:szCs w:val="24"/>
              </w:rPr>
            </w:pPr>
            <w:r>
              <w:rPr>
                <w:sz w:val="24"/>
                <w:szCs w:val="24"/>
              </w:rPr>
              <w:t>Text books are adequate in this</w:t>
            </w:r>
          </w:p>
          <w:p w:rsidR="00304F30" w:rsidRDefault="00304F30" w:rsidP="00C94522">
            <w:pPr>
              <w:spacing w:line="480" w:lineRule="auto"/>
              <w:jc w:val="both"/>
              <w:rPr>
                <w:sz w:val="24"/>
                <w:szCs w:val="24"/>
              </w:rPr>
            </w:pPr>
            <w:r>
              <w:rPr>
                <w:sz w:val="24"/>
                <w:szCs w:val="24"/>
              </w:rPr>
              <w:lastRenderedPageBreak/>
              <w:t>school to improve students‘ learning and performance.</w:t>
            </w:r>
          </w:p>
        </w:tc>
        <w:tc>
          <w:tcPr>
            <w:tcW w:w="881" w:type="dxa"/>
          </w:tcPr>
          <w:p w:rsidR="00304F30" w:rsidRDefault="00304F30" w:rsidP="00C94522">
            <w:pPr>
              <w:spacing w:line="480" w:lineRule="auto"/>
              <w:jc w:val="both"/>
              <w:rPr>
                <w:sz w:val="24"/>
                <w:szCs w:val="24"/>
              </w:rPr>
            </w:pPr>
          </w:p>
        </w:tc>
        <w:tc>
          <w:tcPr>
            <w:tcW w:w="890"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52" w:type="dxa"/>
          </w:tcPr>
          <w:p w:rsidR="00304F30" w:rsidRDefault="00304F30" w:rsidP="00C94522">
            <w:pPr>
              <w:spacing w:line="480" w:lineRule="auto"/>
              <w:jc w:val="both"/>
              <w:rPr>
                <w:sz w:val="24"/>
                <w:szCs w:val="24"/>
              </w:rPr>
            </w:pPr>
          </w:p>
        </w:tc>
      </w:tr>
      <w:tr w:rsidR="00304F30" w:rsidTr="00C94522">
        <w:trPr>
          <w:trHeight w:val="691"/>
        </w:trPr>
        <w:tc>
          <w:tcPr>
            <w:tcW w:w="435" w:type="dxa"/>
          </w:tcPr>
          <w:p w:rsidR="00304F30" w:rsidRDefault="00304F30" w:rsidP="00C94522">
            <w:pPr>
              <w:spacing w:line="480" w:lineRule="auto"/>
              <w:jc w:val="both"/>
              <w:rPr>
                <w:sz w:val="24"/>
                <w:szCs w:val="24"/>
              </w:rPr>
            </w:pPr>
            <w:r>
              <w:rPr>
                <w:sz w:val="24"/>
                <w:szCs w:val="24"/>
              </w:rPr>
              <w:lastRenderedPageBreak/>
              <w:t>7</w:t>
            </w:r>
          </w:p>
        </w:tc>
        <w:tc>
          <w:tcPr>
            <w:tcW w:w="3242" w:type="dxa"/>
          </w:tcPr>
          <w:p w:rsidR="00304F30" w:rsidRDefault="00304F30" w:rsidP="00C94522">
            <w:pPr>
              <w:spacing w:line="480" w:lineRule="auto"/>
              <w:jc w:val="both"/>
              <w:rPr>
                <w:sz w:val="24"/>
                <w:szCs w:val="24"/>
              </w:rPr>
            </w:pPr>
            <w:r>
              <w:rPr>
                <w:sz w:val="24"/>
                <w:szCs w:val="24"/>
              </w:rPr>
              <w:t>A bulletin board in this school is used to disseminate information</w:t>
            </w:r>
          </w:p>
          <w:p w:rsidR="00304F30" w:rsidRDefault="00304F30" w:rsidP="00C94522">
            <w:pPr>
              <w:spacing w:line="480" w:lineRule="auto"/>
              <w:jc w:val="both"/>
              <w:rPr>
                <w:sz w:val="24"/>
                <w:szCs w:val="24"/>
              </w:rPr>
            </w:pPr>
            <w:r>
              <w:rPr>
                <w:sz w:val="24"/>
                <w:szCs w:val="24"/>
              </w:rPr>
              <w:t>to students.</w:t>
            </w:r>
          </w:p>
        </w:tc>
        <w:tc>
          <w:tcPr>
            <w:tcW w:w="881" w:type="dxa"/>
          </w:tcPr>
          <w:p w:rsidR="00304F30" w:rsidRDefault="00304F30" w:rsidP="00C94522">
            <w:pPr>
              <w:spacing w:line="480" w:lineRule="auto"/>
              <w:jc w:val="both"/>
              <w:rPr>
                <w:sz w:val="24"/>
                <w:szCs w:val="24"/>
              </w:rPr>
            </w:pPr>
          </w:p>
        </w:tc>
        <w:tc>
          <w:tcPr>
            <w:tcW w:w="890"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52" w:type="dxa"/>
          </w:tcPr>
          <w:p w:rsidR="00304F30" w:rsidRDefault="00304F30" w:rsidP="00C94522">
            <w:pPr>
              <w:spacing w:line="480" w:lineRule="auto"/>
              <w:jc w:val="both"/>
              <w:rPr>
                <w:sz w:val="24"/>
                <w:szCs w:val="24"/>
              </w:rPr>
            </w:pPr>
          </w:p>
        </w:tc>
      </w:tr>
    </w:tbl>
    <w:p w:rsidR="00304F30" w:rsidRDefault="00304F30" w:rsidP="00304F30">
      <w:pPr>
        <w:spacing w:line="480" w:lineRule="auto"/>
        <w:jc w:val="both"/>
        <w:rPr>
          <w:sz w:val="24"/>
          <w:szCs w:val="24"/>
        </w:rPr>
        <w:sectPr w:rsidR="00304F30">
          <w:footerReference w:type="default" r:id="rId11"/>
          <w:pgSz w:w="12240" w:h="13824"/>
          <w:pgMar w:top="1440" w:right="1440" w:bottom="1440" w:left="1872" w:header="720" w:footer="720" w:gutter="0"/>
          <w:pgNumType w:start="121"/>
          <w:cols w:space="720"/>
          <w:docGrid w:linePitch="1"/>
        </w:sectPr>
      </w:pPr>
    </w:p>
    <w:p w:rsidR="00304F30" w:rsidRDefault="00304F30" w:rsidP="00304F30">
      <w:pPr>
        <w:spacing w:line="480" w:lineRule="auto"/>
        <w:jc w:val="both"/>
        <w:rPr>
          <w:sz w:val="24"/>
          <w:szCs w:val="24"/>
        </w:rPr>
      </w:pPr>
      <w:r>
        <w:rPr>
          <w:sz w:val="24"/>
          <w:szCs w:val="24"/>
        </w:rPr>
        <w:lastRenderedPageBreak/>
        <w:t>Section D: Impact of Welfare/Health Facilities on Students’ Academic Performances in Secondary Schools in Ilorin west Local Government Area</w:t>
      </w:r>
    </w:p>
    <w:tbl>
      <w:tblPr>
        <w:tblW w:w="8671"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35"/>
        <w:gridCol w:w="3232"/>
        <w:gridCol w:w="862"/>
        <w:gridCol w:w="851"/>
        <w:gridCol w:w="1113"/>
        <w:gridCol w:w="1045"/>
        <w:gridCol w:w="1133"/>
      </w:tblGrid>
      <w:tr w:rsidR="00304F30" w:rsidTr="00C94522">
        <w:trPr>
          <w:trHeight w:val="509"/>
        </w:trPr>
        <w:tc>
          <w:tcPr>
            <w:tcW w:w="435" w:type="dxa"/>
          </w:tcPr>
          <w:p w:rsidR="00304F30" w:rsidRDefault="00304F30" w:rsidP="00C94522">
            <w:pPr>
              <w:spacing w:line="480" w:lineRule="auto"/>
              <w:jc w:val="both"/>
              <w:rPr>
                <w:sz w:val="24"/>
                <w:szCs w:val="24"/>
              </w:rPr>
            </w:pPr>
            <w:r>
              <w:rPr>
                <w:sz w:val="24"/>
                <w:szCs w:val="24"/>
              </w:rPr>
              <w:t>S/N</w:t>
            </w:r>
          </w:p>
        </w:tc>
        <w:tc>
          <w:tcPr>
            <w:tcW w:w="3232" w:type="dxa"/>
          </w:tcPr>
          <w:p w:rsidR="00304F30" w:rsidRDefault="00304F30" w:rsidP="00C94522">
            <w:pPr>
              <w:spacing w:line="480" w:lineRule="auto"/>
              <w:jc w:val="both"/>
              <w:rPr>
                <w:sz w:val="24"/>
                <w:szCs w:val="24"/>
              </w:rPr>
            </w:pPr>
            <w:r>
              <w:rPr>
                <w:sz w:val="24"/>
                <w:szCs w:val="24"/>
              </w:rPr>
              <w:t>Items</w:t>
            </w:r>
          </w:p>
        </w:tc>
        <w:tc>
          <w:tcPr>
            <w:tcW w:w="862" w:type="dxa"/>
          </w:tcPr>
          <w:p w:rsidR="00304F30" w:rsidRDefault="00304F30" w:rsidP="00C94522">
            <w:pPr>
              <w:spacing w:line="480" w:lineRule="auto"/>
              <w:jc w:val="both"/>
              <w:rPr>
                <w:sz w:val="24"/>
                <w:szCs w:val="24"/>
              </w:rPr>
            </w:pPr>
            <w:r>
              <w:rPr>
                <w:sz w:val="24"/>
                <w:szCs w:val="24"/>
              </w:rPr>
              <w:t>Strongly Agreed</w:t>
            </w:r>
          </w:p>
        </w:tc>
        <w:tc>
          <w:tcPr>
            <w:tcW w:w="851" w:type="dxa"/>
          </w:tcPr>
          <w:p w:rsidR="00304F30" w:rsidRDefault="00304F30" w:rsidP="00C94522">
            <w:pPr>
              <w:spacing w:line="480" w:lineRule="auto"/>
              <w:jc w:val="both"/>
              <w:rPr>
                <w:sz w:val="24"/>
                <w:szCs w:val="24"/>
              </w:rPr>
            </w:pPr>
            <w:r>
              <w:rPr>
                <w:sz w:val="24"/>
                <w:szCs w:val="24"/>
              </w:rPr>
              <w:t>Agreed</w:t>
            </w:r>
          </w:p>
        </w:tc>
        <w:tc>
          <w:tcPr>
            <w:tcW w:w="1113" w:type="dxa"/>
          </w:tcPr>
          <w:p w:rsidR="00304F30" w:rsidRDefault="00304F30" w:rsidP="00C94522">
            <w:pPr>
              <w:spacing w:line="480" w:lineRule="auto"/>
              <w:jc w:val="both"/>
              <w:rPr>
                <w:sz w:val="24"/>
                <w:szCs w:val="24"/>
              </w:rPr>
            </w:pPr>
            <w:r>
              <w:rPr>
                <w:sz w:val="24"/>
                <w:szCs w:val="24"/>
              </w:rPr>
              <w:t>Undecided</w:t>
            </w:r>
          </w:p>
        </w:tc>
        <w:tc>
          <w:tcPr>
            <w:tcW w:w="1045" w:type="dxa"/>
          </w:tcPr>
          <w:p w:rsidR="00304F30" w:rsidRDefault="00304F30" w:rsidP="00C94522">
            <w:pPr>
              <w:spacing w:line="480" w:lineRule="auto"/>
              <w:jc w:val="both"/>
              <w:rPr>
                <w:sz w:val="24"/>
                <w:szCs w:val="24"/>
              </w:rPr>
            </w:pPr>
            <w:r>
              <w:rPr>
                <w:sz w:val="24"/>
                <w:szCs w:val="24"/>
              </w:rPr>
              <w:t>Disagreed</w:t>
            </w:r>
          </w:p>
        </w:tc>
        <w:tc>
          <w:tcPr>
            <w:tcW w:w="1133" w:type="dxa"/>
          </w:tcPr>
          <w:p w:rsidR="00304F30" w:rsidRDefault="00304F30" w:rsidP="00C94522">
            <w:pPr>
              <w:spacing w:line="480" w:lineRule="auto"/>
              <w:jc w:val="both"/>
              <w:rPr>
                <w:sz w:val="24"/>
                <w:szCs w:val="24"/>
              </w:rPr>
            </w:pPr>
            <w:r>
              <w:rPr>
                <w:sz w:val="24"/>
                <w:szCs w:val="24"/>
              </w:rPr>
              <w:t>Strongly Disagreed</w:t>
            </w:r>
          </w:p>
        </w:tc>
      </w:tr>
      <w:tr w:rsidR="00304F30" w:rsidTr="00C94522">
        <w:trPr>
          <w:trHeight w:val="921"/>
        </w:trPr>
        <w:tc>
          <w:tcPr>
            <w:tcW w:w="435" w:type="dxa"/>
          </w:tcPr>
          <w:p w:rsidR="00304F30" w:rsidRDefault="00304F30" w:rsidP="00C94522">
            <w:pPr>
              <w:spacing w:line="480" w:lineRule="auto"/>
              <w:jc w:val="both"/>
              <w:rPr>
                <w:sz w:val="24"/>
                <w:szCs w:val="24"/>
              </w:rPr>
            </w:pPr>
            <w:r>
              <w:rPr>
                <w:sz w:val="24"/>
                <w:szCs w:val="24"/>
              </w:rPr>
              <w:t>1</w:t>
            </w:r>
          </w:p>
        </w:tc>
        <w:tc>
          <w:tcPr>
            <w:tcW w:w="3232" w:type="dxa"/>
          </w:tcPr>
          <w:p w:rsidR="00304F30" w:rsidRDefault="00304F30" w:rsidP="00C94522">
            <w:pPr>
              <w:spacing w:line="480" w:lineRule="auto"/>
              <w:jc w:val="both"/>
              <w:rPr>
                <w:sz w:val="24"/>
                <w:szCs w:val="24"/>
              </w:rPr>
            </w:pPr>
            <w:r>
              <w:rPr>
                <w:sz w:val="24"/>
                <w:szCs w:val="24"/>
              </w:rPr>
              <w:t>Students have quick access to drugs such as panadol, and flagly</w:t>
            </w:r>
          </w:p>
          <w:p w:rsidR="00304F30" w:rsidRDefault="00304F30" w:rsidP="00C94522">
            <w:pPr>
              <w:spacing w:line="480" w:lineRule="auto"/>
              <w:jc w:val="both"/>
              <w:rPr>
                <w:sz w:val="24"/>
                <w:szCs w:val="24"/>
              </w:rPr>
            </w:pPr>
            <w:r>
              <w:rPr>
                <w:sz w:val="24"/>
                <w:szCs w:val="24"/>
              </w:rPr>
              <w:t>for immediate treatment which keeps them healthy for learning.</w:t>
            </w:r>
          </w:p>
        </w:tc>
        <w:tc>
          <w:tcPr>
            <w:tcW w:w="862" w:type="dxa"/>
          </w:tcPr>
          <w:p w:rsidR="00304F30" w:rsidRDefault="00304F30" w:rsidP="00C94522">
            <w:pPr>
              <w:spacing w:line="480" w:lineRule="auto"/>
              <w:jc w:val="both"/>
              <w:rPr>
                <w:sz w:val="24"/>
                <w:szCs w:val="24"/>
              </w:rPr>
            </w:pPr>
          </w:p>
        </w:tc>
        <w:tc>
          <w:tcPr>
            <w:tcW w:w="851"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33" w:type="dxa"/>
          </w:tcPr>
          <w:p w:rsidR="00304F30" w:rsidRDefault="00304F30" w:rsidP="00C94522">
            <w:pPr>
              <w:spacing w:line="480" w:lineRule="auto"/>
              <w:jc w:val="both"/>
              <w:rPr>
                <w:sz w:val="24"/>
                <w:szCs w:val="24"/>
              </w:rPr>
            </w:pPr>
          </w:p>
        </w:tc>
      </w:tr>
      <w:tr w:rsidR="00304F30" w:rsidTr="00C94522">
        <w:trPr>
          <w:trHeight w:val="916"/>
        </w:trPr>
        <w:tc>
          <w:tcPr>
            <w:tcW w:w="435" w:type="dxa"/>
          </w:tcPr>
          <w:p w:rsidR="00304F30" w:rsidRDefault="00304F30" w:rsidP="00C94522">
            <w:pPr>
              <w:spacing w:line="480" w:lineRule="auto"/>
              <w:jc w:val="both"/>
              <w:rPr>
                <w:sz w:val="24"/>
                <w:szCs w:val="24"/>
              </w:rPr>
            </w:pPr>
            <w:r>
              <w:rPr>
                <w:sz w:val="24"/>
                <w:szCs w:val="24"/>
              </w:rPr>
              <w:t>2</w:t>
            </w:r>
          </w:p>
        </w:tc>
        <w:tc>
          <w:tcPr>
            <w:tcW w:w="3232" w:type="dxa"/>
          </w:tcPr>
          <w:p w:rsidR="00304F30" w:rsidRDefault="00304F30" w:rsidP="00C94522">
            <w:pPr>
              <w:spacing w:line="480" w:lineRule="auto"/>
              <w:jc w:val="both"/>
              <w:rPr>
                <w:sz w:val="24"/>
                <w:szCs w:val="24"/>
              </w:rPr>
            </w:pPr>
            <w:r>
              <w:rPr>
                <w:sz w:val="24"/>
                <w:szCs w:val="24"/>
              </w:rPr>
              <w:t>Treated bed nets are used among students in this school to prevent malaria parasites and to protect</w:t>
            </w:r>
          </w:p>
          <w:p w:rsidR="00304F30" w:rsidRDefault="00304F30" w:rsidP="00C94522">
            <w:pPr>
              <w:spacing w:line="480" w:lineRule="auto"/>
              <w:jc w:val="both"/>
              <w:rPr>
                <w:sz w:val="24"/>
                <w:szCs w:val="24"/>
              </w:rPr>
            </w:pPr>
            <w:r>
              <w:rPr>
                <w:sz w:val="24"/>
                <w:szCs w:val="24"/>
              </w:rPr>
              <w:t>their learning.</w:t>
            </w:r>
          </w:p>
        </w:tc>
        <w:tc>
          <w:tcPr>
            <w:tcW w:w="862" w:type="dxa"/>
          </w:tcPr>
          <w:p w:rsidR="00304F30" w:rsidRDefault="00304F30" w:rsidP="00C94522">
            <w:pPr>
              <w:spacing w:line="480" w:lineRule="auto"/>
              <w:jc w:val="both"/>
              <w:rPr>
                <w:sz w:val="24"/>
                <w:szCs w:val="24"/>
              </w:rPr>
            </w:pPr>
          </w:p>
        </w:tc>
        <w:tc>
          <w:tcPr>
            <w:tcW w:w="851"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33" w:type="dxa"/>
          </w:tcPr>
          <w:p w:rsidR="00304F30" w:rsidRDefault="00304F30" w:rsidP="00C94522">
            <w:pPr>
              <w:spacing w:line="480" w:lineRule="auto"/>
              <w:jc w:val="both"/>
              <w:rPr>
                <w:sz w:val="24"/>
                <w:szCs w:val="24"/>
              </w:rPr>
            </w:pPr>
          </w:p>
        </w:tc>
      </w:tr>
      <w:tr w:rsidR="00304F30" w:rsidTr="00C94522">
        <w:trPr>
          <w:trHeight w:val="921"/>
        </w:trPr>
        <w:tc>
          <w:tcPr>
            <w:tcW w:w="435" w:type="dxa"/>
          </w:tcPr>
          <w:p w:rsidR="00304F30" w:rsidRDefault="00304F30" w:rsidP="00C94522">
            <w:pPr>
              <w:spacing w:line="480" w:lineRule="auto"/>
              <w:jc w:val="both"/>
              <w:rPr>
                <w:sz w:val="24"/>
                <w:szCs w:val="24"/>
              </w:rPr>
            </w:pPr>
            <w:r>
              <w:rPr>
                <w:sz w:val="24"/>
                <w:szCs w:val="24"/>
              </w:rPr>
              <w:t>3</w:t>
            </w:r>
          </w:p>
        </w:tc>
        <w:tc>
          <w:tcPr>
            <w:tcW w:w="3232" w:type="dxa"/>
          </w:tcPr>
          <w:p w:rsidR="00304F30" w:rsidRDefault="00304F30" w:rsidP="00C94522">
            <w:pPr>
              <w:spacing w:line="480" w:lineRule="auto"/>
              <w:jc w:val="both"/>
              <w:rPr>
                <w:sz w:val="24"/>
                <w:szCs w:val="24"/>
              </w:rPr>
            </w:pPr>
            <w:r>
              <w:rPr>
                <w:sz w:val="24"/>
                <w:szCs w:val="24"/>
              </w:rPr>
              <w:t>Dust bins and incinerator for refuse disposal are available to keep the environment clean for</w:t>
            </w:r>
          </w:p>
          <w:p w:rsidR="00304F30" w:rsidRDefault="00304F30" w:rsidP="00C94522">
            <w:pPr>
              <w:spacing w:line="480" w:lineRule="auto"/>
              <w:jc w:val="both"/>
              <w:rPr>
                <w:sz w:val="24"/>
                <w:szCs w:val="24"/>
              </w:rPr>
            </w:pPr>
            <w:r>
              <w:rPr>
                <w:sz w:val="24"/>
                <w:szCs w:val="24"/>
              </w:rPr>
              <w:lastRenderedPageBreak/>
              <w:t>learning.</w:t>
            </w:r>
          </w:p>
        </w:tc>
        <w:tc>
          <w:tcPr>
            <w:tcW w:w="862" w:type="dxa"/>
          </w:tcPr>
          <w:p w:rsidR="00304F30" w:rsidRDefault="00304F30" w:rsidP="00C94522">
            <w:pPr>
              <w:spacing w:line="480" w:lineRule="auto"/>
              <w:jc w:val="both"/>
              <w:rPr>
                <w:sz w:val="24"/>
                <w:szCs w:val="24"/>
              </w:rPr>
            </w:pPr>
          </w:p>
        </w:tc>
        <w:tc>
          <w:tcPr>
            <w:tcW w:w="851"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33" w:type="dxa"/>
          </w:tcPr>
          <w:p w:rsidR="00304F30" w:rsidRDefault="00304F30" w:rsidP="00C94522">
            <w:pPr>
              <w:spacing w:line="480" w:lineRule="auto"/>
              <w:jc w:val="both"/>
              <w:rPr>
                <w:sz w:val="24"/>
                <w:szCs w:val="24"/>
              </w:rPr>
            </w:pPr>
          </w:p>
        </w:tc>
      </w:tr>
      <w:tr w:rsidR="00304F30" w:rsidTr="00C94522">
        <w:trPr>
          <w:trHeight w:val="921"/>
        </w:trPr>
        <w:tc>
          <w:tcPr>
            <w:tcW w:w="435" w:type="dxa"/>
          </w:tcPr>
          <w:p w:rsidR="00304F30" w:rsidRDefault="00304F30" w:rsidP="00C94522">
            <w:pPr>
              <w:spacing w:line="480" w:lineRule="auto"/>
              <w:jc w:val="both"/>
              <w:rPr>
                <w:sz w:val="24"/>
                <w:szCs w:val="24"/>
              </w:rPr>
            </w:pPr>
            <w:r>
              <w:rPr>
                <w:sz w:val="24"/>
                <w:szCs w:val="24"/>
              </w:rPr>
              <w:lastRenderedPageBreak/>
              <w:t>4</w:t>
            </w:r>
          </w:p>
        </w:tc>
        <w:tc>
          <w:tcPr>
            <w:tcW w:w="3232" w:type="dxa"/>
          </w:tcPr>
          <w:p w:rsidR="00304F30" w:rsidRDefault="00304F30" w:rsidP="00C94522">
            <w:pPr>
              <w:spacing w:line="480" w:lineRule="auto"/>
              <w:jc w:val="both"/>
              <w:rPr>
                <w:sz w:val="24"/>
                <w:szCs w:val="24"/>
              </w:rPr>
            </w:pPr>
            <w:r>
              <w:rPr>
                <w:sz w:val="24"/>
                <w:szCs w:val="24"/>
              </w:rPr>
              <w:t>Toiletries are provided for students in this school for hygiene sake, hence boast their academic</w:t>
            </w:r>
          </w:p>
          <w:p w:rsidR="00304F30" w:rsidRDefault="00304F30" w:rsidP="00C94522">
            <w:pPr>
              <w:spacing w:line="480" w:lineRule="auto"/>
              <w:jc w:val="both"/>
              <w:rPr>
                <w:sz w:val="24"/>
                <w:szCs w:val="24"/>
              </w:rPr>
            </w:pPr>
            <w:r>
              <w:rPr>
                <w:sz w:val="24"/>
                <w:szCs w:val="24"/>
              </w:rPr>
              <w:t>performance.</w:t>
            </w:r>
          </w:p>
        </w:tc>
        <w:tc>
          <w:tcPr>
            <w:tcW w:w="862" w:type="dxa"/>
          </w:tcPr>
          <w:p w:rsidR="00304F30" w:rsidRDefault="00304F30" w:rsidP="00C94522">
            <w:pPr>
              <w:spacing w:line="480" w:lineRule="auto"/>
              <w:jc w:val="both"/>
              <w:rPr>
                <w:sz w:val="24"/>
                <w:szCs w:val="24"/>
              </w:rPr>
            </w:pPr>
          </w:p>
        </w:tc>
        <w:tc>
          <w:tcPr>
            <w:tcW w:w="851"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33" w:type="dxa"/>
          </w:tcPr>
          <w:p w:rsidR="00304F30" w:rsidRDefault="00304F30" w:rsidP="00C94522">
            <w:pPr>
              <w:spacing w:line="480" w:lineRule="auto"/>
              <w:jc w:val="both"/>
              <w:rPr>
                <w:sz w:val="24"/>
                <w:szCs w:val="24"/>
              </w:rPr>
            </w:pPr>
          </w:p>
        </w:tc>
      </w:tr>
      <w:tr w:rsidR="00304F30" w:rsidTr="00C94522">
        <w:trPr>
          <w:trHeight w:val="916"/>
        </w:trPr>
        <w:tc>
          <w:tcPr>
            <w:tcW w:w="435" w:type="dxa"/>
          </w:tcPr>
          <w:p w:rsidR="00304F30" w:rsidRDefault="00304F30" w:rsidP="00C94522">
            <w:pPr>
              <w:spacing w:line="480" w:lineRule="auto"/>
              <w:jc w:val="both"/>
              <w:rPr>
                <w:sz w:val="24"/>
                <w:szCs w:val="24"/>
              </w:rPr>
            </w:pPr>
            <w:r>
              <w:rPr>
                <w:sz w:val="24"/>
                <w:szCs w:val="24"/>
              </w:rPr>
              <w:t>5</w:t>
            </w:r>
          </w:p>
        </w:tc>
        <w:tc>
          <w:tcPr>
            <w:tcW w:w="3232" w:type="dxa"/>
          </w:tcPr>
          <w:p w:rsidR="00304F30" w:rsidRDefault="00304F30" w:rsidP="00C94522">
            <w:pPr>
              <w:spacing w:line="480" w:lineRule="auto"/>
              <w:jc w:val="both"/>
              <w:rPr>
                <w:sz w:val="24"/>
                <w:szCs w:val="24"/>
              </w:rPr>
            </w:pPr>
            <w:r>
              <w:rPr>
                <w:sz w:val="24"/>
                <w:szCs w:val="24"/>
              </w:rPr>
              <w:t>Sick bay is provided for sick students in this school hence</w:t>
            </w:r>
          </w:p>
          <w:p w:rsidR="00304F30" w:rsidRDefault="00304F30" w:rsidP="00C94522">
            <w:pPr>
              <w:spacing w:line="480" w:lineRule="auto"/>
              <w:jc w:val="both"/>
              <w:rPr>
                <w:sz w:val="24"/>
                <w:szCs w:val="24"/>
              </w:rPr>
            </w:pPr>
            <w:r>
              <w:rPr>
                <w:sz w:val="24"/>
                <w:szCs w:val="24"/>
              </w:rPr>
              <w:t>create an avenue for quick recovery to promote learning.</w:t>
            </w:r>
          </w:p>
        </w:tc>
        <w:tc>
          <w:tcPr>
            <w:tcW w:w="862" w:type="dxa"/>
          </w:tcPr>
          <w:p w:rsidR="00304F30" w:rsidRDefault="00304F30" w:rsidP="00C94522">
            <w:pPr>
              <w:spacing w:line="480" w:lineRule="auto"/>
              <w:jc w:val="both"/>
              <w:rPr>
                <w:sz w:val="24"/>
                <w:szCs w:val="24"/>
              </w:rPr>
            </w:pPr>
          </w:p>
        </w:tc>
        <w:tc>
          <w:tcPr>
            <w:tcW w:w="851"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33" w:type="dxa"/>
          </w:tcPr>
          <w:p w:rsidR="00304F30" w:rsidRDefault="00304F30" w:rsidP="00C94522">
            <w:pPr>
              <w:spacing w:line="480" w:lineRule="auto"/>
              <w:jc w:val="both"/>
              <w:rPr>
                <w:sz w:val="24"/>
                <w:szCs w:val="24"/>
              </w:rPr>
            </w:pPr>
          </w:p>
        </w:tc>
      </w:tr>
      <w:tr w:rsidR="00304F30" w:rsidTr="00C94522">
        <w:trPr>
          <w:trHeight w:val="921"/>
        </w:trPr>
        <w:tc>
          <w:tcPr>
            <w:tcW w:w="435" w:type="dxa"/>
          </w:tcPr>
          <w:p w:rsidR="00304F30" w:rsidRDefault="00304F30" w:rsidP="00C94522">
            <w:pPr>
              <w:spacing w:line="480" w:lineRule="auto"/>
              <w:jc w:val="both"/>
              <w:rPr>
                <w:sz w:val="24"/>
                <w:szCs w:val="24"/>
              </w:rPr>
            </w:pPr>
            <w:r>
              <w:rPr>
                <w:sz w:val="24"/>
                <w:szCs w:val="24"/>
              </w:rPr>
              <w:t>6</w:t>
            </w:r>
          </w:p>
        </w:tc>
        <w:tc>
          <w:tcPr>
            <w:tcW w:w="3232" w:type="dxa"/>
          </w:tcPr>
          <w:p w:rsidR="00304F30" w:rsidRDefault="00304F30" w:rsidP="00C94522">
            <w:pPr>
              <w:spacing w:line="480" w:lineRule="auto"/>
              <w:jc w:val="both"/>
              <w:rPr>
                <w:sz w:val="24"/>
                <w:szCs w:val="24"/>
              </w:rPr>
            </w:pPr>
            <w:r>
              <w:rPr>
                <w:sz w:val="24"/>
                <w:szCs w:val="24"/>
              </w:rPr>
              <w:t>Clinic is provided for the treatment of sick students hence</w:t>
            </w:r>
          </w:p>
          <w:p w:rsidR="00304F30" w:rsidRDefault="00304F30" w:rsidP="00C94522">
            <w:pPr>
              <w:spacing w:line="480" w:lineRule="auto"/>
              <w:jc w:val="both"/>
              <w:rPr>
                <w:sz w:val="24"/>
                <w:szCs w:val="24"/>
              </w:rPr>
            </w:pPr>
            <w:r>
              <w:rPr>
                <w:sz w:val="24"/>
                <w:szCs w:val="24"/>
              </w:rPr>
              <w:t>improves their academic performance.</w:t>
            </w:r>
          </w:p>
        </w:tc>
        <w:tc>
          <w:tcPr>
            <w:tcW w:w="862" w:type="dxa"/>
          </w:tcPr>
          <w:p w:rsidR="00304F30" w:rsidRDefault="00304F30" w:rsidP="00C94522">
            <w:pPr>
              <w:spacing w:line="480" w:lineRule="auto"/>
              <w:jc w:val="both"/>
              <w:rPr>
                <w:sz w:val="24"/>
                <w:szCs w:val="24"/>
              </w:rPr>
            </w:pPr>
          </w:p>
        </w:tc>
        <w:tc>
          <w:tcPr>
            <w:tcW w:w="851"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33" w:type="dxa"/>
          </w:tcPr>
          <w:p w:rsidR="00304F30" w:rsidRDefault="00304F30" w:rsidP="00C94522">
            <w:pPr>
              <w:spacing w:line="480" w:lineRule="auto"/>
              <w:jc w:val="both"/>
              <w:rPr>
                <w:sz w:val="24"/>
                <w:szCs w:val="24"/>
              </w:rPr>
            </w:pPr>
          </w:p>
        </w:tc>
      </w:tr>
      <w:tr w:rsidR="00304F30" w:rsidTr="00C94522">
        <w:trPr>
          <w:trHeight w:val="1152"/>
        </w:trPr>
        <w:tc>
          <w:tcPr>
            <w:tcW w:w="435" w:type="dxa"/>
          </w:tcPr>
          <w:p w:rsidR="00304F30" w:rsidRDefault="00304F30" w:rsidP="00C94522">
            <w:pPr>
              <w:spacing w:line="480" w:lineRule="auto"/>
              <w:jc w:val="both"/>
              <w:rPr>
                <w:sz w:val="24"/>
                <w:szCs w:val="24"/>
              </w:rPr>
            </w:pPr>
            <w:r>
              <w:rPr>
                <w:sz w:val="24"/>
                <w:szCs w:val="24"/>
              </w:rPr>
              <w:lastRenderedPageBreak/>
              <w:t>7</w:t>
            </w:r>
          </w:p>
        </w:tc>
        <w:tc>
          <w:tcPr>
            <w:tcW w:w="3232" w:type="dxa"/>
          </w:tcPr>
          <w:p w:rsidR="00304F30" w:rsidRDefault="00304F30" w:rsidP="00C94522">
            <w:pPr>
              <w:spacing w:line="480" w:lineRule="auto"/>
              <w:jc w:val="both"/>
              <w:rPr>
                <w:sz w:val="24"/>
                <w:szCs w:val="24"/>
              </w:rPr>
            </w:pPr>
            <w:r>
              <w:rPr>
                <w:sz w:val="24"/>
                <w:szCs w:val="24"/>
              </w:rPr>
              <w:t>First aid box is stocked with drugs for immediate treatment of students in this school and invariably help their</w:t>
            </w:r>
          </w:p>
          <w:p w:rsidR="00304F30" w:rsidRDefault="00304F30" w:rsidP="00C94522">
            <w:pPr>
              <w:spacing w:line="480" w:lineRule="auto"/>
              <w:jc w:val="both"/>
              <w:rPr>
                <w:sz w:val="24"/>
                <w:szCs w:val="24"/>
              </w:rPr>
            </w:pPr>
            <w:r>
              <w:rPr>
                <w:sz w:val="24"/>
                <w:szCs w:val="24"/>
              </w:rPr>
              <w:t>performances.</w:t>
            </w:r>
          </w:p>
        </w:tc>
        <w:tc>
          <w:tcPr>
            <w:tcW w:w="862" w:type="dxa"/>
          </w:tcPr>
          <w:p w:rsidR="00304F30" w:rsidRDefault="00304F30" w:rsidP="00C94522">
            <w:pPr>
              <w:spacing w:line="480" w:lineRule="auto"/>
              <w:jc w:val="both"/>
              <w:rPr>
                <w:sz w:val="24"/>
                <w:szCs w:val="24"/>
              </w:rPr>
            </w:pPr>
          </w:p>
        </w:tc>
        <w:tc>
          <w:tcPr>
            <w:tcW w:w="851"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33" w:type="dxa"/>
          </w:tcPr>
          <w:p w:rsidR="00304F30" w:rsidRDefault="00304F30" w:rsidP="00C94522">
            <w:pPr>
              <w:spacing w:line="480" w:lineRule="auto"/>
              <w:jc w:val="both"/>
              <w:rPr>
                <w:sz w:val="24"/>
                <w:szCs w:val="24"/>
              </w:rPr>
            </w:pPr>
          </w:p>
        </w:tc>
      </w:tr>
      <w:tr w:rsidR="00304F30" w:rsidTr="00C94522">
        <w:trPr>
          <w:trHeight w:val="916"/>
        </w:trPr>
        <w:tc>
          <w:tcPr>
            <w:tcW w:w="435" w:type="dxa"/>
          </w:tcPr>
          <w:p w:rsidR="00304F30" w:rsidRDefault="00304F30" w:rsidP="00C94522">
            <w:pPr>
              <w:spacing w:line="480" w:lineRule="auto"/>
              <w:jc w:val="both"/>
              <w:rPr>
                <w:sz w:val="24"/>
                <w:szCs w:val="24"/>
              </w:rPr>
            </w:pPr>
            <w:r>
              <w:rPr>
                <w:sz w:val="24"/>
                <w:szCs w:val="24"/>
              </w:rPr>
              <w:t>8</w:t>
            </w:r>
          </w:p>
        </w:tc>
        <w:tc>
          <w:tcPr>
            <w:tcW w:w="3232" w:type="dxa"/>
          </w:tcPr>
          <w:p w:rsidR="00304F30" w:rsidRDefault="00304F30" w:rsidP="00C94522">
            <w:pPr>
              <w:spacing w:line="480" w:lineRule="auto"/>
              <w:jc w:val="both"/>
              <w:rPr>
                <w:sz w:val="24"/>
                <w:szCs w:val="24"/>
              </w:rPr>
            </w:pPr>
            <w:r>
              <w:rPr>
                <w:sz w:val="24"/>
                <w:szCs w:val="24"/>
              </w:rPr>
              <w:t>Dispensary is available in this school where drugs are kept for sick students for effective</w:t>
            </w:r>
          </w:p>
          <w:p w:rsidR="00304F30" w:rsidRDefault="00304F30" w:rsidP="00C94522">
            <w:pPr>
              <w:spacing w:line="480" w:lineRule="auto"/>
              <w:jc w:val="both"/>
              <w:rPr>
                <w:sz w:val="24"/>
                <w:szCs w:val="24"/>
              </w:rPr>
            </w:pPr>
            <w:r>
              <w:rPr>
                <w:sz w:val="24"/>
                <w:szCs w:val="24"/>
              </w:rPr>
              <w:t>academic performance.</w:t>
            </w:r>
          </w:p>
        </w:tc>
        <w:tc>
          <w:tcPr>
            <w:tcW w:w="862" w:type="dxa"/>
          </w:tcPr>
          <w:p w:rsidR="00304F30" w:rsidRDefault="00304F30" w:rsidP="00C94522">
            <w:pPr>
              <w:spacing w:line="480" w:lineRule="auto"/>
              <w:jc w:val="both"/>
              <w:rPr>
                <w:sz w:val="24"/>
                <w:szCs w:val="24"/>
              </w:rPr>
            </w:pPr>
          </w:p>
        </w:tc>
        <w:tc>
          <w:tcPr>
            <w:tcW w:w="851" w:type="dxa"/>
          </w:tcPr>
          <w:p w:rsidR="00304F30" w:rsidRDefault="00304F30" w:rsidP="00C94522">
            <w:pPr>
              <w:spacing w:line="480" w:lineRule="auto"/>
              <w:jc w:val="both"/>
              <w:rPr>
                <w:sz w:val="24"/>
                <w:szCs w:val="24"/>
              </w:rPr>
            </w:pPr>
          </w:p>
        </w:tc>
        <w:tc>
          <w:tcPr>
            <w:tcW w:w="1113" w:type="dxa"/>
          </w:tcPr>
          <w:p w:rsidR="00304F30" w:rsidRDefault="00304F30" w:rsidP="00C94522">
            <w:pPr>
              <w:spacing w:line="480" w:lineRule="auto"/>
              <w:jc w:val="both"/>
              <w:rPr>
                <w:sz w:val="24"/>
                <w:szCs w:val="24"/>
              </w:rPr>
            </w:pPr>
          </w:p>
        </w:tc>
        <w:tc>
          <w:tcPr>
            <w:tcW w:w="1045" w:type="dxa"/>
          </w:tcPr>
          <w:p w:rsidR="00304F30" w:rsidRDefault="00304F30" w:rsidP="00C94522">
            <w:pPr>
              <w:spacing w:line="480" w:lineRule="auto"/>
              <w:jc w:val="both"/>
              <w:rPr>
                <w:sz w:val="24"/>
                <w:szCs w:val="24"/>
              </w:rPr>
            </w:pPr>
          </w:p>
        </w:tc>
        <w:tc>
          <w:tcPr>
            <w:tcW w:w="1133" w:type="dxa"/>
          </w:tcPr>
          <w:p w:rsidR="00304F30" w:rsidRDefault="00304F30" w:rsidP="00C94522">
            <w:pPr>
              <w:spacing w:line="480" w:lineRule="auto"/>
              <w:jc w:val="both"/>
              <w:rPr>
                <w:sz w:val="24"/>
                <w:szCs w:val="24"/>
              </w:rPr>
            </w:pPr>
          </w:p>
        </w:tc>
      </w:tr>
    </w:tbl>
    <w:p w:rsidR="00304F30" w:rsidRDefault="00304F30" w:rsidP="00304F30">
      <w:pPr>
        <w:spacing w:line="480" w:lineRule="auto"/>
        <w:jc w:val="both"/>
        <w:rPr>
          <w:sz w:val="24"/>
          <w:szCs w:val="24"/>
        </w:rPr>
        <w:sectPr w:rsidR="00304F30">
          <w:pgSz w:w="12240" w:h="13824"/>
          <w:pgMar w:top="1440" w:right="1440" w:bottom="1440" w:left="1872" w:header="720" w:footer="720" w:gutter="0"/>
          <w:cols w:space="720"/>
          <w:docGrid w:linePitch="1"/>
        </w:sectPr>
      </w:pPr>
    </w:p>
    <w:p w:rsidR="00304F30" w:rsidRDefault="00304F30" w:rsidP="00304F30">
      <w:pPr>
        <w:spacing w:line="480" w:lineRule="auto"/>
        <w:jc w:val="both"/>
        <w:rPr>
          <w:sz w:val="28"/>
          <w:szCs w:val="28"/>
        </w:rPr>
      </w:pPr>
      <w:r>
        <w:rPr>
          <w:sz w:val="28"/>
          <w:szCs w:val="28"/>
        </w:rPr>
        <w:lastRenderedPageBreak/>
        <w:t>APPENDIX II</w:t>
      </w:r>
    </w:p>
    <w:tbl>
      <w:tblPr>
        <w:tblW w:w="0" w:type="auto"/>
        <w:tblInd w:w="133"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tblPr>
      <w:tblGrid>
        <w:gridCol w:w="1865"/>
        <w:gridCol w:w="4071"/>
        <w:gridCol w:w="2919"/>
      </w:tblGrid>
      <w:tr w:rsidR="00304F30" w:rsidTr="00C94522">
        <w:tc>
          <w:tcPr>
            <w:tcW w:w="1865" w:type="dxa"/>
            <w:tcBorders>
              <w:top w:val="single" w:sz="8" w:space="0" w:color="4BACC6"/>
              <w:left w:val="single" w:sz="8" w:space="0" w:color="4BACC6"/>
              <w:bottom w:val="single" w:sz="18" w:space="0" w:color="4BACC6"/>
              <w:right w:val="single" w:sz="8" w:space="0" w:color="4BACC6"/>
            </w:tcBorders>
          </w:tcPr>
          <w:p w:rsidR="00304F30" w:rsidRDefault="00304F30" w:rsidP="00C94522">
            <w:pPr>
              <w:spacing w:line="480" w:lineRule="auto"/>
              <w:jc w:val="both"/>
              <w:rPr>
                <w:b/>
                <w:bCs/>
                <w:sz w:val="28"/>
                <w:szCs w:val="28"/>
              </w:rPr>
            </w:pPr>
            <w:r>
              <w:rPr>
                <w:b/>
                <w:bCs/>
                <w:sz w:val="28"/>
                <w:szCs w:val="28"/>
              </w:rPr>
              <w:t>School</w:t>
            </w:r>
          </w:p>
        </w:tc>
        <w:tc>
          <w:tcPr>
            <w:tcW w:w="4071" w:type="dxa"/>
            <w:tcBorders>
              <w:top w:val="single" w:sz="8" w:space="0" w:color="4BACC6"/>
              <w:left w:val="single" w:sz="8" w:space="0" w:color="4BACC6"/>
              <w:bottom w:val="single" w:sz="18" w:space="0" w:color="4BACC6"/>
              <w:right w:val="single" w:sz="8" w:space="0" w:color="4BACC6"/>
            </w:tcBorders>
          </w:tcPr>
          <w:p w:rsidR="00304F30" w:rsidRDefault="00304F30" w:rsidP="00C94522">
            <w:pPr>
              <w:spacing w:line="480" w:lineRule="auto"/>
              <w:jc w:val="both"/>
              <w:rPr>
                <w:b/>
                <w:bCs/>
                <w:sz w:val="28"/>
                <w:szCs w:val="28"/>
              </w:rPr>
            </w:pPr>
            <w:r>
              <w:rPr>
                <w:b/>
                <w:bCs/>
                <w:sz w:val="28"/>
                <w:szCs w:val="28"/>
              </w:rPr>
              <w:t>Name of school</w:t>
            </w:r>
          </w:p>
        </w:tc>
        <w:tc>
          <w:tcPr>
            <w:tcW w:w="2919" w:type="dxa"/>
            <w:tcBorders>
              <w:top w:val="single" w:sz="8" w:space="0" w:color="4BACC6"/>
              <w:left w:val="single" w:sz="8" w:space="0" w:color="4BACC6"/>
              <w:bottom w:val="single" w:sz="18" w:space="0" w:color="4BACC6"/>
              <w:right w:val="single" w:sz="8" w:space="0" w:color="4BACC6"/>
            </w:tcBorders>
          </w:tcPr>
          <w:p w:rsidR="00304F30" w:rsidRDefault="00304F30" w:rsidP="00C94522">
            <w:pPr>
              <w:spacing w:line="480" w:lineRule="auto"/>
              <w:jc w:val="both"/>
              <w:rPr>
                <w:b/>
                <w:bCs/>
                <w:sz w:val="28"/>
                <w:szCs w:val="28"/>
              </w:rPr>
            </w:pPr>
            <w:r>
              <w:rPr>
                <w:b/>
                <w:bCs/>
                <w:sz w:val="28"/>
                <w:szCs w:val="28"/>
              </w:rPr>
              <w:t xml:space="preserve">Abbreviation </w:t>
            </w:r>
          </w:p>
        </w:tc>
      </w:tr>
      <w:tr w:rsidR="00304F30" w:rsidTr="00C94522">
        <w:tc>
          <w:tcPr>
            <w:tcW w:w="1865"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b/>
                <w:bCs/>
                <w:sz w:val="28"/>
                <w:szCs w:val="28"/>
              </w:rPr>
            </w:pPr>
            <w:r>
              <w:rPr>
                <w:b/>
                <w:bCs/>
                <w:sz w:val="28"/>
                <w:szCs w:val="28"/>
              </w:rPr>
              <w:t>A</w:t>
            </w:r>
          </w:p>
        </w:tc>
        <w:tc>
          <w:tcPr>
            <w:tcW w:w="4071"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sz w:val="28"/>
                <w:szCs w:val="28"/>
              </w:rPr>
            </w:pPr>
            <w:r>
              <w:rPr>
                <w:sz w:val="28"/>
                <w:szCs w:val="28"/>
              </w:rPr>
              <w:t>Ansharu Islamic Secondary School</w:t>
            </w:r>
          </w:p>
        </w:tc>
        <w:tc>
          <w:tcPr>
            <w:tcW w:w="2919"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sz w:val="28"/>
                <w:szCs w:val="28"/>
              </w:rPr>
            </w:pPr>
            <w:r>
              <w:rPr>
                <w:sz w:val="28"/>
                <w:szCs w:val="28"/>
              </w:rPr>
              <w:t>AISS</w:t>
            </w:r>
          </w:p>
        </w:tc>
      </w:tr>
      <w:tr w:rsidR="00304F30" w:rsidTr="00C94522">
        <w:tc>
          <w:tcPr>
            <w:tcW w:w="1865"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b/>
                <w:bCs/>
                <w:sz w:val="28"/>
                <w:szCs w:val="28"/>
              </w:rPr>
            </w:pPr>
            <w:r>
              <w:rPr>
                <w:b/>
                <w:bCs/>
                <w:sz w:val="28"/>
                <w:szCs w:val="28"/>
              </w:rPr>
              <w:t>B</w:t>
            </w:r>
          </w:p>
        </w:tc>
        <w:tc>
          <w:tcPr>
            <w:tcW w:w="4071"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sz w:val="28"/>
                <w:szCs w:val="28"/>
              </w:rPr>
            </w:pPr>
            <w:r>
              <w:rPr>
                <w:sz w:val="28"/>
                <w:szCs w:val="28"/>
              </w:rPr>
              <w:t>Government Day Secondary School Adeta</w:t>
            </w:r>
          </w:p>
        </w:tc>
        <w:tc>
          <w:tcPr>
            <w:tcW w:w="2919"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sz w:val="28"/>
                <w:szCs w:val="28"/>
              </w:rPr>
            </w:pPr>
            <w:r>
              <w:rPr>
                <w:sz w:val="28"/>
                <w:szCs w:val="28"/>
              </w:rPr>
              <w:t>GDSS</w:t>
            </w:r>
          </w:p>
        </w:tc>
      </w:tr>
      <w:tr w:rsidR="00304F30" w:rsidTr="00C94522">
        <w:tc>
          <w:tcPr>
            <w:tcW w:w="1865"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b/>
                <w:bCs/>
                <w:sz w:val="28"/>
                <w:szCs w:val="28"/>
              </w:rPr>
            </w:pPr>
            <w:r>
              <w:rPr>
                <w:b/>
                <w:bCs/>
                <w:sz w:val="28"/>
                <w:szCs w:val="28"/>
              </w:rPr>
              <w:t>C</w:t>
            </w:r>
          </w:p>
        </w:tc>
        <w:tc>
          <w:tcPr>
            <w:tcW w:w="4071"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sz w:val="28"/>
                <w:szCs w:val="28"/>
              </w:rPr>
            </w:pPr>
            <w:r>
              <w:rPr>
                <w:sz w:val="28"/>
                <w:szCs w:val="28"/>
              </w:rPr>
              <w:t>Government High School , Adeta</w:t>
            </w:r>
          </w:p>
        </w:tc>
        <w:tc>
          <w:tcPr>
            <w:tcW w:w="2919"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sz w:val="28"/>
                <w:szCs w:val="28"/>
              </w:rPr>
            </w:pPr>
            <w:r>
              <w:rPr>
                <w:sz w:val="28"/>
                <w:szCs w:val="28"/>
              </w:rPr>
              <w:t>GHSA</w:t>
            </w:r>
          </w:p>
        </w:tc>
      </w:tr>
      <w:tr w:rsidR="00304F30" w:rsidTr="00C94522">
        <w:tc>
          <w:tcPr>
            <w:tcW w:w="1865"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b/>
                <w:bCs/>
                <w:sz w:val="28"/>
                <w:szCs w:val="28"/>
              </w:rPr>
            </w:pPr>
            <w:r>
              <w:rPr>
                <w:b/>
                <w:bCs/>
                <w:sz w:val="28"/>
                <w:szCs w:val="28"/>
              </w:rPr>
              <w:t>D</w:t>
            </w:r>
          </w:p>
        </w:tc>
        <w:tc>
          <w:tcPr>
            <w:tcW w:w="4071"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sz w:val="28"/>
                <w:szCs w:val="28"/>
              </w:rPr>
            </w:pPr>
            <w:r>
              <w:rPr>
                <w:sz w:val="28"/>
                <w:szCs w:val="28"/>
              </w:rPr>
              <w:t>Girls Day Secondary School, Epata</w:t>
            </w:r>
          </w:p>
        </w:tc>
        <w:tc>
          <w:tcPr>
            <w:tcW w:w="2919"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sz w:val="28"/>
                <w:szCs w:val="28"/>
              </w:rPr>
            </w:pPr>
            <w:r>
              <w:rPr>
                <w:sz w:val="28"/>
                <w:szCs w:val="28"/>
              </w:rPr>
              <w:t>GDSS</w:t>
            </w:r>
          </w:p>
        </w:tc>
      </w:tr>
      <w:tr w:rsidR="00304F30" w:rsidTr="00C94522">
        <w:tc>
          <w:tcPr>
            <w:tcW w:w="1865"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b/>
                <w:bCs/>
                <w:sz w:val="28"/>
                <w:szCs w:val="28"/>
              </w:rPr>
            </w:pPr>
            <w:r>
              <w:rPr>
                <w:b/>
                <w:bCs/>
                <w:sz w:val="28"/>
                <w:szCs w:val="28"/>
              </w:rPr>
              <w:t>E</w:t>
            </w:r>
          </w:p>
        </w:tc>
        <w:tc>
          <w:tcPr>
            <w:tcW w:w="4071"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sz w:val="28"/>
                <w:szCs w:val="28"/>
              </w:rPr>
            </w:pPr>
            <w:r>
              <w:rPr>
                <w:sz w:val="28"/>
                <w:szCs w:val="28"/>
              </w:rPr>
              <w:t>Government Day Secondary School Adewole</w:t>
            </w:r>
          </w:p>
        </w:tc>
        <w:tc>
          <w:tcPr>
            <w:tcW w:w="2919"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sz w:val="28"/>
                <w:szCs w:val="28"/>
              </w:rPr>
            </w:pPr>
            <w:r>
              <w:rPr>
                <w:sz w:val="28"/>
                <w:szCs w:val="28"/>
              </w:rPr>
              <w:t>GDSS</w:t>
            </w:r>
          </w:p>
        </w:tc>
      </w:tr>
      <w:tr w:rsidR="00304F30" w:rsidTr="00C94522">
        <w:tc>
          <w:tcPr>
            <w:tcW w:w="1865"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b/>
                <w:bCs/>
                <w:sz w:val="28"/>
                <w:szCs w:val="28"/>
              </w:rPr>
            </w:pPr>
            <w:r>
              <w:rPr>
                <w:b/>
                <w:bCs/>
                <w:sz w:val="28"/>
                <w:szCs w:val="28"/>
              </w:rPr>
              <w:t>F</w:t>
            </w:r>
          </w:p>
        </w:tc>
        <w:tc>
          <w:tcPr>
            <w:tcW w:w="4071"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sz w:val="28"/>
                <w:szCs w:val="28"/>
              </w:rPr>
            </w:pPr>
            <w:r>
              <w:rPr>
                <w:sz w:val="28"/>
                <w:szCs w:val="28"/>
              </w:rPr>
              <w:t xml:space="preserve">Mont Carmel Secondary School, Oloje </w:t>
            </w:r>
          </w:p>
        </w:tc>
        <w:tc>
          <w:tcPr>
            <w:tcW w:w="2919"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sz w:val="28"/>
                <w:szCs w:val="28"/>
              </w:rPr>
            </w:pPr>
            <w:r>
              <w:rPr>
                <w:sz w:val="28"/>
                <w:szCs w:val="28"/>
              </w:rPr>
              <w:t>MCSS</w:t>
            </w:r>
          </w:p>
        </w:tc>
      </w:tr>
      <w:tr w:rsidR="00304F30" w:rsidTr="00C94522">
        <w:tc>
          <w:tcPr>
            <w:tcW w:w="1865"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b/>
                <w:bCs/>
                <w:sz w:val="28"/>
                <w:szCs w:val="28"/>
              </w:rPr>
            </w:pPr>
            <w:r>
              <w:rPr>
                <w:b/>
                <w:bCs/>
                <w:sz w:val="28"/>
                <w:szCs w:val="28"/>
              </w:rPr>
              <w:t>G</w:t>
            </w:r>
          </w:p>
        </w:tc>
        <w:tc>
          <w:tcPr>
            <w:tcW w:w="4071"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sz w:val="28"/>
                <w:szCs w:val="28"/>
              </w:rPr>
            </w:pPr>
            <w:r>
              <w:rPr>
                <w:sz w:val="28"/>
                <w:szCs w:val="28"/>
              </w:rPr>
              <w:t xml:space="preserve">Government Day Secondary </w:t>
            </w:r>
            <w:r>
              <w:rPr>
                <w:sz w:val="28"/>
                <w:szCs w:val="28"/>
              </w:rPr>
              <w:lastRenderedPageBreak/>
              <w:t>School, Alore</w:t>
            </w:r>
          </w:p>
        </w:tc>
        <w:tc>
          <w:tcPr>
            <w:tcW w:w="2919"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sz w:val="28"/>
                <w:szCs w:val="28"/>
              </w:rPr>
            </w:pPr>
            <w:r>
              <w:rPr>
                <w:sz w:val="28"/>
                <w:szCs w:val="28"/>
              </w:rPr>
              <w:lastRenderedPageBreak/>
              <w:t>GDSS</w:t>
            </w:r>
          </w:p>
        </w:tc>
      </w:tr>
      <w:tr w:rsidR="00304F30" w:rsidTr="00C94522">
        <w:tc>
          <w:tcPr>
            <w:tcW w:w="1865"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b/>
                <w:bCs/>
                <w:sz w:val="28"/>
                <w:szCs w:val="28"/>
              </w:rPr>
            </w:pPr>
            <w:r>
              <w:rPr>
                <w:b/>
                <w:bCs/>
                <w:sz w:val="28"/>
                <w:szCs w:val="28"/>
              </w:rPr>
              <w:lastRenderedPageBreak/>
              <w:t>H</w:t>
            </w:r>
          </w:p>
        </w:tc>
        <w:tc>
          <w:tcPr>
            <w:tcW w:w="4071"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sz w:val="28"/>
                <w:szCs w:val="28"/>
              </w:rPr>
            </w:pPr>
            <w:r>
              <w:rPr>
                <w:sz w:val="28"/>
                <w:szCs w:val="28"/>
              </w:rPr>
              <w:t>Government Day Secondary School, Odo-Okun</w:t>
            </w:r>
          </w:p>
        </w:tc>
        <w:tc>
          <w:tcPr>
            <w:tcW w:w="2919"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sz w:val="28"/>
                <w:szCs w:val="28"/>
              </w:rPr>
            </w:pPr>
            <w:r>
              <w:rPr>
                <w:sz w:val="28"/>
                <w:szCs w:val="28"/>
              </w:rPr>
              <w:t>GDSS</w:t>
            </w:r>
          </w:p>
        </w:tc>
      </w:tr>
      <w:tr w:rsidR="00304F30" w:rsidTr="00C94522">
        <w:tc>
          <w:tcPr>
            <w:tcW w:w="1865"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b/>
                <w:bCs/>
                <w:sz w:val="28"/>
                <w:szCs w:val="28"/>
              </w:rPr>
            </w:pPr>
            <w:r>
              <w:rPr>
                <w:b/>
                <w:bCs/>
                <w:sz w:val="28"/>
                <w:szCs w:val="28"/>
              </w:rPr>
              <w:t>I</w:t>
            </w:r>
          </w:p>
        </w:tc>
        <w:tc>
          <w:tcPr>
            <w:tcW w:w="4071"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sz w:val="28"/>
                <w:szCs w:val="28"/>
              </w:rPr>
            </w:pPr>
            <w:r>
              <w:rPr>
                <w:sz w:val="28"/>
                <w:szCs w:val="28"/>
              </w:rPr>
              <w:t>Government Day Secondary School, Waziri</w:t>
            </w:r>
          </w:p>
        </w:tc>
        <w:tc>
          <w:tcPr>
            <w:tcW w:w="2919" w:type="dxa"/>
            <w:tcBorders>
              <w:top w:val="single" w:sz="8" w:space="0" w:color="4BACC6"/>
              <w:left w:val="single" w:sz="8" w:space="0" w:color="4BACC6"/>
              <w:bottom w:val="single" w:sz="8" w:space="0" w:color="4BACC6"/>
              <w:right w:val="single" w:sz="8" w:space="0" w:color="4BACC6"/>
            </w:tcBorders>
            <w:shd w:val="clear" w:color="auto" w:fill="D2EAF1"/>
          </w:tcPr>
          <w:p w:rsidR="00304F30" w:rsidRDefault="00304F30" w:rsidP="00C94522">
            <w:pPr>
              <w:spacing w:line="480" w:lineRule="auto"/>
              <w:jc w:val="both"/>
              <w:rPr>
                <w:sz w:val="28"/>
                <w:szCs w:val="28"/>
              </w:rPr>
            </w:pPr>
            <w:r>
              <w:rPr>
                <w:sz w:val="28"/>
                <w:szCs w:val="28"/>
              </w:rPr>
              <w:t>GDSS</w:t>
            </w:r>
          </w:p>
        </w:tc>
      </w:tr>
      <w:tr w:rsidR="00304F30" w:rsidTr="00C94522">
        <w:tc>
          <w:tcPr>
            <w:tcW w:w="1865"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b/>
                <w:bCs/>
                <w:sz w:val="28"/>
                <w:szCs w:val="28"/>
              </w:rPr>
            </w:pPr>
            <w:r>
              <w:rPr>
                <w:b/>
                <w:bCs/>
                <w:sz w:val="28"/>
                <w:szCs w:val="28"/>
              </w:rPr>
              <w:t>J</w:t>
            </w:r>
          </w:p>
        </w:tc>
        <w:tc>
          <w:tcPr>
            <w:tcW w:w="4071"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sz w:val="28"/>
                <w:szCs w:val="28"/>
              </w:rPr>
            </w:pPr>
            <w:r>
              <w:rPr>
                <w:sz w:val="28"/>
                <w:szCs w:val="28"/>
              </w:rPr>
              <w:t>Government Day Secondary School, Shikh Abdulqaldir</w:t>
            </w:r>
          </w:p>
        </w:tc>
        <w:tc>
          <w:tcPr>
            <w:tcW w:w="2919" w:type="dxa"/>
            <w:tcBorders>
              <w:top w:val="single" w:sz="8" w:space="0" w:color="4BACC6"/>
              <w:left w:val="single" w:sz="8" w:space="0" w:color="4BACC6"/>
              <w:bottom w:val="single" w:sz="8" w:space="0" w:color="4BACC6"/>
              <w:right w:val="single" w:sz="8" w:space="0" w:color="4BACC6"/>
            </w:tcBorders>
          </w:tcPr>
          <w:p w:rsidR="00304F30" w:rsidRDefault="00304F30" w:rsidP="00C94522">
            <w:pPr>
              <w:spacing w:line="480" w:lineRule="auto"/>
              <w:jc w:val="both"/>
              <w:rPr>
                <w:sz w:val="28"/>
                <w:szCs w:val="28"/>
              </w:rPr>
            </w:pPr>
            <w:r>
              <w:rPr>
                <w:sz w:val="28"/>
                <w:szCs w:val="28"/>
              </w:rPr>
              <w:t>GDSS</w:t>
            </w:r>
          </w:p>
        </w:tc>
      </w:tr>
    </w:tbl>
    <w:p w:rsidR="00304F30" w:rsidRDefault="00304F30" w:rsidP="00304F30">
      <w:pPr>
        <w:spacing w:line="480" w:lineRule="auto"/>
        <w:jc w:val="both"/>
        <w:rPr>
          <w:sz w:val="28"/>
          <w:szCs w:val="28"/>
        </w:rPr>
      </w:pPr>
    </w:p>
    <w:p w:rsidR="00304F30" w:rsidRDefault="00304F30" w:rsidP="00304F30">
      <w:pPr>
        <w:jc w:val="both"/>
        <w:rPr>
          <w:sz w:val="24"/>
          <w:szCs w:val="24"/>
        </w:rPr>
      </w:pPr>
    </w:p>
    <w:p w:rsidR="00304F30" w:rsidRDefault="00304F30">
      <w:pPr>
        <w:spacing w:after="0" w:line="480" w:lineRule="auto"/>
        <w:ind w:left="540" w:hanging="540"/>
        <w:rPr>
          <w:rFonts w:ascii="Times New Roman" w:hAnsi="Times New Roman"/>
          <w:b/>
          <w:sz w:val="24"/>
          <w:szCs w:val="24"/>
        </w:rPr>
        <w:sectPr w:rsidR="00304F30">
          <w:pgSz w:w="12240" w:h="13824"/>
          <w:pgMar w:top="1440" w:right="1440" w:bottom="1440" w:left="1872" w:header="720" w:footer="720" w:gutter="0"/>
          <w:pgNumType w:fmt="lowerRoman"/>
          <w:cols w:space="0"/>
          <w:docGrid w:linePitch="360"/>
        </w:sectPr>
      </w:pPr>
    </w:p>
    <w:p w:rsidR="00833941" w:rsidRDefault="00833941">
      <w:bookmarkStart w:id="0" w:name="_GoBack"/>
      <w:bookmarkEnd w:id="0"/>
    </w:p>
    <w:sectPr w:rsidR="00833941" w:rsidSect="00C94F59">
      <w:pgSz w:w="12240" w:h="13824"/>
      <w:pgMar w:top="1440" w:right="1440" w:bottom="1440" w:left="1872"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91A" w:rsidRDefault="00D1591A">
      <w:pPr>
        <w:spacing w:line="240" w:lineRule="auto"/>
      </w:pPr>
      <w:r>
        <w:separator/>
      </w:r>
    </w:p>
  </w:endnote>
  <w:endnote w:type="continuationSeparator" w:id="1">
    <w:p w:rsidR="00D1591A" w:rsidRDefault="00D159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0" w:usb3="00000000" w:csb0="00040001"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30" w:rsidRDefault="00304F30">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filled="f" stroked="f">
          <v:fill o:detectmouseclick="t"/>
          <v:textbox style="mso-fit-shape-to-text:t" inset="0,0,0,0">
            <w:txbxContent>
              <w:p w:rsidR="00304F30" w:rsidRDefault="00304F30">
                <w:pPr>
                  <w:pStyle w:val="Footer"/>
                </w:pPr>
                <w:fldSimple w:instr=" PAGE  \* MERGEFORMAT ">
                  <w:r>
                    <w:rPr>
                      <w:noProof/>
                    </w:rPr>
                    <w:t>64</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30" w:rsidRDefault="00304F30">
    <w:pPr>
      <w:pStyle w:val="BodyText"/>
      <w:spacing w:line="14" w:lineRule="auto"/>
      <w:rPr>
        <w:sz w:val="20"/>
      </w:rPr>
    </w:pPr>
    <w:r>
      <w:pict>
        <v:shapetype id="_x0000_t202" coordsize="21600,21600" o:spt="202" path="m,l,21600r21600,l21600,xe">
          <v:stroke joinstyle="miter"/>
          <v:path gradientshapeok="t" o:connecttype="rect"/>
        </v:shapetype>
        <v:shape id="Text Box 7" o:spid="_x0000_s2052" type="#_x0000_t202" style="position:absolute;margin-left:0;margin-top:0;width:2in;height:2in;z-index:251663360;mso-wrap-style:none;mso-position-horizontal:center;mso-position-horizontal-relative:margin" filled="f" stroked="f">
          <v:fill o:detectmouseclick="t"/>
          <v:textbox style="mso-fit-shape-to-text:t" inset="0,0,0,0">
            <w:txbxContent>
              <w:p w:rsidR="00304F30" w:rsidRDefault="00304F30">
                <w:pPr>
                  <w:pStyle w:val="Footer"/>
                </w:pPr>
                <w:fldSimple w:instr=" PAGE  \* MERGEFORMAT ">
                  <w:r>
                    <w:rPr>
                      <w:noProof/>
                    </w:rPr>
                    <w:t>70</w:t>
                  </w:r>
                </w:fldSimple>
              </w:p>
            </w:txbxContent>
          </v:textbox>
          <w10:wrap anchorx="margin"/>
        </v:shape>
      </w:pict>
    </w:r>
    <w:r>
      <w:pict>
        <v:shape id="Text Box 2" o:spid="_x0000_s2049" type="#_x0000_t202" style="position:absolute;margin-left:307.5pt;margin-top:730.4pt;width:18.6pt;height:13.05pt;z-index:-251656192;mso-position-horizontal-relative:page;mso-position-vertical-relative:page" o:gfxdata="UEsDBAoAAAAAAIdO4kAAAAAAAAAAAAAAAAAEAAAAZHJzL1BLAwQUAAAACACHTuJAlTkUgNoAAAAN&#10;AQAADwAAAGRycy9kb3ducmV2LnhtbE2PzU7DMBCE70i8g7VI3KidiFptiFMhBCckRBoOHJ3YTazG&#10;6xC7P7w92xM97sxodr5yc/YjO9o5uoAKsoUAZrELxmGv4Kt5e1gBi0mj0WNAq+DXRthUtzelLkw4&#10;YW2P29QzKsFYaAVDSlPBeewG63VchMkiebswe53onHtuZn2icj/yXAjJvXZIHwY92ZfBdvvtwSt4&#10;/sb61f18tJ/1rnZNsxb4LvdK3d9l4glYsuf0H4bLfJoOFW1qwwFNZKMCmS2JJZHxKAVBUEQu8xxY&#10;e5FWcg28Kvk1RfUHUEsDBBQAAAAIAIdO4kAeu0zmqQEAAHADAAAOAAAAZHJzL2Uyb0RvYy54bWyt&#10;U8Fu2zAMvQ/oPwi6L0pcNBuMOAWGoEWBYRvQ7gMUWY4FSKIgKrHz96PkOO26Sw+7yDRJP773KG/u&#10;R2fZSUc04Bu+Wiw5015Ba/yh4b9fHj5/5QyT9K204HXDzxr5/fbm02YIta6gB9vqyAjEYz2Ehvcp&#10;hVoIVL12EhcQtKdiB9HJRK/xINooB0J3VlTL5VoMENsQQWlEyu6mIr8gxo8AQtcZpXegjk77NKFG&#10;bWUiSdibgHxb2HadVuln16FOzDaclKZy0hCK9/kU242sD1GG3qgLBfkRCu80OWk8Db1C7WSS7BjN&#10;P1DOqAgIXVoocGISUhwhFavlO2+eexl00UJWY7iajv8PVv04/YrMtA2vOPPS0cJf9JjYNxhZld0Z&#10;AtbU9ByoLY2Upjsz55GSWfTYRZefJIdRnbw9X73NYIqS1e26qqiiqLRa3325vcso4vXjEDE9anAs&#10;Bw2PtLriqDx9xzS1zi15locHY21Zn/V/JQgzZ0RmPjHMURr340XOHtozqbFPnozMl2IO4hzs5+AY&#10;ojn0RKdoLpC0iML7cmnypt++l8GvP8r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U5FIDaAAAA&#10;DQEAAA8AAAAAAAAAAQAgAAAAIgAAAGRycy9kb3ducmV2LnhtbFBLAQIUABQAAAAIAIdO4kAeu0zm&#10;qQEAAHADAAAOAAAAAAAAAAEAIAAAACkBAABkcnMvZTJvRG9jLnhtbFBLBQYAAAAABgAGAFkBAABE&#10;BQAAAAA=&#10;" filled="f" stroked="f">
          <v:fill o:detectmouseclick="t"/>
          <v:textbox inset="0,0,0,0">
            <w:txbxContent>
              <w:p w:rsidR="00304F30" w:rsidRDefault="00304F30">
                <w:pPr>
                  <w:spacing w:line="245" w:lineRule="exact"/>
                  <w:ind w:left="20"/>
                </w:pPr>
                <w:r>
                  <w:t>120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30" w:rsidRDefault="00304F30">
    <w:pPr>
      <w:pStyle w:val="BodyText"/>
      <w:spacing w:line="14" w:lineRule="auto"/>
      <w:rPr>
        <w:sz w:val="14"/>
      </w:rPr>
    </w:pPr>
    <w:r>
      <w:pict>
        <v:shapetype id="_x0000_t202" coordsize="21600,21600" o:spt="202" path="m,l,21600r21600,l21600,xe">
          <v:stroke joinstyle="miter"/>
          <v:path gradientshapeok="t" o:connecttype="rect"/>
        </v:shapetype>
        <v:shape id="Text Box 3" o:spid="_x0000_s2051" type="#_x0000_t202" style="position:absolute;margin-left:0;margin-top:0;width:20.6pt;height:13.05pt;z-index:251662336;mso-position-horizontal:center;mso-position-horizontal-relative:margin" filled="f" stroked="f">
          <v:fill o:detectmouseclick="t"/>
          <v:textbox inset="0,0,0,0">
            <w:txbxContent>
              <w:p w:rsidR="00304F30" w:rsidRDefault="00304F30">
                <w:pPr>
                  <w:spacing w:line="245" w:lineRule="exact"/>
                  <w:ind w:left="40"/>
                </w:pPr>
                <w:r>
                  <w:t>53</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91A" w:rsidRDefault="00D1591A">
      <w:pPr>
        <w:spacing w:after="0"/>
      </w:pPr>
      <w:r>
        <w:separator/>
      </w:r>
    </w:p>
  </w:footnote>
  <w:footnote w:type="continuationSeparator" w:id="1">
    <w:p w:rsidR="00D1591A" w:rsidRDefault="00D1591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1993A4"/>
    <w:multiLevelType w:val="singleLevel"/>
    <w:tmpl w:val="921993A4"/>
    <w:lvl w:ilvl="0">
      <w:start w:val="1"/>
      <w:numFmt w:val="lowerRoman"/>
      <w:lvlText w:val="%1."/>
      <w:lvlJc w:val="left"/>
      <w:pPr>
        <w:tabs>
          <w:tab w:val="num" w:pos="425"/>
        </w:tabs>
        <w:ind w:left="425" w:hanging="425"/>
      </w:pPr>
      <w:rPr>
        <w:rFonts w:hint="default"/>
      </w:rPr>
    </w:lvl>
  </w:abstractNum>
  <w:abstractNum w:abstractNumId="1">
    <w:nsid w:val="A73FCC08"/>
    <w:multiLevelType w:val="singleLevel"/>
    <w:tmpl w:val="A73FCC08"/>
    <w:lvl w:ilvl="0">
      <w:start w:val="1"/>
      <w:numFmt w:val="lowerRoman"/>
      <w:lvlText w:val="%1."/>
      <w:lvlJc w:val="left"/>
      <w:pPr>
        <w:tabs>
          <w:tab w:val="num" w:pos="425"/>
        </w:tabs>
        <w:ind w:left="425" w:hanging="425"/>
      </w:pPr>
      <w:rPr>
        <w:rFonts w:hint="default"/>
      </w:rPr>
    </w:lvl>
  </w:abstractNum>
  <w:abstractNum w:abstractNumId="2">
    <w:nsid w:val="B05C4E62"/>
    <w:multiLevelType w:val="singleLevel"/>
    <w:tmpl w:val="B05C4E62"/>
    <w:lvl w:ilvl="0">
      <w:start w:val="1"/>
      <w:numFmt w:val="lowerRoman"/>
      <w:lvlText w:val="%1."/>
      <w:lvlJc w:val="left"/>
      <w:pPr>
        <w:tabs>
          <w:tab w:val="num" w:pos="425"/>
        </w:tabs>
        <w:ind w:left="425" w:hanging="425"/>
      </w:pPr>
      <w:rPr>
        <w:rFonts w:hint="default"/>
      </w:rPr>
    </w:lvl>
  </w:abstractNum>
  <w:abstractNum w:abstractNumId="3">
    <w:nsid w:val="FA4DE11F"/>
    <w:multiLevelType w:val="singleLevel"/>
    <w:tmpl w:val="FA4DE11F"/>
    <w:lvl w:ilvl="0">
      <w:start w:val="1"/>
      <w:numFmt w:val="lowerRoman"/>
      <w:lvlText w:val="%1."/>
      <w:lvlJc w:val="left"/>
      <w:pPr>
        <w:tabs>
          <w:tab w:val="num" w:pos="425"/>
        </w:tabs>
        <w:ind w:left="425" w:hanging="425"/>
      </w:pPr>
      <w:rPr>
        <w:rFonts w:hint="default"/>
      </w:rPr>
    </w:lvl>
  </w:abstractNum>
  <w:abstractNum w:abstractNumId="4">
    <w:nsid w:val="160302C9"/>
    <w:multiLevelType w:val="singleLevel"/>
    <w:tmpl w:val="160302C9"/>
    <w:lvl w:ilvl="0">
      <w:start w:val="1"/>
      <w:numFmt w:val="lowerRoman"/>
      <w:lvlText w:val="%1."/>
      <w:lvlJc w:val="left"/>
      <w:pPr>
        <w:tabs>
          <w:tab w:val="num" w:pos="425"/>
        </w:tabs>
        <w:ind w:left="425" w:hanging="425"/>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4946611B"/>
    <w:rsid w:val="001A557B"/>
    <w:rsid w:val="001C738E"/>
    <w:rsid w:val="001E20F1"/>
    <w:rsid w:val="002868D3"/>
    <w:rsid w:val="00304F30"/>
    <w:rsid w:val="0056761F"/>
    <w:rsid w:val="005D1A04"/>
    <w:rsid w:val="00833941"/>
    <w:rsid w:val="00C44184"/>
    <w:rsid w:val="00C94F59"/>
    <w:rsid w:val="00D1591A"/>
    <w:rsid w:val="00D5174F"/>
    <w:rsid w:val="00FB66C8"/>
    <w:rsid w:val="071F0DFF"/>
    <w:rsid w:val="11886D50"/>
    <w:rsid w:val="11A32245"/>
    <w:rsid w:val="13BF3BEC"/>
    <w:rsid w:val="1F056C34"/>
    <w:rsid w:val="1F354108"/>
    <w:rsid w:val="222A62AF"/>
    <w:rsid w:val="27AE5E26"/>
    <w:rsid w:val="2967135A"/>
    <w:rsid w:val="299030F1"/>
    <w:rsid w:val="4946611B"/>
    <w:rsid w:val="4DA357AC"/>
    <w:rsid w:val="528817F3"/>
    <w:rsid w:val="54765D20"/>
    <w:rsid w:val="54D872C4"/>
    <w:rsid w:val="574A1DC1"/>
    <w:rsid w:val="581C3B39"/>
    <w:rsid w:val="59506C93"/>
    <w:rsid w:val="66DA3978"/>
    <w:rsid w:val="68C460D5"/>
    <w:rsid w:val="7C9B17D2"/>
  </w:rsids>
  <m:mathPr>
    <m:mathFont m:val="Cambria Math"/>
    <m:brkBin m:val="before"/>
    <m:brkBinSub m:val="--"/>
    <m:smallFrac/>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4F5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unhideWhenUsed/>
    <w:qFormat/>
    <w:rsid w:val="00C94F59"/>
    <w:pPr>
      <w:spacing w:after="0" w:line="240" w:lineRule="auto"/>
    </w:pPr>
    <w:rPr>
      <w:rFonts w:ascii="Segoe UI" w:hAnsi="Segoe UI" w:cs="Segoe UI"/>
      <w:sz w:val="18"/>
      <w:szCs w:val="18"/>
    </w:rPr>
  </w:style>
  <w:style w:type="paragraph" w:styleId="Footer">
    <w:name w:val="footer"/>
    <w:basedOn w:val="Normal"/>
    <w:unhideWhenUsed/>
    <w:qFormat/>
    <w:rsid w:val="00C94F59"/>
    <w:pPr>
      <w:tabs>
        <w:tab w:val="center" w:pos="4680"/>
        <w:tab w:val="right" w:pos="9360"/>
      </w:tabs>
      <w:spacing w:after="0" w:line="240" w:lineRule="auto"/>
    </w:pPr>
  </w:style>
  <w:style w:type="paragraph" w:styleId="Header">
    <w:name w:val="header"/>
    <w:basedOn w:val="Normal"/>
    <w:qFormat/>
    <w:rsid w:val="00C94F59"/>
    <w:pPr>
      <w:tabs>
        <w:tab w:val="center" w:pos="4153"/>
        <w:tab w:val="right" w:pos="8306"/>
      </w:tabs>
      <w:snapToGrid w:val="0"/>
    </w:pPr>
    <w:rPr>
      <w:sz w:val="18"/>
      <w:szCs w:val="18"/>
    </w:rPr>
  </w:style>
  <w:style w:type="paragraph" w:styleId="ListParagraph">
    <w:name w:val="List Paragraph"/>
    <w:basedOn w:val="Normal"/>
    <w:uiPriority w:val="34"/>
    <w:qFormat/>
    <w:rsid w:val="00C94F59"/>
    <w:pPr>
      <w:ind w:left="720"/>
      <w:contextualSpacing/>
    </w:pPr>
  </w:style>
  <w:style w:type="character" w:styleId="Emphasis">
    <w:name w:val="Emphasis"/>
    <w:basedOn w:val="DefaultParagraphFont"/>
    <w:qFormat/>
    <w:rsid w:val="001C738E"/>
    <w:rPr>
      <w:i/>
      <w:iCs/>
    </w:rPr>
  </w:style>
  <w:style w:type="paragraph" w:styleId="BodyText">
    <w:name w:val="Body Text"/>
    <w:basedOn w:val="Normal"/>
    <w:link w:val="BodyTextChar"/>
    <w:uiPriority w:val="1"/>
    <w:qFormat/>
    <w:rsid w:val="00304F30"/>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304F30"/>
    <w:rPr>
      <w:rFonts w:ascii="Times New Roman" w:eastAsia="Times New Roman" w:hAnsi="Times New Roman" w:cs="Times New Roman"/>
      <w:sz w:val="24"/>
      <w:szCs w:val="24"/>
      <w:lang w:bidi="en-US"/>
    </w:rPr>
  </w:style>
  <w:style w:type="paragraph" w:styleId="NormalWeb">
    <w:name w:val="Normal (Web)"/>
    <w:rsid w:val="00304F30"/>
    <w:pPr>
      <w:spacing w:before="100" w:beforeAutospacing="1" w:after="100" w:afterAutospacing="1"/>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unhideWhenUsed/>
    <w:qFormat/>
    <w:pPr>
      <w:spacing w:after="0" w:line="240" w:lineRule="auto"/>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qFormat/>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 w:type="character" w:styleId="Emphasis">
    <w:name w:val="Emphasis"/>
    <w:basedOn w:val="DefaultParagraphFont"/>
    <w:qFormat/>
    <w:rsid w:val="001C738E"/>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holar.lib.vt.ed/theses/available/etd-082120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reakonomics.com/2011/07/28/minority"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10382</Words>
  <Characters>59184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2025-07-17T23:56:00Z</cp:lastPrinted>
  <dcterms:created xsi:type="dcterms:W3CDTF">2025-10-13T10:55:00Z</dcterms:created>
  <dcterms:modified xsi:type="dcterms:W3CDTF">2025-10-13T10:55:00Z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593DA66376F0463D9234532CDBF84450_13</vt:lpwstr>
  </property>
</Properties>
</file>