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A2" w:rsidRPr="00737C9A" w:rsidRDefault="00A146A2" w:rsidP="00A146A2">
      <w:pPr>
        <w:spacing w:line="360" w:lineRule="auto"/>
        <w:ind w:left="0"/>
        <w:jc w:val="center"/>
        <w:rPr>
          <w:b/>
          <w:bCs/>
          <w:color w:val="000000" w:themeColor="text1"/>
          <w:sz w:val="33"/>
          <w:szCs w:val="33"/>
        </w:rPr>
      </w:pPr>
      <w:bookmarkStart w:id="0" w:name="_Hlk202825110"/>
      <w:r>
        <w:rPr>
          <w:b/>
          <w:bCs/>
          <w:sz w:val="30"/>
          <w:szCs w:val="30"/>
        </w:rPr>
        <w:t xml:space="preserve">INFLUENCE OF </w:t>
      </w:r>
      <w:r w:rsidR="008F3061">
        <w:rPr>
          <w:b/>
          <w:bCs/>
          <w:sz w:val="30"/>
          <w:szCs w:val="30"/>
        </w:rPr>
        <w:t>T</w:t>
      </w:r>
      <w:r>
        <w:rPr>
          <w:b/>
          <w:bCs/>
          <w:sz w:val="30"/>
          <w:szCs w:val="30"/>
        </w:rPr>
        <w:t>EACHERS’ MOTIVATION ON STUDENTS’ ACADEMIC PERFORMANCE IN ENGLISH IN SELECTED SECONDARY IN ILORIN WEST L.G.A</w:t>
      </w:r>
    </w:p>
    <w:p w:rsidR="00A146A2" w:rsidRPr="0016112D" w:rsidRDefault="00A146A2" w:rsidP="00A146A2">
      <w:pPr>
        <w:ind w:left="0"/>
        <w:jc w:val="center"/>
        <w:rPr>
          <w:b/>
          <w:color w:val="000000" w:themeColor="text1"/>
          <w:sz w:val="27"/>
          <w:szCs w:val="27"/>
        </w:rPr>
      </w:pPr>
    </w:p>
    <w:p w:rsidR="00A146A2" w:rsidRDefault="00A146A2" w:rsidP="00A146A2">
      <w:pPr>
        <w:ind w:left="0"/>
        <w:jc w:val="center"/>
        <w:rPr>
          <w:b/>
          <w:color w:val="000000" w:themeColor="text1"/>
          <w:sz w:val="27"/>
          <w:szCs w:val="27"/>
        </w:rPr>
      </w:pPr>
    </w:p>
    <w:p w:rsidR="00A146A2" w:rsidRDefault="00A146A2" w:rsidP="00A146A2">
      <w:pPr>
        <w:ind w:left="0"/>
        <w:jc w:val="center"/>
        <w:rPr>
          <w:b/>
          <w:color w:val="000000" w:themeColor="text1"/>
          <w:sz w:val="27"/>
          <w:szCs w:val="27"/>
        </w:rPr>
      </w:pPr>
    </w:p>
    <w:p w:rsidR="00A146A2" w:rsidRPr="0016112D" w:rsidRDefault="00A146A2" w:rsidP="00A146A2">
      <w:pPr>
        <w:ind w:left="0"/>
        <w:jc w:val="center"/>
        <w:rPr>
          <w:b/>
          <w:color w:val="000000" w:themeColor="text1"/>
          <w:sz w:val="27"/>
          <w:szCs w:val="27"/>
        </w:rPr>
      </w:pPr>
      <w:bookmarkStart w:id="1" w:name="_Hlk201227732"/>
      <w:r w:rsidRPr="0016112D">
        <w:rPr>
          <w:b/>
          <w:color w:val="000000" w:themeColor="text1"/>
          <w:sz w:val="27"/>
          <w:szCs w:val="27"/>
        </w:rPr>
        <w:t>BY</w:t>
      </w:r>
    </w:p>
    <w:p w:rsidR="00A146A2" w:rsidRDefault="00A146A2" w:rsidP="00A146A2">
      <w:pPr>
        <w:ind w:left="0" w:firstLine="720"/>
        <w:rPr>
          <w:b/>
          <w:color w:val="000000" w:themeColor="text1"/>
          <w:sz w:val="27"/>
          <w:szCs w:val="27"/>
        </w:rPr>
      </w:pPr>
    </w:p>
    <w:p w:rsidR="00A146A2" w:rsidRDefault="00A146A2" w:rsidP="00A146A2">
      <w:pPr>
        <w:ind w:left="0" w:firstLine="720"/>
        <w:rPr>
          <w:b/>
          <w:color w:val="000000" w:themeColor="text1"/>
          <w:sz w:val="27"/>
          <w:szCs w:val="27"/>
        </w:rPr>
      </w:pPr>
    </w:p>
    <w:p w:rsidR="00A146A2" w:rsidRDefault="00A146A2" w:rsidP="00A146A2">
      <w:pPr>
        <w:ind w:left="0" w:firstLine="720"/>
        <w:rPr>
          <w:b/>
          <w:color w:val="000000" w:themeColor="text1"/>
          <w:sz w:val="27"/>
          <w:szCs w:val="27"/>
        </w:rPr>
      </w:pPr>
    </w:p>
    <w:p w:rsidR="00A146A2" w:rsidRDefault="00A146A2" w:rsidP="00A146A2">
      <w:pPr>
        <w:ind w:left="0"/>
        <w:jc w:val="center"/>
        <w:rPr>
          <w:b/>
          <w:color w:val="000000" w:themeColor="text1"/>
          <w:sz w:val="32"/>
          <w:szCs w:val="27"/>
        </w:rPr>
      </w:pPr>
      <w:r>
        <w:rPr>
          <w:b/>
          <w:color w:val="000000" w:themeColor="text1"/>
          <w:sz w:val="32"/>
          <w:szCs w:val="27"/>
        </w:rPr>
        <w:t>IBRAHIM MEMUNAT OPEY</w:t>
      </w:r>
      <w:r w:rsidR="000A3D11">
        <w:rPr>
          <w:b/>
          <w:color w:val="000000" w:themeColor="text1"/>
          <w:sz w:val="32"/>
          <w:szCs w:val="27"/>
        </w:rPr>
        <w:t>E</w:t>
      </w:r>
      <w:r>
        <w:rPr>
          <w:b/>
          <w:color w:val="000000" w:themeColor="text1"/>
          <w:sz w:val="32"/>
          <w:szCs w:val="27"/>
        </w:rPr>
        <w:t>MI</w:t>
      </w:r>
    </w:p>
    <w:p w:rsidR="00A146A2" w:rsidRPr="0016112D" w:rsidRDefault="00A146A2" w:rsidP="00A146A2">
      <w:pPr>
        <w:ind w:left="0"/>
        <w:jc w:val="center"/>
        <w:rPr>
          <w:b/>
          <w:color w:val="000000" w:themeColor="text1"/>
          <w:sz w:val="27"/>
          <w:szCs w:val="27"/>
        </w:rPr>
      </w:pPr>
      <w:r>
        <w:rPr>
          <w:b/>
          <w:color w:val="000000" w:themeColor="text1"/>
          <w:sz w:val="32"/>
          <w:szCs w:val="27"/>
        </w:rPr>
        <w:t>KWCOED/IL/22/0493</w:t>
      </w:r>
    </w:p>
    <w:p w:rsidR="00A146A2" w:rsidRDefault="00A146A2" w:rsidP="00A146A2">
      <w:pPr>
        <w:spacing w:after="0" w:line="240" w:lineRule="auto"/>
        <w:ind w:left="0"/>
        <w:jc w:val="center"/>
        <w:rPr>
          <w:color w:val="000000" w:themeColor="text1"/>
          <w:sz w:val="27"/>
          <w:szCs w:val="27"/>
        </w:rPr>
      </w:pPr>
    </w:p>
    <w:p w:rsidR="00A146A2" w:rsidRDefault="00A146A2" w:rsidP="00A146A2">
      <w:pPr>
        <w:spacing w:after="0" w:line="240" w:lineRule="auto"/>
        <w:ind w:left="0"/>
        <w:jc w:val="center"/>
        <w:rPr>
          <w:color w:val="000000" w:themeColor="text1"/>
          <w:sz w:val="27"/>
          <w:szCs w:val="27"/>
        </w:rPr>
      </w:pPr>
    </w:p>
    <w:p w:rsidR="00A146A2" w:rsidRPr="0016112D" w:rsidRDefault="00A146A2" w:rsidP="00A146A2">
      <w:pPr>
        <w:spacing w:after="0" w:line="240" w:lineRule="auto"/>
        <w:ind w:left="0"/>
        <w:jc w:val="center"/>
        <w:rPr>
          <w:color w:val="000000" w:themeColor="text1"/>
          <w:sz w:val="27"/>
          <w:szCs w:val="27"/>
        </w:rPr>
      </w:pPr>
    </w:p>
    <w:p w:rsidR="00A146A2" w:rsidRPr="0016112D" w:rsidRDefault="00A146A2" w:rsidP="00A146A2">
      <w:pPr>
        <w:spacing w:after="0" w:line="240" w:lineRule="auto"/>
        <w:ind w:left="0"/>
        <w:jc w:val="center"/>
        <w:rPr>
          <w:color w:val="000000" w:themeColor="text1"/>
          <w:sz w:val="27"/>
          <w:szCs w:val="27"/>
        </w:rPr>
      </w:pPr>
    </w:p>
    <w:p w:rsidR="00A146A2" w:rsidRPr="0016112D" w:rsidRDefault="00A146A2" w:rsidP="00A146A2">
      <w:pPr>
        <w:spacing w:after="0" w:line="240" w:lineRule="auto"/>
        <w:ind w:left="0"/>
        <w:jc w:val="center"/>
        <w:rPr>
          <w:color w:val="000000" w:themeColor="text1"/>
          <w:sz w:val="27"/>
          <w:szCs w:val="27"/>
        </w:rPr>
      </w:pPr>
    </w:p>
    <w:p w:rsidR="00A146A2" w:rsidRPr="00FD42D4" w:rsidRDefault="00A146A2" w:rsidP="00A146A2">
      <w:pPr>
        <w:tabs>
          <w:tab w:val="left" w:pos="2610"/>
          <w:tab w:val="center" w:pos="4320"/>
        </w:tabs>
        <w:spacing w:line="480" w:lineRule="auto"/>
        <w:ind w:left="0"/>
        <w:contextualSpacing/>
        <w:jc w:val="center"/>
        <w:rPr>
          <w:b/>
          <w:bCs/>
        </w:rPr>
      </w:pPr>
      <w:r w:rsidRPr="00FD42D4">
        <w:rPr>
          <w:b/>
          <w:bCs/>
        </w:rPr>
        <w:t>A RESEARCH PROJECT SUBMITTED TO THE DEPARTMENT OF ENGLISH, KW</w:t>
      </w:r>
      <w:r>
        <w:rPr>
          <w:b/>
          <w:bCs/>
        </w:rPr>
        <w:t xml:space="preserve">ARA STATE COLLEGE OF EDUCATION, </w:t>
      </w:r>
      <w:r w:rsidRPr="00FD42D4">
        <w:rPr>
          <w:b/>
          <w:bCs/>
        </w:rPr>
        <w:t xml:space="preserve">IN PARTIAL FULFILMENT OF THE AWARD OF NIGERIAN CERTIFICATE IN EDUCATION (N.C.E.) </w:t>
      </w:r>
    </w:p>
    <w:p w:rsidR="00A146A2" w:rsidRDefault="00A146A2" w:rsidP="00A146A2">
      <w:pPr>
        <w:ind w:left="0"/>
        <w:jc w:val="center"/>
        <w:rPr>
          <w:b/>
          <w:bCs/>
          <w:sz w:val="32"/>
          <w:szCs w:val="28"/>
        </w:rPr>
      </w:pPr>
    </w:p>
    <w:p w:rsidR="00A146A2" w:rsidRDefault="00A80C4A" w:rsidP="00A146A2">
      <w:pPr>
        <w:ind w:left="0"/>
        <w:jc w:val="right"/>
        <w:rPr>
          <w:b/>
          <w:bCs/>
          <w:szCs w:val="20"/>
        </w:rPr>
      </w:pPr>
      <w:r>
        <w:rPr>
          <w:b/>
          <w:bCs/>
          <w:szCs w:val="20"/>
        </w:rPr>
        <w:t>October</w:t>
      </w:r>
      <w:r w:rsidR="00A146A2" w:rsidRPr="00FD42D4">
        <w:rPr>
          <w:b/>
          <w:bCs/>
          <w:szCs w:val="20"/>
        </w:rPr>
        <w:t>, 202</w:t>
      </w:r>
      <w:r w:rsidR="00A146A2">
        <w:rPr>
          <w:b/>
          <w:bCs/>
          <w:szCs w:val="20"/>
        </w:rPr>
        <w:t>5</w:t>
      </w:r>
    </w:p>
    <w:p w:rsidR="00A146A2" w:rsidRDefault="00A146A2" w:rsidP="00A146A2">
      <w:pPr>
        <w:ind w:left="0"/>
        <w:rPr>
          <w:b/>
          <w:bCs/>
          <w:szCs w:val="20"/>
        </w:rPr>
      </w:pPr>
      <w:r>
        <w:rPr>
          <w:b/>
          <w:bCs/>
          <w:szCs w:val="20"/>
        </w:rPr>
        <w:br w:type="page"/>
      </w:r>
    </w:p>
    <w:p w:rsidR="00A146A2" w:rsidRDefault="00A146A2" w:rsidP="00A146A2">
      <w:pPr>
        <w:ind w:left="0"/>
        <w:jc w:val="center"/>
        <w:rPr>
          <w:b/>
          <w:bCs/>
          <w:sz w:val="28"/>
          <w:szCs w:val="28"/>
        </w:rPr>
      </w:pPr>
      <w:r>
        <w:rPr>
          <w:b/>
          <w:bCs/>
          <w:sz w:val="28"/>
          <w:szCs w:val="28"/>
        </w:rPr>
        <w:lastRenderedPageBreak/>
        <w:t>CERTIFICATION</w:t>
      </w:r>
    </w:p>
    <w:p w:rsidR="00A146A2" w:rsidRDefault="00A146A2" w:rsidP="00A146A2">
      <w:pPr>
        <w:spacing w:line="480" w:lineRule="auto"/>
        <w:ind w:left="0" w:firstLine="720"/>
        <w:rPr>
          <w:bCs/>
          <w:sz w:val="28"/>
          <w:szCs w:val="28"/>
        </w:rPr>
      </w:pPr>
      <w:r>
        <w:rPr>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A146A2" w:rsidRDefault="00A146A2" w:rsidP="00A146A2">
      <w:pPr>
        <w:ind w:left="0"/>
        <w:rPr>
          <w:bCs/>
          <w:sz w:val="28"/>
          <w:szCs w:val="28"/>
        </w:rPr>
      </w:pPr>
    </w:p>
    <w:p w:rsidR="00A146A2" w:rsidRDefault="00A146A2" w:rsidP="00A146A2">
      <w:pPr>
        <w:ind w:left="0"/>
        <w:rPr>
          <w:bCs/>
          <w:sz w:val="28"/>
          <w:szCs w:val="28"/>
        </w:rPr>
      </w:pPr>
    </w:p>
    <w:p w:rsidR="00A146A2" w:rsidRDefault="00A146A2" w:rsidP="00A146A2">
      <w:pPr>
        <w:spacing w:after="0" w:line="240" w:lineRule="auto"/>
        <w:ind w:left="0"/>
        <w:rPr>
          <w:bCs/>
          <w:sz w:val="28"/>
          <w:szCs w:val="28"/>
        </w:rPr>
      </w:pPr>
      <w:r>
        <w:rPr>
          <w:b/>
          <w:bCs/>
          <w:sz w:val="28"/>
          <w:szCs w:val="28"/>
        </w:rPr>
        <w:t>Mrs. Ado</w:t>
      </w:r>
      <w:r w:rsidR="00201EFD">
        <w:rPr>
          <w:b/>
          <w:bCs/>
          <w:sz w:val="28"/>
          <w:szCs w:val="28"/>
        </w:rPr>
        <w:t>k</w:t>
      </w:r>
      <w:r>
        <w:rPr>
          <w:b/>
          <w:bCs/>
          <w:sz w:val="28"/>
          <w:szCs w:val="28"/>
        </w:rPr>
        <w:t>utu</w:t>
      </w:r>
      <w:r w:rsidR="00201EFD">
        <w:rPr>
          <w:b/>
          <w:bCs/>
          <w:sz w:val="28"/>
          <w:szCs w:val="28"/>
        </w:rPr>
        <w:t>,</w:t>
      </w:r>
      <w:r>
        <w:rPr>
          <w:b/>
          <w:bCs/>
          <w:sz w:val="28"/>
          <w:szCs w:val="28"/>
        </w:rPr>
        <w:t xml:space="preserve"> A.</w:t>
      </w:r>
      <w:r>
        <w:rPr>
          <w:bCs/>
          <w:sz w:val="28"/>
          <w:szCs w:val="28"/>
        </w:rPr>
        <w:tab/>
      </w:r>
      <w:r>
        <w:rPr>
          <w:bCs/>
          <w:sz w:val="28"/>
          <w:szCs w:val="28"/>
        </w:rPr>
        <w:tab/>
        <w:t xml:space="preserve"> ________________</w:t>
      </w:r>
      <w:r>
        <w:rPr>
          <w:bCs/>
          <w:sz w:val="28"/>
          <w:szCs w:val="28"/>
        </w:rPr>
        <w:tab/>
        <w:t xml:space="preserve">         _______________</w:t>
      </w:r>
    </w:p>
    <w:p w:rsidR="00A146A2" w:rsidRDefault="00A146A2" w:rsidP="00A146A2">
      <w:pPr>
        <w:spacing w:after="0" w:line="240" w:lineRule="auto"/>
        <w:ind w:left="0"/>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Cs/>
          <w:sz w:val="28"/>
          <w:szCs w:val="28"/>
        </w:rPr>
      </w:pPr>
      <w:r>
        <w:rPr>
          <w:b/>
          <w:bCs/>
          <w:sz w:val="28"/>
          <w:szCs w:val="28"/>
        </w:rPr>
        <w:t>Mrs. Ado</w:t>
      </w:r>
      <w:r w:rsidR="00201EFD">
        <w:rPr>
          <w:b/>
          <w:bCs/>
          <w:sz w:val="28"/>
          <w:szCs w:val="28"/>
        </w:rPr>
        <w:t>k</w:t>
      </w:r>
      <w:r>
        <w:rPr>
          <w:b/>
          <w:bCs/>
          <w:sz w:val="28"/>
          <w:szCs w:val="28"/>
        </w:rPr>
        <w:t>utu A.</w:t>
      </w:r>
      <w:r>
        <w:rPr>
          <w:b/>
          <w:bCs/>
          <w:sz w:val="28"/>
          <w:szCs w:val="28"/>
        </w:rPr>
        <w:tab/>
      </w:r>
      <w:r>
        <w:rPr>
          <w:bCs/>
          <w:sz w:val="28"/>
          <w:szCs w:val="28"/>
        </w:rPr>
        <w:tab/>
        <w:t>________________</w:t>
      </w:r>
      <w:r>
        <w:rPr>
          <w:bCs/>
          <w:sz w:val="28"/>
          <w:szCs w:val="28"/>
        </w:rPr>
        <w:tab/>
        <w:t xml:space="preserve">         _______________</w:t>
      </w:r>
    </w:p>
    <w:p w:rsidR="00A146A2" w:rsidRDefault="00A146A2" w:rsidP="00A146A2">
      <w:pPr>
        <w:spacing w:after="0" w:line="240" w:lineRule="auto"/>
        <w:ind w:left="0"/>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
          <w:bCs/>
          <w:sz w:val="28"/>
          <w:szCs w:val="28"/>
        </w:rPr>
      </w:pPr>
    </w:p>
    <w:p w:rsidR="00A146A2" w:rsidRDefault="00A146A2" w:rsidP="00A146A2">
      <w:pPr>
        <w:spacing w:after="0" w:line="240" w:lineRule="auto"/>
        <w:ind w:left="0"/>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rsidR="00A146A2" w:rsidRDefault="00A146A2" w:rsidP="00A146A2">
      <w:pPr>
        <w:spacing w:after="0" w:line="240" w:lineRule="auto"/>
        <w:ind w:left="0"/>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rsidR="00A146A2" w:rsidRDefault="00A146A2" w:rsidP="00A146A2">
      <w:pPr>
        <w:spacing w:after="0" w:line="240" w:lineRule="auto"/>
        <w:ind w:left="0"/>
        <w:rPr>
          <w:b/>
          <w:bCs/>
          <w:sz w:val="28"/>
          <w:szCs w:val="28"/>
        </w:rPr>
      </w:pPr>
    </w:p>
    <w:p w:rsidR="00A146A2" w:rsidRPr="00F51022" w:rsidRDefault="00A146A2" w:rsidP="00A146A2">
      <w:pPr>
        <w:spacing w:line="480" w:lineRule="auto"/>
        <w:ind w:left="0"/>
        <w:jc w:val="center"/>
        <w:rPr>
          <w:b/>
        </w:rPr>
      </w:pPr>
      <w:r w:rsidRPr="00804B82">
        <w:rPr>
          <w:b/>
          <w:sz w:val="28"/>
          <w:szCs w:val="28"/>
        </w:rPr>
        <w:br w:type="page"/>
      </w:r>
      <w:r w:rsidRPr="00F51022">
        <w:rPr>
          <w:b/>
        </w:rPr>
        <w:lastRenderedPageBreak/>
        <w:t>DEDICATION</w:t>
      </w:r>
    </w:p>
    <w:p w:rsidR="00A146A2" w:rsidRPr="00A146A2" w:rsidRDefault="00A146A2" w:rsidP="00A146A2">
      <w:pPr>
        <w:ind w:left="0"/>
      </w:pPr>
      <w:r w:rsidRPr="00A146A2">
        <w:t>This project is wholeheartedly dedicated to Almighty Allah, the All-Knowing, the All-Powerful, and the Source of all wisdom and understanding. I thank Him for granting me the strength, knowledge, inspiration, and perseverance to complete this work. His unfailing grace and guidance made this accomplishment possible. May His holy name be praised and glorified forever.</w:t>
      </w:r>
    </w:p>
    <w:p w:rsidR="00A146A2" w:rsidRDefault="00A146A2">
      <w:pPr>
        <w:spacing w:after="160" w:line="278" w:lineRule="auto"/>
        <w:ind w:left="0" w:firstLine="0"/>
        <w:jc w:val="left"/>
      </w:pPr>
      <w:r>
        <w:br w:type="page"/>
      </w:r>
    </w:p>
    <w:p w:rsidR="00A146A2" w:rsidRDefault="00A146A2" w:rsidP="00A146A2">
      <w:pPr>
        <w:ind w:left="0"/>
        <w:jc w:val="center"/>
        <w:rPr>
          <w:b/>
          <w:bCs/>
        </w:rPr>
      </w:pPr>
      <w:r w:rsidRPr="00A50E11">
        <w:rPr>
          <w:b/>
          <w:bCs/>
        </w:rPr>
        <w:lastRenderedPageBreak/>
        <w:t>ACKNOWLEDGMENT</w:t>
      </w:r>
    </w:p>
    <w:p w:rsidR="00A146A2" w:rsidRPr="00737C9A" w:rsidRDefault="00A146A2" w:rsidP="00A146A2">
      <w:pPr>
        <w:spacing w:line="480" w:lineRule="auto"/>
        <w:ind w:left="0" w:firstLine="720"/>
      </w:pPr>
      <w:r w:rsidRPr="00737C9A">
        <w:t>My immense gratitude and adoration go to Almighty God for His infinite mercy, for preserving my life to this stage of learning, and for granting me the knowledge, ability, and good health needed to accomplish this work.</w:t>
      </w:r>
    </w:p>
    <w:p w:rsidR="00A146A2" w:rsidRPr="00737C9A" w:rsidRDefault="00A146A2" w:rsidP="00A146A2">
      <w:pPr>
        <w:spacing w:line="480" w:lineRule="auto"/>
        <w:ind w:left="0"/>
      </w:pPr>
      <w:r w:rsidRPr="00737C9A">
        <w:t>First and foremost, I wish to express my heartfelt appreciation to my able, caring, and competent Head of Department, Mrs. Adokutu, who also served as my project supervisor.I am also grateful to all the lecturers in the Department of English Studies for their advice, guidance, and support throughout the course of this study. I pray that Almighty God will continue to bless and uphold you all. Amen.</w:t>
      </w:r>
    </w:p>
    <w:p w:rsidR="00A146A2" w:rsidRPr="00737C9A" w:rsidRDefault="00A146A2" w:rsidP="00A80C4A">
      <w:pPr>
        <w:spacing w:line="480" w:lineRule="auto"/>
        <w:ind w:left="0"/>
      </w:pPr>
      <w:r w:rsidRPr="00737C9A">
        <w:t>My profound appreciation goes to the strong and reliable pillars of my life</w:t>
      </w:r>
      <w:r w:rsidR="00A80C4A">
        <w:t xml:space="preserve"> </w:t>
      </w:r>
      <w:r w:rsidRPr="00737C9A">
        <w:t>my beloved parents, Mr.</w:t>
      </w:r>
      <w:r w:rsidR="00A80C4A">
        <w:t xml:space="preserve"> &amp; Mrs.</w:t>
      </w:r>
      <w:r w:rsidRPr="00737C9A">
        <w:t xml:space="preserve"> </w:t>
      </w:r>
      <w:r w:rsidR="00A80C4A">
        <w:t>Ibrahim Olatunji</w:t>
      </w:r>
      <w:r w:rsidRPr="00737C9A">
        <w:t xml:space="preserve"> my wonderful siblings for their constant encouragement, financial assistance, and moral support throughout my N.C.E. programme at the College of Education, Ilorin, Kwara State. May you all live long to reap the fruits of your labour. Amen.I also extend my sincere gratitude </w:t>
      </w:r>
    </w:p>
    <w:p w:rsidR="00A146A2" w:rsidRDefault="00A146A2" w:rsidP="00A146A2">
      <w:pPr>
        <w:ind w:left="0"/>
        <w:jc w:val="center"/>
        <w:rPr>
          <w:b/>
          <w:bCs/>
        </w:rPr>
      </w:pPr>
      <w:r>
        <w:rPr>
          <w:b/>
          <w:bCs/>
        </w:rPr>
        <w:br w:type="page"/>
      </w:r>
    </w:p>
    <w:p w:rsidR="00A146A2" w:rsidRDefault="00A146A2" w:rsidP="00A146A2">
      <w:pPr>
        <w:spacing w:line="480" w:lineRule="auto"/>
        <w:ind w:left="0"/>
        <w:jc w:val="center"/>
        <w:rPr>
          <w:b/>
          <w:bCs/>
        </w:rPr>
      </w:pPr>
      <w:r>
        <w:rPr>
          <w:b/>
          <w:bCs/>
        </w:rPr>
        <w:lastRenderedPageBreak/>
        <w:t xml:space="preserve">TABLE OF CONTENTS </w:t>
      </w:r>
    </w:p>
    <w:p w:rsidR="00A146A2" w:rsidRPr="00AA5EDA" w:rsidRDefault="00A146A2" w:rsidP="00A146A2">
      <w:pPr>
        <w:spacing w:line="480" w:lineRule="auto"/>
        <w:ind w:left="0"/>
        <w:rPr>
          <w:b/>
          <w:bCs/>
        </w:rPr>
      </w:pPr>
      <w:r w:rsidRPr="00AA5EDA">
        <w:rPr>
          <w:b/>
          <w:bCs/>
        </w:rPr>
        <w:t>TITLE PAGE</w:t>
      </w:r>
    </w:p>
    <w:p w:rsidR="00A146A2" w:rsidRPr="00AA5EDA" w:rsidRDefault="00A146A2" w:rsidP="00A146A2">
      <w:pPr>
        <w:spacing w:line="480" w:lineRule="auto"/>
        <w:ind w:left="0"/>
        <w:rPr>
          <w:b/>
          <w:bCs/>
        </w:rPr>
      </w:pPr>
      <w:r w:rsidRPr="00AA5EDA">
        <w:rPr>
          <w:b/>
          <w:bCs/>
        </w:rPr>
        <w:t>DECLARATION</w:t>
      </w:r>
    </w:p>
    <w:p w:rsidR="00A146A2" w:rsidRPr="00AA5EDA" w:rsidRDefault="00A146A2" w:rsidP="00A146A2">
      <w:pPr>
        <w:spacing w:line="480" w:lineRule="auto"/>
        <w:ind w:left="0"/>
        <w:rPr>
          <w:b/>
          <w:bCs/>
        </w:rPr>
      </w:pPr>
      <w:r w:rsidRPr="00AA5EDA">
        <w:rPr>
          <w:b/>
          <w:bCs/>
        </w:rPr>
        <w:t>CERTIFICATION</w:t>
      </w:r>
    </w:p>
    <w:p w:rsidR="00A146A2" w:rsidRPr="00AA5EDA" w:rsidRDefault="00A146A2" w:rsidP="00A146A2">
      <w:pPr>
        <w:spacing w:line="480" w:lineRule="auto"/>
        <w:ind w:left="0"/>
        <w:rPr>
          <w:b/>
          <w:bCs/>
        </w:rPr>
      </w:pPr>
      <w:r w:rsidRPr="00AA5EDA">
        <w:rPr>
          <w:b/>
          <w:bCs/>
        </w:rPr>
        <w:t>DEDICATION</w:t>
      </w:r>
    </w:p>
    <w:p w:rsidR="00A146A2" w:rsidRPr="00AA5EDA" w:rsidRDefault="00A146A2" w:rsidP="00A146A2">
      <w:pPr>
        <w:spacing w:line="480" w:lineRule="auto"/>
        <w:ind w:left="0"/>
        <w:rPr>
          <w:b/>
          <w:bCs/>
        </w:rPr>
      </w:pPr>
      <w:r w:rsidRPr="00AA5EDA">
        <w:rPr>
          <w:b/>
          <w:bCs/>
        </w:rPr>
        <w:t>ACKNOWLEDGMENTS</w:t>
      </w:r>
    </w:p>
    <w:p w:rsidR="00A146A2" w:rsidRPr="00AA5EDA" w:rsidRDefault="00A146A2" w:rsidP="00A146A2">
      <w:pPr>
        <w:spacing w:line="480" w:lineRule="auto"/>
        <w:ind w:left="0"/>
        <w:rPr>
          <w:b/>
          <w:bCs/>
        </w:rPr>
      </w:pPr>
      <w:r w:rsidRPr="00AA5EDA">
        <w:rPr>
          <w:b/>
          <w:bCs/>
        </w:rPr>
        <w:t>ABSTRACT</w:t>
      </w:r>
    </w:p>
    <w:p w:rsidR="00A146A2" w:rsidRPr="00AA5EDA" w:rsidRDefault="00A146A2" w:rsidP="00A146A2">
      <w:pPr>
        <w:spacing w:line="480" w:lineRule="auto"/>
        <w:ind w:left="0"/>
        <w:rPr>
          <w:b/>
          <w:bCs/>
        </w:rPr>
      </w:pPr>
      <w:r w:rsidRPr="00AA5EDA">
        <w:rPr>
          <w:b/>
          <w:bCs/>
        </w:rPr>
        <w:t>TABLE OF CONTENTS</w:t>
      </w:r>
    </w:p>
    <w:p w:rsidR="00A146A2" w:rsidRPr="00AA5EDA" w:rsidRDefault="00A146A2" w:rsidP="00A146A2">
      <w:pPr>
        <w:spacing w:line="480" w:lineRule="auto"/>
        <w:ind w:left="0"/>
        <w:rPr>
          <w:b/>
          <w:bCs/>
        </w:rPr>
      </w:pPr>
      <w:r w:rsidRPr="00AA5EDA">
        <w:rPr>
          <w:b/>
          <w:bCs/>
        </w:rPr>
        <w:t>CHAPTER ONE: INTRODUCTION</w:t>
      </w:r>
    </w:p>
    <w:p w:rsidR="00A146A2" w:rsidRPr="00AA5EDA" w:rsidRDefault="00A146A2" w:rsidP="00A146A2">
      <w:pPr>
        <w:spacing w:line="480" w:lineRule="auto"/>
        <w:ind w:left="0"/>
      </w:pPr>
      <w:r w:rsidRPr="00AA5EDA">
        <w:t>Background to the Study</w:t>
      </w:r>
    </w:p>
    <w:p w:rsidR="00A146A2" w:rsidRPr="00AA5EDA" w:rsidRDefault="00A146A2" w:rsidP="00A146A2">
      <w:pPr>
        <w:spacing w:line="480" w:lineRule="auto"/>
        <w:ind w:left="0"/>
      </w:pPr>
      <w:r w:rsidRPr="00AA5EDA">
        <w:t>Statement of the Problem</w:t>
      </w:r>
    </w:p>
    <w:p w:rsidR="00A146A2" w:rsidRPr="00AA5EDA" w:rsidRDefault="00A146A2" w:rsidP="00A146A2">
      <w:pPr>
        <w:spacing w:line="480" w:lineRule="auto"/>
        <w:ind w:left="0"/>
      </w:pPr>
      <w:r w:rsidRPr="00AA5EDA">
        <w:t>Purpose of the Study</w:t>
      </w:r>
    </w:p>
    <w:p w:rsidR="00A146A2" w:rsidRPr="00AA5EDA" w:rsidRDefault="00A146A2" w:rsidP="00A146A2">
      <w:pPr>
        <w:spacing w:line="480" w:lineRule="auto"/>
        <w:ind w:left="0"/>
      </w:pPr>
      <w:r w:rsidRPr="00AA5EDA">
        <w:t>Research Questions</w:t>
      </w:r>
    </w:p>
    <w:p w:rsidR="00A146A2" w:rsidRPr="00AA5EDA" w:rsidRDefault="00A146A2" w:rsidP="00A146A2">
      <w:pPr>
        <w:spacing w:line="480" w:lineRule="auto"/>
        <w:ind w:left="0"/>
      </w:pPr>
      <w:r w:rsidRPr="00AA5EDA">
        <w:t>Significance of the Study</w:t>
      </w:r>
    </w:p>
    <w:p w:rsidR="00A146A2" w:rsidRPr="00AA5EDA" w:rsidRDefault="00A146A2" w:rsidP="00A146A2">
      <w:pPr>
        <w:spacing w:line="480" w:lineRule="auto"/>
        <w:ind w:left="0"/>
      </w:pPr>
      <w:r w:rsidRPr="00AA5EDA">
        <w:t>Scope of Study</w:t>
      </w:r>
    </w:p>
    <w:p w:rsidR="00A146A2" w:rsidRPr="00AA5EDA" w:rsidRDefault="00A146A2" w:rsidP="00A146A2">
      <w:pPr>
        <w:spacing w:line="480" w:lineRule="auto"/>
        <w:ind w:left="0"/>
      </w:pPr>
      <w:r w:rsidRPr="00AA5EDA">
        <w:t>Operational Definition of Terms</w:t>
      </w:r>
    </w:p>
    <w:p w:rsidR="00A146A2" w:rsidRPr="00AA5EDA" w:rsidRDefault="00A146A2" w:rsidP="00A146A2">
      <w:pPr>
        <w:spacing w:line="480" w:lineRule="auto"/>
        <w:ind w:left="0"/>
        <w:rPr>
          <w:b/>
          <w:bCs/>
        </w:rPr>
      </w:pPr>
      <w:r w:rsidRPr="00AA5EDA">
        <w:rPr>
          <w:b/>
          <w:bCs/>
        </w:rPr>
        <w:t>CHAPTER TWO: REVIEW OF RELATED LITERATURE</w:t>
      </w:r>
    </w:p>
    <w:p w:rsidR="00A146A2" w:rsidRPr="00AA5EDA" w:rsidRDefault="00A146A2" w:rsidP="00A146A2">
      <w:pPr>
        <w:spacing w:line="480" w:lineRule="auto"/>
        <w:ind w:left="0"/>
      </w:pPr>
      <w:r w:rsidRPr="00AA5EDA">
        <w:t>Concept of Audio Visual Materials</w:t>
      </w:r>
    </w:p>
    <w:p w:rsidR="00A146A2" w:rsidRPr="00AA5EDA" w:rsidRDefault="00A146A2" w:rsidP="00A146A2">
      <w:pPr>
        <w:spacing w:line="480" w:lineRule="auto"/>
        <w:ind w:left="0"/>
      </w:pPr>
      <w:r w:rsidRPr="00AA5EDA">
        <w:t xml:space="preserve">Classification of Audio Visual Materials </w:t>
      </w:r>
    </w:p>
    <w:p w:rsidR="00A146A2" w:rsidRPr="00AA5EDA" w:rsidRDefault="00A146A2" w:rsidP="00A146A2">
      <w:pPr>
        <w:spacing w:line="480" w:lineRule="auto"/>
        <w:ind w:left="0"/>
      </w:pPr>
      <w:r w:rsidRPr="00AA5EDA">
        <w:lastRenderedPageBreak/>
        <w:t>Importance and Uses of Audio Visual Materials in Teaching and Learning of English Language</w:t>
      </w:r>
    </w:p>
    <w:p w:rsidR="00A146A2" w:rsidRPr="00AA5EDA" w:rsidRDefault="00A146A2" w:rsidP="00A146A2">
      <w:pPr>
        <w:spacing w:line="480" w:lineRule="auto"/>
        <w:ind w:left="0"/>
      </w:pPr>
      <w:r w:rsidRPr="00AA5EDA">
        <w:t>Audio Visual Materials and the Teacher's Competence</w:t>
      </w:r>
    </w:p>
    <w:p w:rsidR="00A146A2" w:rsidRPr="00AA5EDA" w:rsidRDefault="00A146A2" w:rsidP="00A146A2">
      <w:pPr>
        <w:spacing w:line="480" w:lineRule="auto"/>
        <w:ind w:left="0"/>
      </w:pPr>
      <w:r w:rsidRPr="00AA5EDA">
        <w:t>Factors that Affect the Use of Audio Visual Aids in Teaching English Language in Secondary Schools</w:t>
      </w:r>
    </w:p>
    <w:p w:rsidR="00A146A2" w:rsidRPr="00AA5EDA" w:rsidRDefault="00A146A2" w:rsidP="00A146A2">
      <w:pPr>
        <w:spacing w:line="480" w:lineRule="auto"/>
        <w:ind w:left="0"/>
      </w:pPr>
      <w:r w:rsidRPr="00AA5EDA">
        <w:t>Empirical Studies on Application of Audio Visual Materials in Teaching English Language</w:t>
      </w:r>
    </w:p>
    <w:p w:rsidR="00A146A2" w:rsidRPr="00AA5EDA" w:rsidRDefault="00A146A2" w:rsidP="00A146A2">
      <w:pPr>
        <w:spacing w:line="480" w:lineRule="auto"/>
        <w:ind w:left="0"/>
      </w:pPr>
      <w:r w:rsidRPr="00AA5EDA">
        <w:t>Appraisal of Related Literature Review</w:t>
      </w:r>
    </w:p>
    <w:p w:rsidR="00A146A2" w:rsidRPr="00AA5EDA" w:rsidRDefault="00A146A2" w:rsidP="00A146A2">
      <w:pPr>
        <w:spacing w:line="480" w:lineRule="auto"/>
        <w:ind w:left="0"/>
        <w:rPr>
          <w:b/>
          <w:bCs/>
        </w:rPr>
      </w:pPr>
      <w:r w:rsidRPr="00AA5EDA">
        <w:rPr>
          <w:b/>
          <w:bCs/>
        </w:rPr>
        <w:t>CHAPTER THREE: RESEARCH METHODS</w:t>
      </w:r>
    </w:p>
    <w:p w:rsidR="00A146A2" w:rsidRPr="00AA5EDA" w:rsidRDefault="00A146A2" w:rsidP="00A146A2">
      <w:pPr>
        <w:spacing w:line="480" w:lineRule="auto"/>
        <w:ind w:left="0"/>
      </w:pPr>
      <w:r w:rsidRPr="00AA5EDA">
        <w:t>Research Design</w:t>
      </w:r>
    </w:p>
    <w:p w:rsidR="00A146A2" w:rsidRPr="00AA5EDA" w:rsidRDefault="00A146A2" w:rsidP="00A146A2">
      <w:pPr>
        <w:spacing w:line="480" w:lineRule="auto"/>
        <w:ind w:left="0"/>
      </w:pPr>
      <w:r w:rsidRPr="00AA5EDA">
        <w:t>Population of the Study</w:t>
      </w:r>
    </w:p>
    <w:p w:rsidR="00A146A2" w:rsidRPr="00AA5EDA" w:rsidRDefault="00A146A2" w:rsidP="00A146A2">
      <w:pPr>
        <w:spacing w:line="480" w:lineRule="auto"/>
        <w:ind w:left="0"/>
      </w:pPr>
      <w:r w:rsidRPr="00AA5EDA">
        <w:t>Sample and Sampling Techniques</w:t>
      </w:r>
    </w:p>
    <w:p w:rsidR="00A146A2" w:rsidRPr="00AA5EDA" w:rsidRDefault="00A146A2" w:rsidP="00A146A2">
      <w:pPr>
        <w:spacing w:line="480" w:lineRule="auto"/>
        <w:ind w:left="0"/>
      </w:pPr>
      <w:r w:rsidRPr="00AA5EDA">
        <w:t>Instrument for Data Collection</w:t>
      </w:r>
    </w:p>
    <w:p w:rsidR="00A146A2" w:rsidRPr="00AA5EDA" w:rsidRDefault="00A146A2" w:rsidP="00A146A2">
      <w:pPr>
        <w:spacing w:line="480" w:lineRule="auto"/>
        <w:ind w:left="0"/>
      </w:pPr>
      <w:r w:rsidRPr="00AA5EDA">
        <w:t>Validation of the Instrument</w:t>
      </w:r>
    </w:p>
    <w:p w:rsidR="00A146A2" w:rsidRPr="00AA5EDA" w:rsidRDefault="00A146A2" w:rsidP="00A146A2">
      <w:pPr>
        <w:spacing w:line="480" w:lineRule="auto"/>
        <w:ind w:left="0"/>
      </w:pPr>
      <w:r w:rsidRPr="00AA5EDA">
        <w:t>Reliability of the Instrument</w:t>
      </w:r>
    </w:p>
    <w:p w:rsidR="00A146A2" w:rsidRPr="00AA5EDA" w:rsidRDefault="00A146A2" w:rsidP="00A146A2">
      <w:pPr>
        <w:spacing w:line="480" w:lineRule="auto"/>
        <w:ind w:left="0"/>
      </w:pPr>
      <w:r w:rsidRPr="00AA5EDA">
        <w:t>Method of Data Collection</w:t>
      </w:r>
    </w:p>
    <w:p w:rsidR="00A146A2" w:rsidRPr="00AA5EDA" w:rsidRDefault="00A146A2" w:rsidP="00A146A2">
      <w:pPr>
        <w:spacing w:line="480" w:lineRule="auto"/>
        <w:ind w:left="0"/>
      </w:pPr>
      <w:r w:rsidRPr="00AA5EDA">
        <w:t>Method of Data Analysis</w:t>
      </w:r>
    </w:p>
    <w:p w:rsidR="00A146A2" w:rsidRPr="00AA5EDA" w:rsidRDefault="00A146A2" w:rsidP="00A146A2">
      <w:pPr>
        <w:spacing w:line="480" w:lineRule="auto"/>
        <w:ind w:left="0"/>
        <w:rPr>
          <w:b/>
          <w:bCs/>
        </w:rPr>
      </w:pPr>
      <w:r w:rsidRPr="00AA5EDA">
        <w:rPr>
          <w:b/>
          <w:bCs/>
        </w:rPr>
        <w:t>CHAPTER FOUR:  DATA ANALYSIS</w:t>
      </w:r>
    </w:p>
    <w:p w:rsidR="00A146A2" w:rsidRPr="00AA5EDA" w:rsidRDefault="00A146A2" w:rsidP="00A146A2">
      <w:pPr>
        <w:spacing w:line="480" w:lineRule="auto"/>
        <w:ind w:left="0"/>
      </w:pPr>
      <w:r w:rsidRPr="00AA5EDA">
        <w:t>Analysis of Data</w:t>
      </w:r>
    </w:p>
    <w:p w:rsidR="00A146A2" w:rsidRPr="00AA5EDA" w:rsidRDefault="00A146A2" w:rsidP="00A146A2">
      <w:pPr>
        <w:spacing w:line="480" w:lineRule="auto"/>
        <w:ind w:left="0"/>
      </w:pPr>
      <w:r w:rsidRPr="00AA5EDA">
        <w:lastRenderedPageBreak/>
        <w:t>Discussion of Results</w:t>
      </w:r>
    </w:p>
    <w:p w:rsidR="00A146A2" w:rsidRPr="00AA5EDA" w:rsidRDefault="00A146A2" w:rsidP="00A146A2">
      <w:pPr>
        <w:spacing w:line="480" w:lineRule="auto"/>
        <w:ind w:left="0"/>
        <w:rPr>
          <w:b/>
          <w:bCs/>
        </w:rPr>
      </w:pPr>
      <w:r w:rsidRPr="00AA5EDA">
        <w:rPr>
          <w:b/>
          <w:bCs/>
        </w:rPr>
        <w:t xml:space="preserve">CHAPTER FIVE: </w:t>
      </w:r>
    </w:p>
    <w:p w:rsidR="00A146A2" w:rsidRPr="00AA5EDA" w:rsidRDefault="00A146A2" w:rsidP="00A146A2">
      <w:pPr>
        <w:spacing w:line="480" w:lineRule="auto"/>
        <w:ind w:left="0"/>
      </w:pPr>
      <w:r w:rsidRPr="00AA5EDA">
        <w:t>Summary of Findings</w:t>
      </w:r>
    </w:p>
    <w:p w:rsidR="00A146A2" w:rsidRPr="00AA5EDA" w:rsidRDefault="00A146A2" w:rsidP="00A146A2">
      <w:pPr>
        <w:spacing w:line="480" w:lineRule="auto"/>
        <w:ind w:left="0"/>
      </w:pPr>
      <w:r w:rsidRPr="00AA5EDA">
        <w:t>Conclusion</w:t>
      </w:r>
    </w:p>
    <w:p w:rsidR="00A146A2" w:rsidRPr="00AA5EDA" w:rsidRDefault="00A146A2" w:rsidP="00A146A2">
      <w:pPr>
        <w:spacing w:line="480" w:lineRule="auto"/>
        <w:ind w:left="0"/>
      </w:pPr>
      <w:r w:rsidRPr="00AA5EDA">
        <w:t>Recommendations</w:t>
      </w:r>
    </w:p>
    <w:p w:rsidR="00A146A2" w:rsidRPr="00AA5EDA" w:rsidRDefault="00A146A2" w:rsidP="00A146A2">
      <w:pPr>
        <w:spacing w:line="480" w:lineRule="auto"/>
        <w:ind w:left="0"/>
      </w:pPr>
      <w:r w:rsidRPr="00AA5EDA">
        <w:t>Suggestions for Further Research</w:t>
      </w:r>
    </w:p>
    <w:p w:rsidR="00A146A2" w:rsidRPr="00AA5EDA" w:rsidRDefault="00A146A2" w:rsidP="00A146A2">
      <w:pPr>
        <w:spacing w:line="480" w:lineRule="auto"/>
        <w:ind w:left="0"/>
      </w:pPr>
      <w:r w:rsidRPr="00AA5EDA">
        <w:t>References</w:t>
      </w:r>
    </w:p>
    <w:p w:rsidR="00A146A2" w:rsidRDefault="00A146A2" w:rsidP="00A146A2">
      <w:pPr>
        <w:spacing w:line="480" w:lineRule="auto"/>
        <w:ind w:left="0"/>
      </w:pPr>
      <w:r w:rsidRPr="00AA5EDA">
        <w:t>Appendices</w:t>
      </w:r>
      <w:bookmarkEnd w:id="0"/>
      <w:bookmarkEnd w:id="1"/>
    </w:p>
    <w:p w:rsidR="00A146A2" w:rsidRDefault="00A146A2" w:rsidP="00A146A2">
      <w:pPr>
        <w:spacing w:after="160" w:line="278" w:lineRule="auto"/>
        <w:ind w:left="0" w:firstLine="0"/>
        <w:jc w:val="left"/>
      </w:pPr>
      <w:r>
        <w:br w:type="page"/>
      </w:r>
    </w:p>
    <w:p w:rsidR="00A146A2" w:rsidRDefault="00A146A2" w:rsidP="00A146A2">
      <w:pPr>
        <w:spacing w:line="240" w:lineRule="auto"/>
        <w:ind w:left="0"/>
        <w:jc w:val="center"/>
        <w:rPr>
          <w:b/>
          <w:bCs/>
        </w:rPr>
      </w:pPr>
      <w:r w:rsidRPr="00A146A2">
        <w:rPr>
          <w:b/>
          <w:bCs/>
        </w:rPr>
        <w:lastRenderedPageBreak/>
        <w:t>ABSTRACT</w:t>
      </w:r>
    </w:p>
    <w:p w:rsidR="00A80C4A" w:rsidRPr="00A146A2" w:rsidRDefault="00A80C4A" w:rsidP="00A146A2">
      <w:pPr>
        <w:spacing w:line="240" w:lineRule="auto"/>
        <w:ind w:left="0"/>
        <w:jc w:val="center"/>
        <w:rPr>
          <w:b/>
          <w:bCs/>
          <w:i/>
          <w:iCs/>
        </w:rPr>
      </w:pPr>
    </w:p>
    <w:p w:rsidR="00A146A2" w:rsidRPr="00A146A2" w:rsidRDefault="00A146A2" w:rsidP="00A146A2">
      <w:pPr>
        <w:spacing w:line="240" w:lineRule="auto"/>
        <w:ind w:left="0"/>
        <w:rPr>
          <w:i/>
          <w:iCs/>
        </w:rPr>
      </w:pPr>
      <w:r w:rsidRPr="00A146A2">
        <w:rPr>
          <w:i/>
          <w:iCs/>
        </w:rPr>
        <w:t>This study investigated the influence of teachers’ motivation on students’ academic performance in English language in selected secondary schools within Ilorin West Local Government Area of Kwara State, Nigeria. The primary objective was to examine how various motivational factors affect teachers’ commitment and instructional effectiveness, and how these, in turn, impact student learning outcomes. The research employed a descriptive survey design, utilizing structured questionnaires administered to fifty (50) English language teachers and one hundred (100) students across public secondary schools.The study addressed three main research questions: identifying the key factors influencing teachers’ motivation; assessing the effect of motivated teaching on student performance; and exploring strategies to enhance teacher motivation for improved academic achievement. Data were analyzed using frequency counts and percentages. The findings revealed that teachers’ motivation is influenced by both financial and non-financial factors, including salary, job security, recognition, professional development, and supportive leadership. Furthermore, students confirmed that motivated teachers significantly improve their interest, understanding, and performance in English.The study concluded that teacher motivation plays a critical role in achieving quality education, particularly in language instruction. It recommended a holistic approach to motivation, involving improved welfare policies, regular training, participatory school leadership, and better working conditions. The study suggests that prioritizing teacher motivation is essential for improving academic standards and achieving sustainable educational outcomes.</w:t>
      </w:r>
    </w:p>
    <w:p w:rsidR="00A146A2" w:rsidRPr="00AA5EDA" w:rsidRDefault="00A146A2" w:rsidP="00A146A2">
      <w:pPr>
        <w:spacing w:line="480" w:lineRule="auto"/>
        <w:ind w:left="0"/>
      </w:pPr>
    </w:p>
    <w:p w:rsidR="0041680C" w:rsidRDefault="00A146A2" w:rsidP="00A146A2">
      <w:pPr>
        <w:spacing w:after="160" w:line="278" w:lineRule="auto"/>
        <w:ind w:left="0" w:firstLine="0"/>
        <w:jc w:val="left"/>
        <w:rPr>
          <w:b/>
          <w:bCs/>
          <w:sz w:val="24"/>
        </w:rPr>
      </w:pPr>
      <w:r>
        <w:rPr>
          <w:b/>
          <w:bCs/>
          <w:sz w:val="24"/>
        </w:rPr>
        <w:br w:type="page"/>
      </w:r>
    </w:p>
    <w:p w:rsidR="0041680C" w:rsidRDefault="0041680C" w:rsidP="00A95570">
      <w:pPr>
        <w:spacing w:after="116" w:line="480" w:lineRule="auto"/>
        <w:ind w:left="0" w:right="-672" w:hanging="10"/>
        <w:jc w:val="center"/>
        <w:rPr>
          <w:b/>
          <w:bCs/>
          <w:sz w:val="24"/>
        </w:rPr>
        <w:sectPr w:rsidR="0041680C" w:rsidSect="0041680C">
          <w:footerReference w:type="even" r:id="rId7"/>
          <w:footerReference w:type="default" r:id="rId8"/>
          <w:footerReference w:type="first" r:id="rId9"/>
          <w:type w:val="continuous"/>
          <w:pgSz w:w="11520" w:h="14400" w:code="9"/>
          <w:pgMar w:top="1440" w:right="1440" w:bottom="1440" w:left="1440" w:header="720" w:footer="720" w:gutter="0"/>
          <w:pgNumType w:fmt="lowerRoman" w:start="1"/>
          <w:cols w:space="720"/>
          <w:docGrid w:linePitch="354"/>
        </w:sectPr>
      </w:pPr>
    </w:p>
    <w:p w:rsidR="00AE6F46" w:rsidRPr="00A95570" w:rsidRDefault="00124E68" w:rsidP="00A95570">
      <w:pPr>
        <w:spacing w:after="116" w:line="480" w:lineRule="auto"/>
        <w:ind w:left="0" w:right="-672" w:hanging="10"/>
        <w:jc w:val="center"/>
        <w:rPr>
          <w:b/>
          <w:bCs/>
          <w:sz w:val="24"/>
        </w:rPr>
      </w:pPr>
      <w:r w:rsidRPr="00A95570">
        <w:rPr>
          <w:b/>
          <w:bCs/>
          <w:sz w:val="24"/>
        </w:rPr>
        <w:lastRenderedPageBreak/>
        <w:t>CHAPTER ONE</w:t>
      </w:r>
    </w:p>
    <w:p w:rsidR="00AE6F46" w:rsidRPr="00A95570" w:rsidRDefault="00124E68" w:rsidP="00A95570">
      <w:pPr>
        <w:spacing w:after="5" w:line="480" w:lineRule="auto"/>
        <w:ind w:left="0" w:right="-640" w:hanging="10"/>
        <w:jc w:val="center"/>
        <w:rPr>
          <w:b/>
          <w:bCs/>
          <w:sz w:val="24"/>
        </w:rPr>
      </w:pPr>
      <w:r w:rsidRPr="00A95570">
        <w:rPr>
          <w:b/>
          <w:bCs/>
          <w:sz w:val="24"/>
        </w:rPr>
        <w:t>INTRODUCTION</w:t>
      </w:r>
    </w:p>
    <w:p w:rsidR="00AE6F46" w:rsidRPr="00A95570" w:rsidRDefault="00124E68" w:rsidP="00A95570">
      <w:pPr>
        <w:pStyle w:val="Heading1"/>
        <w:spacing w:after="81" w:line="480" w:lineRule="auto"/>
        <w:ind w:left="0"/>
        <w:rPr>
          <w:b/>
          <w:bCs/>
          <w:sz w:val="24"/>
        </w:rPr>
      </w:pPr>
      <w:r w:rsidRPr="00A95570">
        <w:rPr>
          <w:b/>
          <w:bCs/>
          <w:sz w:val="24"/>
        </w:rPr>
        <w:t>Background to the Study</w:t>
      </w:r>
    </w:p>
    <w:p w:rsidR="000D0CEA" w:rsidRPr="00A95570" w:rsidRDefault="00A80C4A" w:rsidP="00A95570">
      <w:pPr>
        <w:spacing w:after="84" w:line="480" w:lineRule="auto"/>
        <w:ind w:left="0" w:right="13" w:firstLine="0"/>
        <w:rPr>
          <w:sz w:val="24"/>
        </w:rPr>
      </w:pPr>
      <w:r>
        <w:rPr>
          <w:sz w:val="24"/>
        </w:rPr>
        <w:tab/>
      </w:r>
      <w:r w:rsidR="00124E68" w:rsidRPr="00A95570">
        <w:rPr>
          <w:sz w:val="24"/>
        </w:rPr>
        <w:t>Teachers play a crucial role in shaping students' academic success, especially in subjects like English,which is fundamental to learning and communication. The motivation of teachers significantly impactstheir teaching effectiveness, students' engagement, and overall academic performance. Motivation canbe influenced by several factors, including salary, job satisfaction, work environment, professionaldevelopment opportunities, and recognition (Akinyele, 2019). Inadequate motivation among teachersmay lead to decreased commitment, poor teaching quality, and, ultimately, low student performance.</w:t>
      </w:r>
      <w:r w:rsidR="00124E68" w:rsidRPr="00A95570">
        <w:rPr>
          <w:noProof/>
          <w:sz w:val="24"/>
        </w:rPr>
        <w:drawing>
          <wp:inline distT="0" distB="0" distL="0" distR="0">
            <wp:extent cx="4000" cy="4001"/>
            <wp:effectExtent l="0" t="0" r="0" b="0"/>
            <wp:docPr id="1904" name="Picture 1904"/>
            <wp:cNvGraphicFramePr/>
            <a:graphic xmlns:a="http://schemas.openxmlformats.org/drawingml/2006/main">
              <a:graphicData uri="http://schemas.openxmlformats.org/drawingml/2006/picture">
                <pic:pic xmlns:pic="http://schemas.openxmlformats.org/drawingml/2006/picture">
                  <pic:nvPicPr>
                    <pic:cNvPr id="1904" name="Picture 1904"/>
                    <pic:cNvPicPr/>
                  </pic:nvPicPr>
                  <pic:blipFill>
                    <a:blip r:embed="rId10"/>
                    <a:stretch>
                      <a:fillRect/>
                    </a:stretch>
                  </pic:blipFill>
                  <pic:spPr>
                    <a:xfrm>
                      <a:off x="0" y="0"/>
                      <a:ext cx="4000" cy="4001"/>
                    </a:xfrm>
                    <a:prstGeom prst="rect">
                      <a:avLst/>
                    </a:prstGeom>
                  </pic:spPr>
                </pic:pic>
              </a:graphicData>
            </a:graphic>
          </wp:inline>
        </w:drawing>
      </w:r>
    </w:p>
    <w:p w:rsidR="000D0CEA" w:rsidRPr="00A95570" w:rsidRDefault="00124E68" w:rsidP="00A95570">
      <w:pPr>
        <w:spacing w:after="84" w:line="480" w:lineRule="auto"/>
        <w:ind w:left="0" w:right="13" w:firstLine="0"/>
        <w:rPr>
          <w:sz w:val="24"/>
        </w:rPr>
      </w:pPr>
      <w:r w:rsidRPr="00A95570">
        <w:rPr>
          <w:noProof/>
          <w:sz w:val="24"/>
        </w:rPr>
        <w:drawing>
          <wp:anchor distT="0" distB="0" distL="114300" distR="114300" simplePos="0" relativeHeight="251660288" behindDoc="0" locked="0" layoutInCell="1" allowOverlap="0">
            <wp:simplePos x="0" y="0"/>
            <wp:positionH relativeFrom="page">
              <wp:posOffset>7300006</wp:posOffset>
            </wp:positionH>
            <wp:positionV relativeFrom="page">
              <wp:posOffset>2060772</wp:posOffset>
            </wp:positionV>
            <wp:extent cx="11999" cy="24009"/>
            <wp:effectExtent l="0" t="0" r="0" b="0"/>
            <wp:wrapSquare wrapText="bothSides"/>
            <wp:docPr id="1903" name="Picture 1903"/>
            <wp:cNvGraphicFramePr/>
            <a:graphic xmlns:a="http://schemas.openxmlformats.org/drawingml/2006/main">
              <a:graphicData uri="http://schemas.openxmlformats.org/drawingml/2006/picture">
                <pic:pic xmlns:pic="http://schemas.openxmlformats.org/drawingml/2006/picture">
                  <pic:nvPicPr>
                    <pic:cNvPr id="1903" name="Picture 1903"/>
                    <pic:cNvPicPr/>
                  </pic:nvPicPr>
                  <pic:blipFill>
                    <a:blip r:embed="rId11"/>
                    <a:stretch>
                      <a:fillRect/>
                    </a:stretch>
                  </pic:blipFill>
                  <pic:spPr>
                    <a:xfrm>
                      <a:off x="0" y="0"/>
                      <a:ext cx="11999" cy="24009"/>
                    </a:xfrm>
                    <a:prstGeom prst="rect">
                      <a:avLst/>
                    </a:prstGeom>
                  </pic:spPr>
                </pic:pic>
              </a:graphicData>
            </a:graphic>
          </wp:anchor>
        </w:drawing>
      </w:r>
      <w:r w:rsidRPr="00A95570">
        <w:rPr>
          <w:noProof/>
          <w:sz w:val="24"/>
        </w:rPr>
        <w:drawing>
          <wp:anchor distT="0" distB="0" distL="114300" distR="114300" simplePos="0" relativeHeight="251661312" behindDoc="0" locked="0" layoutInCell="1" allowOverlap="0">
            <wp:simplePos x="0" y="0"/>
            <wp:positionH relativeFrom="page">
              <wp:posOffset>7420005</wp:posOffset>
            </wp:positionH>
            <wp:positionV relativeFrom="page">
              <wp:posOffset>6110288</wp:posOffset>
            </wp:positionV>
            <wp:extent cx="16000" cy="20008"/>
            <wp:effectExtent l="0" t="0" r="0" b="0"/>
            <wp:wrapSquare wrapText="bothSides"/>
            <wp:docPr id="1910" name="Picture 1910"/>
            <wp:cNvGraphicFramePr/>
            <a:graphic xmlns:a="http://schemas.openxmlformats.org/drawingml/2006/main">
              <a:graphicData uri="http://schemas.openxmlformats.org/drawingml/2006/picture">
                <pic:pic xmlns:pic="http://schemas.openxmlformats.org/drawingml/2006/picture">
                  <pic:nvPicPr>
                    <pic:cNvPr id="1910" name="Picture 1910"/>
                    <pic:cNvPicPr/>
                  </pic:nvPicPr>
                  <pic:blipFill>
                    <a:blip r:embed="rId12"/>
                    <a:stretch>
                      <a:fillRect/>
                    </a:stretch>
                  </pic:blipFill>
                  <pic:spPr>
                    <a:xfrm>
                      <a:off x="0" y="0"/>
                      <a:ext cx="16000" cy="20008"/>
                    </a:xfrm>
                    <a:prstGeom prst="rect">
                      <a:avLst/>
                    </a:prstGeom>
                  </pic:spPr>
                </pic:pic>
              </a:graphicData>
            </a:graphic>
          </wp:anchor>
        </w:drawing>
      </w:r>
      <w:r w:rsidRPr="00A95570">
        <w:rPr>
          <w:noProof/>
          <w:sz w:val="24"/>
        </w:rPr>
        <w:drawing>
          <wp:anchor distT="0" distB="0" distL="114300" distR="114300" simplePos="0" relativeHeight="251662336" behindDoc="0" locked="0" layoutInCell="1" allowOverlap="0">
            <wp:simplePos x="0" y="0"/>
            <wp:positionH relativeFrom="page">
              <wp:posOffset>7060005</wp:posOffset>
            </wp:positionH>
            <wp:positionV relativeFrom="page">
              <wp:posOffset>7346751</wp:posOffset>
            </wp:positionV>
            <wp:extent cx="24000" cy="32011"/>
            <wp:effectExtent l="0" t="0" r="0" b="0"/>
            <wp:wrapSquare wrapText="bothSides"/>
            <wp:docPr id="16773" name="Picture 16773"/>
            <wp:cNvGraphicFramePr/>
            <a:graphic xmlns:a="http://schemas.openxmlformats.org/drawingml/2006/main">
              <a:graphicData uri="http://schemas.openxmlformats.org/drawingml/2006/picture">
                <pic:pic xmlns:pic="http://schemas.openxmlformats.org/drawingml/2006/picture">
                  <pic:nvPicPr>
                    <pic:cNvPr id="16773" name="Picture 16773"/>
                    <pic:cNvPicPr/>
                  </pic:nvPicPr>
                  <pic:blipFill>
                    <a:blip r:embed="rId13"/>
                    <a:stretch>
                      <a:fillRect/>
                    </a:stretch>
                  </pic:blipFill>
                  <pic:spPr>
                    <a:xfrm>
                      <a:off x="0" y="0"/>
                      <a:ext cx="24000" cy="32011"/>
                    </a:xfrm>
                    <a:prstGeom prst="rect">
                      <a:avLst/>
                    </a:prstGeom>
                  </pic:spPr>
                </pic:pic>
              </a:graphicData>
            </a:graphic>
          </wp:anchor>
        </w:drawing>
      </w:r>
      <w:r w:rsidR="00A80C4A">
        <w:rPr>
          <w:sz w:val="24"/>
        </w:rPr>
        <w:tab/>
      </w:r>
      <w:r w:rsidRPr="00A95570">
        <w:rPr>
          <w:sz w:val="24"/>
        </w:rPr>
        <w:t>Education is widely recognized as a critical factor in national development, and teachers serve as theprimary agents in the dissemination of knowledge and skills. The performance of students in Englishlanguage, particularly in Ilorin West Local Government Area, has been a subject of concern. Manystudents struggle to attain proficiency in the subject, which is essential for both academic success andfuture career prospects (Obi &amp; Adeyemo, 2020). Various stakeholders, including policymakers,educators, and parents, have raised concerns about the declining academic performance in English andthe potential link to teacher motivation.</w:t>
      </w:r>
    </w:p>
    <w:p w:rsidR="000D0CEA" w:rsidRPr="00A95570" w:rsidRDefault="00A80C4A" w:rsidP="00A95570">
      <w:pPr>
        <w:spacing w:after="84" w:line="480" w:lineRule="auto"/>
        <w:ind w:left="0" w:right="13" w:firstLine="0"/>
        <w:rPr>
          <w:sz w:val="24"/>
        </w:rPr>
      </w:pPr>
      <w:r>
        <w:rPr>
          <w:sz w:val="24"/>
        </w:rPr>
        <w:lastRenderedPageBreak/>
        <w:tab/>
      </w:r>
      <w:r w:rsidR="00124E68" w:rsidRPr="00A95570">
        <w:rPr>
          <w:sz w:val="24"/>
        </w:rPr>
        <w:t>Motivated teachers are known to adopt innovative teaching strategies, create engaging classroomenvironments, and foster a passion for learning among students. When teachers are well</w:t>
      </w:r>
      <w:r w:rsidR="00124E68" w:rsidRPr="00A95570">
        <w:rPr>
          <w:noProof/>
          <w:sz w:val="24"/>
        </w:rPr>
        <w:drawing>
          <wp:inline distT="0" distB="0" distL="0" distR="0">
            <wp:extent cx="4000" cy="4001"/>
            <wp:effectExtent l="0" t="0" r="0" b="0"/>
            <wp:docPr id="1906" name="Picture 1906"/>
            <wp:cNvGraphicFramePr/>
            <a:graphic xmlns:a="http://schemas.openxmlformats.org/drawingml/2006/main">
              <a:graphicData uri="http://schemas.openxmlformats.org/drawingml/2006/picture">
                <pic:pic xmlns:pic="http://schemas.openxmlformats.org/drawingml/2006/picture">
                  <pic:nvPicPr>
                    <pic:cNvPr id="1906" name="Picture 1906"/>
                    <pic:cNvPicPr/>
                  </pic:nvPicPr>
                  <pic:blipFill>
                    <a:blip r:embed="rId14"/>
                    <a:stretch>
                      <a:fillRect/>
                    </a:stretch>
                  </pic:blipFill>
                  <pic:spPr>
                    <a:xfrm>
                      <a:off x="0" y="0"/>
                      <a:ext cx="4000" cy="4001"/>
                    </a:xfrm>
                    <a:prstGeom prst="rect">
                      <a:avLst/>
                    </a:prstGeom>
                  </pic:spPr>
                </pic:pic>
              </a:graphicData>
            </a:graphic>
          </wp:inline>
        </w:drawing>
      </w:r>
      <w:r w:rsidR="00124E68" w:rsidRPr="00A95570">
        <w:rPr>
          <w:noProof/>
          <w:sz w:val="24"/>
        </w:rPr>
        <w:drawing>
          <wp:inline distT="0" distB="0" distL="0" distR="0">
            <wp:extent cx="20000" cy="12005"/>
            <wp:effectExtent l="0" t="0" r="0" b="0"/>
            <wp:docPr id="1909" name="Picture 1909"/>
            <wp:cNvGraphicFramePr/>
            <a:graphic xmlns:a="http://schemas.openxmlformats.org/drawingml/2006/main">
              <a:graphicData uri="http://schemas.openxmlformats.org/drawingml/2006/picture">
                <pic:pic xmlns:pic="http://schemas.openxmlformats.org/drawingml/2006/picture">
                  <pic:nvPicPr>
                    <pic:cNvPr id="1909" name="Picture 1909"/>
                    <pic:cNvPicPr/>
                  </pic:nvPicPr>
                  <pic:blipFill>
                    <a:blip r:embed="rId15"/>
                    <a:stretch>
                      <a:fillRect/>
                    </a:stretch>
                  </pic:blipFill>
                  <pic:spPr>
                    <a:xfrm>
                      <a:off x="0" y="0"/>
                      <a:ext cx="20000" cy="12005"/>
                    </a:xfrm>
                    <a:prstGeom prst="rect">
                      <a:avLst/>
                    </a:prstGeom>
                  </pic:spPr>
                </pic:pic>
              </a:graphicData>
            </a:graphic>
          </wp:inline>
        </w:drawing>
      </w:r>
      <w:r w:rsidR="00124E68" w:rsidRPr="00A95570">
        <w:rPr>
          <w:sz w:val="24"/>
        </w:rPr>
        <w:t xml:space="preserve">compensated,provided with professional development opportunities, and supported in their work environment, theyare more likely to exhibit enthusiasm in teaching (Owolabi &amp; Adedayo,2019). Conversely, lowmotivation may lead to absenteeism, lack of commitment, and poor </w:t>
      </w:r>
      <w:r w:rsidR="00124E68" w:rsidRPr="00A95570">
        <w:rPr>
          <w:noProof/>
          <w:sz w:val="24"/>
        </w:rPr>
        <w:drawing>
          <wp:inline distT="0" distB="0" distL="0" distR="0">
            <wp:extent cx="4001" cy="4001"/>
            <wp:effectExtent l="0" t="0" r="0" b="0"/>
            <wp:docPr id="1912" name="Picture 1912"/>
            <wp:cNvGraphicFramePr/>
            <a:graphic xmlns:a="http://schemas.openxmlformats.org/drawingml/2006/main">
              <a:graphicData uri="http://schemas.openxmlformats.org/drawingml/2006/picture">
                <pic:pic xmlns:pic="http://schemas.openxmlformats.org/drawingml/2006/picture">
                  <pic:nvPicPr>
                    <pic:cNvPr id="1912" name="Picture 1912"/>
                    <pic:cNvPicPr/>
                  </pic:nvPicPr>
                  <pic:blipFill>
                    <a:blip r:embed="rId16"/>
                    <a:stretch>
                      <a:fillRect/>
                    </a:stretch>
                  </pic:blipFill>
                  <pic:spPr>
                    <a:xfrm>
                      <a:off x="0" y="0"/>
                      <a:ext cx="4001" cy="4001"/>
                    </a:xfrm>
                    <a:prstGeom prst="rect">
                      <a:avLst/>
                    </a:prstGeom>
                  </pic:spPr>
                </pic:pic>
              </a:graphicData>
            </a:graphic>
          </wp:inline>
        </w:drawing>
      </w:r>
      <w:r w:rsidR="00124E68" w:rsidRPr="00A95570">
        <w:rPr>
          <w:sz w:val="24"/>
        </w:rPr>
        <w:t>instructional delivery, all ofwhich negatively impact students' learning experiences.</w:t>
      </w:r>
    </w:p>
    <w:p w:rsidR="000D0CEA" w:rsidRPr="00A95570" w:rsidRDefault="00A80C4A" w:rsidP="00A95570">
      <w:pPr>
        <w:spacing w:after="84" w:line="480" w:lineRule="auto"/>
        <w:ind w:left="0" w:right="13" w:firstLine="0"/>
        <w:rPr>
          <w:sz w:val="24"/>
        </w:rPr>
      </w:pPr>
      <w:r>
        <w:rPr>
          <w:sz w:val="24"/>
        </w:rPr>
        <w:tab/>
      </w:r>
      <w:r w:rsidR="00124E68" w:rsidRPr="00A95570">
        <w:rPr>
          <w:sz w:val="24"/>
        </w:rPr>
        <w:t>In many developing countries, including Nigeria, teachers often face challenges such as lowsalaries, poor working conditions, and limited career advancement opportunities, These factorscontribute to low morale and job dissatisfaction, which in turn affect the quality of educationprovided to students (Yusuf &amp; Alabi, 2020). The lack of proper motivation for teachers in IlorinWest LGA may be a significant factor influencing the low academic performance of students inEnglish language.</w:t>
      </w:r>
    </w:p>
    <w:p w:rsidR="000D0CEA" w:rsidRPr="00A95570" w:rsidRDefault="00124E68" w:rsidP="00A95570">
      <w:pPr>
        <w:spacing w:after="84" w:line="480" w:lineRule="auto"/>
        <w:ind w:left="0" w:right="13" w:firstLine="0"/>
        <w:rPr>
          <w:sz w:val="24"/>
        </w:rPr>
      </w:pPr>
      <w:r w:rsidRPr="00A95570">
        <w:rPr>
          <w:sz w:val="24"/>
        </w:rPr>
        <w:t>Previous studies have indicated that teacher motivation is directly linked to student academicachievement. Researchers have found that schools with highly motivated teachers tend to perform betterin standardized examinations compared to those with unmotivated teachers(Johnson, 2018). The ability of teachers to inspire und guide students is greatly enhanced when they receive adequate support, both financially and emotionally, Therefore, examining the factors affecting teachers'</w:t>
      </w:r>
      <w:r w:rsidR="000D0CEA" w:rsidRPr="00A95570">
        <w:rPr>
          <w:sz w:val="24"/>
        </w:rPr>
        <w:t xml:space="preserve"> m</w:t>
      </w:r>
      <w:r w:rsidRPr="00A95570">
        <w:rPr>
          <w:sz w:val="24"/>
        </w:rPr>
        <w:t>otivation in Ilorin West LGA is essential for improving students' performance in English.</w:t>
      </w:r>
    </w:p>
    <w:p w:rsidR="000D0CEA" w:rsidRPr="00A95570" w:rsidRDefault="00A80C4A" w:rsidP="00A95570">
      <w:pPr>
        <w:spacing w:after="84" w:line="480" w:lineRule="auto"/>
        <w:ind w:left="0" w:right="13" w:firstLine="0"/>
        <w:rPr>
          <w:sz w:val="24"/>
        </w:rPr>
      </w:pPr>
      <w:r>
        <w:rPr>
          <w:sz w:val="24"/>
        </w:rPr>
        <w:lastRenderedPageBreak/>
        <w:tab/>
      </w:r>
      <w:r w:rsidR="00124E68" w:rsidRPr="00A95570">
        <w:rPr>
          <w:sz w:val="24"/>
        </w:rPr>
        <w:t>Additionally, teacher motivation is not solely influenced by financial incentives. Factors suchas recognition, professional development, job security, and a conducive work environment alsoplay a crucial role in ensuring that teachers remain dedicated to their responsibilities (Green &amp;Miller, 2017). Schools that provide a positive work atmosphere and encourage teacher development are more likely to produce high-achieving students.</w:t>
      </w:r>
    </w:p>
    <w:p w:rsidR="000D0CEA" w:rsidRPr="00A95570" w:rsidRDefault="00A80C4A" w:rsidP="00A95570">
      <w:pPr>
        <w:spacing w:after="84" w:line="480" w:lineRule="auto"/>
        <w:ind w:left="0" w:right="13" w:firstLine="0"/>
        <w:rPr>
          <w:sz w:val="24"/>
        </w:rPr>
      </w:pPr>
      <w:r>
        <w:rPr>
          <w:sz w:val="24"/>
        </w:rPr>
        <w:tab/>
      </w:r>
      <w:r w:rsidR="00124E68" w:rsidRPr="00A95570">
        <w:rPr>
          <w:sz w:val="24"/>
        </w:rPr>
        <w:t>Despite various efforts by government agencies and educational bodies to improve theconditions of teachers, challenges persist. Some teachers still experience delays in salarypayments, inadequate instructional materials, and poor infrastructural facilities, which diminishtheir motivation (Twenge, 2021). These issues ultimately affect their ability to effectivelydeliver lessons and contribute to students' academic success.</w:t>
      </w:r>
    </w:p>
    <w:p w:rsidR="00AE6F46" w:rsidRPr="00A95570" w:rsidRDefault="00124E68" w:rsidP="00A95570">
      <w:pPr>
        <w:spacing w:after="84" w:line="480" w:lineRule="auto"/>
        <w:ind w:left="0" w:right="13" w:firstLine="0"/>
        <w:rPr>
          <w:sz w:val="24"/>
        </w:rPr>
      </w:pPr>
      <w:r w:rsidRPr="00A95570">
        <w:rPr>
          <w:noProof/>
          <w:sz w:val="24"/>
        </w:rPr>
        <w:drawing>
          <wp:anchor distT="0" distB="0" distL="114300" distR="114300" simplePos="0" relativeHeight="251663360" behindDoc="0" locked="0" layoutInCell="1" allowOverlap="0">
            <wp:simplePos x="0" y="0"/>
            <wp:positionH relativeFrom="page">
              <wp:posOffset>7371005</wp:posOffset>
            </wp:positionH>
            <wp:positionV relativeFrom="page">
              <wp:posOffset>6861621</wp:posOffset>
            </wp:positionV>
            <wp:extent cx="19687" cy="23620"/>
            <wp:effectExtent l="0" t="0" r="0" b="0"/>
            <wp:wrapSquare wrapText="bothSides"/>
            <wp:docPr id="4869" name="Picture 4869"/>
            <wp:cNvGraphicFramePr/>
            <a:graphic xmlns:a="http://schemas.openxmlformats.org/drawingml/2006/main">
              <a:graphicData uri="http://schemas.openxmlformats.org/drawingml/2006/picture">
                <pic:pic xmlns:pic="http://schemas.openxmlformats.org/drawingml/2006/picture">
                  <pic:nvPicPr>
                    <pic:cNvPr id="4869" name="Picture 4869"/>
                    <pic:cNvPicPr/>
                  </pic:nvPicPr>
                  <pic:blipFill>
                    <a:blip r:embed="rId17"/>
                    <a:stretch>
                      <a:fillRect/>
                    </a:stretch>
                  </pic:blipFill>
                  <pic:spPr>
                    <a:xfrm>
                      <a:off x="0" y="0"/>
                      <a:ext cx="19687" cy="23620"/>
                    </a:xfrm>
                    <a:prstGeom prst="rect">
                      <a:avLst/>
                    </a:prstGeom>
                  </pic:spPr>
                </pic:pic>
              </a:graphicData>
            </a:graphic>
          </wp:anchor>
        </w:drawing>
      </w:r>
      <w:r w:rsidR="00A80C4A">
        <w:rPr>
          <w:sz w:val="24"/>
        </w:rPr>
        <w:tab/>
      </w:r>
      <w:r w:rsidRPr="00A95570">
        <w:rPr>
          <w:sz w:val="24"/>
        </w:rPr>
        <w:t>This study seeks to explore the influence of teachers' motivation on students' academicperformance in English within selected schools in Ilorin West LGA. By identifying the keyfactors affecting teacher motivation and their impact on student outcomes, the findings of this research will provide valuable insights that can guide policymakers, school administrators, andeducators in improving the overall quality of education in the region.</w:t>
      </w:r>
    </w:p>
    <w:p w:rsidR="00AE6F46" w:rsidRPr="00A95570" w:rsidRDefault="00124E68" w:rsidP="00A95570">
      <w:pPr>
        <w:pStyle w:val="Heading1"/>
        <w:spacing w:line="480" w:lineRule="auto"/>
        <w:ind w:left="0"/>
        <w:rPr>
          <w:b/>
          <w:bCs/>
          <w:sz w:val="24"/>
        </w:rPr>
      </w:pPr>
      <w:r w:rsidRPr="00A95570">
        <w:rPr>
          <w:b/>
          <w:bCs/>
          <w:sz w:val="24"/>
        </w:rPr>
        <w:t>Statement of the Problem</w:t>
      </w:r>
    </w:p>
    <w:p w:rsidR="000D0CEA" w:rsidRPr="00A95570" w:rsidRDefault="00A80C4A" w:rsidP="00A95570">
      <w:pPr>
        <w:spacing w:line="480" w:lineRule="auto"/>
        <w:ind w:left="0" w:right="436"/>
        <w:rPr>
          <w:sz w:val="24"/>
        </w:rPr>
      </w:pPr>
      <w:r>
        <w:rPr>
          <w:sz w:val="24"/>
        </w:rPr>
        <w:tab/>
      </w:r>
      <w:r w:rsidR="00124E68" w:rsidRPr="00A95570">
        <w:rPr>
          <w:sz w:val="24"/>
        </w:rPr>
        <w:t xml:space="preserve">Despite various educational reforms and interventions aimed at improving students'performance in English, many students in Ilorin West LGA continue to struggle with thesubject. Low motivation among teachers may be a significant factor </w:t>
      </w:r>
      <w:r w:rsidR="00124E68" w:rsidRPr="00A95570">
        <w:rPr>
          <w:sz w:val="24"/>
        </w:rPr>
        <w:lastRenderedPageBreak/>
        <w:t>contributing to thischallenge. Teachers who are poorly motivated may lack enthusiasm in delivering lessons,fail to adopt effective teaching strategies, and exhibit low commitment to students' academic success.</w:t>
      </w:r>
    </w:p>
    <w:p w:rsidR="00AE6F46" w:rsidRPr="00A95570" w:rsidRDefault="00A80C4A" w:rsidP="00A95570">
      <w:pPr>
        <w:spacing w:line="480" w:lineRule="auto"/>
        <w:ind w:left="0" w:right="436"/>
        <w:rPr>
          <w:sz w:val="24"/>
        </w:rPr>
      </w:pPr>
      <w:r>
        <w:rPr>
          <w:sz w:val="24"/>
        </w:rPr>
        <w:tab/>
      </w:r>
      <w:r w:rsidR="00124E68" w:rsidRPr="00A95570">
        <w:rPr>
          <w:sz w:val="24"/>
        </w:rPr>
        <w:t>There is limited empirical research on how teachers' motivation directly a</w:t>
      </w:r>
      <w:r w:rsidR="000D0CEA" w:rsidRPr="00A95570">
        <w:rPr>
          <w:sz w:val="24"/>
        </w:rPr>
        <w:t>f</w:t>
      </w:r>
      <w:r w:rsidR="00124E68" w:rsidRPr="00A95570">
        <w:rPr>
          <w:sz w:val="24"/>
        </w:rPr>
        <w:t>fects students'academic performance in English in the study area. Therefore, this study seeks to bridgethis gap by examining the relationship between teachers' motivation and students' academicoutcomes in English. The findings of this research will provide insights into the extent towhich motivational factors influence teaching effectiveness and students' performance.</w:t>
      </w:r>
    </w:p>
    <w:p w:rsidR="000D0CEA" w:rsidRPr="00A95570" w:rsidRDefault="00124E68" w:rsidP="00A95570">
      <w:pPr>
        <w:pStyle w:val="Heading2"/>
        <w:spacing w:after="42" w:line="480" w:lineRule="auto"/>
        <w:ind w:left="0"/>
        <w:rPr>
          <w:b/>
          <w:bCs/>
          <w:sz w:val="24"/>
        </w:rPr>
      </w:pPr>
      <w:r w:rsidRPr="00A95570">
        <w:rPr>
          <w:b/>
          <w:bCs/>
          <w:sz w:val="24"/>
        </w:rPr>
        <w:t>Purpose of the Study</w:t>
      </w:r>
    </w:p>
    <w:p w:rsidR="000D0CEA" w:rsidRPr="00A95570" w:rsidRDefault="00A80C4A" w:rsidP="00A95570">
      <w:pPr>
        <w:pStyle w:val="Heading2"/>
        <w:spacing w:after="42" w:line="480" w:lineRule="auto"/>
        <w:ind w:left="0"/>
        <w:jc w:val="both"/>
        <w:rPr>
          <w:sz w:val="24"/>
        </w:rPr>
      </w:pPr>
      <w:r>
        <w:rPr>
          <w:sz w:val="24"/>
        </w:rPr>
        <w:tab/>
      </w:r>
      <w:r>
        <w:rPr>
          <w:sz w:val="24"/>
        </w:rPr>
        <w:tab/>
      </w:r>
      <w:r w:rsidR="00124E68" w:rsidRPr="00A95570">
        <w:rPr>
          <w:sz w:val="24"/>
        </w:rPr>
        <w:t>The main purpose of this study is to examine the influence of teachers' motivation onstudents' academic performance in English in selected schools in Ilorin west LGA. Specifically, the study</w:t>
      </w:r>
      <w:r w:rsidR="000D0CEA" w:rsidRPr="00A95570">
        <w:rPr>
          <w:sz w:val="24"/>
        </w:rPr>
        <w:t xml:space="preserve">aim to: </w:t>
      </w:r>
    </w:p>
    <w:p w:rsidR="000D0CEA" w:rsidRPr="00A95570" w:rsidRDefault="00124E68" w:rsidP="00A80C4A">
      <w:pPr>
        <w:pStyle w:val="Heading2"/>
        <w:spacing w:after="42" w:line="480" w:lineRule="auto"/>
        <w:ind w:left="720" w:hanging="720"/>
        <w:rPr>
          <w:sz w:val="24"/>
        </w:rPr>
      </w:pPr>
      <w:r w:rsidRPr="00A95570">
        <w:rPr>
          <w:sz w:val="24"/>
        </w:rPr>
        <w:t>l.</w:t>
      </w:r>
      <w:r w:rsidR="00A80C4A">
        <w:rPr>
          <w:sz w:val="24"/>
        </w:rPr>
        <w:tab/>
      </w:r>
      <w:r w:rsidRPr="00A95570">
        <w:rPr>
          <w:sz w:val="24"/>
        </w:rPr>
        <w:t xml:space="preserve"> Investigate the factors that contribute to teachers' motivation in secondary schools.</w:t>
      </w:r>
    </w:p>
    <w:p w:rsidR="000D0CEA" w:rsidRPr="00A95570" w:rsidRDefault="00124E68" w:rsidP="00A80C4A">
      <w:pPr>
        <w:pStyle w:val="Heading2"/>
        <w:spacing w:after="42" w:line="480" w:lineRule="auto"/>
        <w:ind w:left="720" w:hanging="720"/>
        <w:rPr>
          <w:sz w:val="24"/>
        </w:rPr>
      </w:pPr>
      <w:r w:rsidRPr="00A95570">
        <w:rPr>
          <w:sz w:val="24"/>
        </w:rPr>
        <w:t xml:space="preserve">2. </w:t>
      </w:r>
      <w:r w:rsidR="00A80C4A">
        <w:rPr>
          <w:sz w:val="24"/>
        </w:rPr>
        <w:tab/>
      </w:r>
      <w:r w:rsidRPr="00A95570">
        <w:rPr>
          <w:sz w:val="24"/>
        </w:rPr>
        <w:t>Examine the impact of teachers' motivation on students' performance in English.</w:t>
      </w:r>
    </w:p>
    <w:p w:rsidR="00AE6F46" w:rsidRPr="00A95570" w:rsidRDefault="00124E68" w:rsidP="00A80C4A">
      <w:pPr>
        <w:pStyle w:val="Heading2"/>
        <w:spacing w:after="42" w:line="480" w:lineRule="auto"/>
        <w:ind w:left="720" w:hanging="720"/>
        <w:rPr>
          <w:b/>
          <w:bCs/>
          <w:sz w:val="24"/>
        </w:rPr>
      </w:pPr>
      <w:r w:rsidRPr="00A95570">
        <w:rPr>
          <w:sz w:val="24"/>
        </w:rPr>
        <w:t>3.</w:t>
      </w:r>
      <w:r w:rsidR="00A80C4A">
        <w:rPr>
          <w:sz w:val="24"/>
        </w:rPr>
        <w:tab/>
      </w:r>
      <w:r w:rsidRPr="00A95570">
        <w:rPr>
          <w:sz w:val="24"/>
        </w:rPr>
        <w:t>Identi</w:t>
      </w:r>
      <w:r w:rsidR="000D0CEA" w:rsidRPr="00A95570">
        <w:rPr>
          <w:sz w:val="24"/>
        </w:rPr>
        <w:t xml:space="preserve">fy </w:t>
      </w:r>
      <w:r w:rsidRPr="00A95570">
        <w:rPr>
          <w:sz w:val="24"/>
        </w:rPr>
        <w:t>strategies to enhance teachers' motivation for improved academic outcomes.</w:t>
      </w:r>
    </w:p>
    <w:p w:rsidR="00A80C4A" w:rsidRDefault="00A80C4A">
      <w:pPr>
        <w:spacing w:after="160" w:line="278" w:lineRule="auto"/>
        <w:ind w:left="0" w:firstLine="0"/>
        <w:jc w:val="left"/>
        <w:rPr>
          <w:b/>
          <w:bCs/>
          <w:sz w:val="24"/>
        </w:rPr>
      </w:pPr>
      <w:r>
        <w:rPr>
          <w:b/>
          <w:bCs/>
          <w:sz w:val="24"/>
        </w:rPr>
        <w:br w:type="page"/>
      </w:r>
    </w:p>
    <w:p w:rsidR="00AE6F46" w:rsidRPr="00A95570" w:rsidRDefault="00124E68" w:rsidP="00A95570">
      <w:pPr>
        <w:pStyle w:val="Heading2"/>
        <w:spacing w:line="480" w:lineRule="auto"/>
        <w:ind w:left="0"/>
        <w:rPr>
          <w:b/>
          <w:bCs/>
          <w:sz w:val="24"/>
        </w:rPr>
      </w:pPr>
      <w:r w:rsidRPr="00A95570">
        <w:rPr>
          <w:b/>
          <w:bCs/>
          <w:sz w:val="24"/>
        </w:rPr>
        <w:lastRenderedPageBreak/>
        <w:t>Research Questions</w:t>
      </w:r>
    </w:p>
    <w:p w:rsidR="000D0CEA" w:rsidRPr="00A95570" w:rsidRDefault="00124E68" w:rsidP="00A95570">
      <w:pPr>
        <w:spacing w:after="132" w:line="480" w:lineRule="auto"/>
        <w:ind w:left="0"/>
        <w:rPr>
          <w:sz w:val="24"/>
        </w:rPr>
      </w:pPr>
      <w:r w:rsidRPr="00A95570">
        <w:rPr>
          <w:sz w:val="24"/>
        </w:rPr>
        <w:t>The study will be guided by the following research questions:</w:t>
      </w:r>
    </w:p>
    <w:p w:rsidR="000D0CEA" w:rsidRPr="00A95570" w:rsidRDefault="00124E68" w:rsidP="00A80C4A">
      <w:pPr>
        <w:spacing w:after="132" w:line="480" w:lineRule="auto"/>
        <w:ind w:left="720" w:hanging="711"/>
        <w:rPr>
          <w:sz w:val="24"/>
        </w:rPr>
      </w:pPr>
      <w:r w:rsidRPr="00A95570">
        <w:rPr>
          <w:sz w:val="24"/>
        </w:rPr>
        <w:t xml:space="preserve">l. </w:t>
      </w:r>
      <w:r w:rsidR="00A80C4A">
        <w:rPr>
          <w:sz w:val="24"/>
        </w:rPr>
        <w:tab/>
      </w:r>
      <w:r w:rsidRPr="00A95570">
        <w:rPr>
          <w:sz w:val="24"/>
        </w:rPr>
        <w:t>What are the key factors that influence teachers' motivation in secondary schools?</w:t>
      </w:r>
    </w:p>
    <w:p w:rsidR="000D0CEA" w:rsidRPr="00A95570" w:rsidRDefault="000D0CEA" w:rsidP="00A80C4A">
      <w:pPr>
        <w:spacing w:after="132" w:line="480" w:lineRule="auto"/>
        <w:ind w:left="720" w:hanging="711"/>
        <w:rPr>
          <w:sz w:val="24"/>
        </w:rPr>
      </w:pPr>
      <w:r w:rsidRPr="00A95570">
        <w:rPr>
          <w:sz w:val="24"/>
        </w:rPr>
        <w:t xml:space="preserve">2. </w:t>
      </w:r>
      <w:r w:rsidR="00A80C4A">
        <w:rPr>
          <w:sz w:val="24"/>
        </w:rPr>
        <w:tab/>
      </w:r>
      <w:r w:rsidRPr="00A95570">
        <w:rPr>
          <w:sz w:val="24"/>
        </w:rPr>
        <w:t>How does teachers' motivation affect students' academic performance in English?</w:t>
      </w:r>
    </w:p>
    <w:p w:rsidR="00A80C4A" w:rsidRDefault="000D0CEA" w:rsidP="00A80C4A">
      <w:pPr>
        <w:spacing w:after="132" w:line="480" w:lineRule="auto"/>
        <w:ind w:left="720" w:hanging="711"/>
        <w:rPr>
          <w:sz w:val="24"/>
        </w:rPr>
      </w:pPr>
      <w:r w:rsidRPr="00A95570">
        <w:rPr>
          <w:sz w:val="24"/>
        </w:rPr>
        <w:t xml:space="preserve">3. </w:t>
      </w:r>
      <w:r w:rsidR="00A80C4A">
        <w:rPr>
          <w:sz w:val="24"/>
        </w:rPr>
        <w:tab/>
      </w:r>
      <w:r w:rsidRPr="00A95570">
        <w:rPr>
          <w:sz w:val="24"/>
        </w:rPr>
        <w:t>What strategies can be implemented to improve teachers' motivation for better student outcomes</w:t>
      </w:r>
    </w:p>
    <w:p w:rsidR="00A80C4A" w:rsidRDefault="00124E68" w:rsidP="00A80C4A">
      <w:pPr>
        <w:spacing w:after="132" w:line="480" w:lineRule="auto"/>
        <w:ind w:left="720" w:hanging="711"/>
        <w:rPr>
          <w:b/>
          <w:bCs/>
          <w:sz w:val="24"/>
        </w:rPr>
      </w:pPr>
      <w:r w:rsidRPr="00A95570">
        <w:rPr>
          <w:b/>
          <w:bCs/>
          <w:sz w:val="24"/>
        </w:rPr>
        <w:t>Research Hypotheses</w:t>
      </w:r>
    </w:p>
    <w:p w:rsidR="00A80C4A" w:rsidRPr="00A80C4A" w:rsidRDefault="00124E68" w:rsidP="00A80C4A">
      <w:pPr>
        <w:pStyle w:val="ListParagraph"/>
        <w:numPr>
          <w:ilvl w:val="0"/>
          <w:numId w:val="10"/>
        </w:numPr>
        <w:spacing w:after="132" w:line="480" w:lineRule="auto"/>
        <w:rPr>
          <w:sz w:val="24"/>
        </w:rPr>
      </w:pPr>
      <w:r w:rsidRPr="00A80C4A">
        <w:rPr>
          <w:sz w:val="24"/>
        </w:rPr>
        <w:t>There is a significant relationship between key motivational factors and teachers' motivation in secondary schools.</w:t>
      </w:r>
    </w:p>
    <w:p w:rsidR="00A80C4A" w:rsidRPr="00A80C4A" w:rsidRDefault="00124E68" w:rsidP="00A80C4A">
      <w:pPr>
        <w:pStyle w:val="ListParagraph"/>
        <w:numPr>
          <w:ilvl w:val="0"/>
          <w:numId w:val="10"/>
        </w:numPr>
        <w:spacing w:after="132" w:line="480" w:lineRule="auto"/>
        <w:rPr>
          <w:sz w:val="24"/>
        </w:rPr>
      </w:pPr>
      <w:r w:rsidRPr="00A80C4A">
        <w:rPr>
          <w:sz w:val="24"/>
        </w:rPr>
        <w:t xml:space="preserve">Teachers' motivation has a positive effect on students' academic performance in English. </w:t>
      </w:r>
      <w:r w:rsidRPr="00A95570">
        <w:rPr>
          <w:noProof/>
        </w:rPr>
        <w:drawing>
          <wp:inline distT="0" distB="0" distL="0" distR="0">
            <wp:extent cx="7916" cy="15834"/>
            <wp:effectExtent l="0" t="0" r="0" b="0"/>
            <wp:docPr id="7071" name="Picture 7071"/>
            <wp:cNvGraphicFramePr/>
            <a:graphic xmlns:a="http://schemas.openxmlformats.org/drawingml/2006/main">
              <a:graphicData uri="http://schemas.openxmlformats.org/drawingml/2006/picture">
                <pic:pic xmlns:pic="http://schemas.openxmlformats.org/drawingml/2006/picture">
                  <pic:nvPicPr>
                    <pic:cNvPr id="7071" name="Picture 7071"/>
                    <pic:cNvPicPr/>
                  </pic:nvPicPr>
                  <pic:blipFill>
                    <a:blip r:embed="rId18"/>
                    <a:stretch>
                      <a:fillRect/>
                    </a:stretch>
                  </pic:blipFill>
                  <pic:spPr>
                    <a:xfrm>
                      <a:off x="0" y="0"/>
                      <a:ext cx="7916" cy="15834"/>
                    </a:xfrm>
                    <a:prstGeom prst="rect">
                      <a:avLst/>
                    </a:prstGeom>
                  </pic:spPr>
                </pic:pic>
              </a:graphicData>
            </a:graphic>
          </wp:inline>
        </w:drawing>
      </w:r>
    </w:p>
    <w:p w:rsidR="00A80C4A" w:rsidRDefault="00A80C4A" w:rsidP="00A80C4A">
      <w:pPr>
        <w:spacing w:after="132" w:line="480" w:lineRule="auto"/>
        <w:ind w:left="360" w:hanging="351"/>
        <w:rPr>
          <w:sz w:val="24"/>
        </w:rPr>
      </w:pPr>
      <w:r>
        <w:rPr>
          <w:sz w:val="24"/>
        </w:rPr>
        <w:t>3.</w:t>
      </w:r>
      <w:r>
        <w:rPr>
          <w:sz w:val="24"/>
        </w:rPr>
        <w:tab/>
      </w:r>
      <w:r w:rsidR="00124E68" w:rsidRPr="00A95570">
        <w:rPr>
          <w:sz w:val="24"/>
        </w:rPr>
        <w:t>Implementing effective motivation strategies for teachers leads to improved student academic outcomes.</w:t>
      </w:r>
    </w:p>
    <w:p w:rsidR="00A80C4A" w:rsidRDefault="00124E68" w:rsidP="00A80C4A">
      <w:pPr>
        <w:spacing w:after="132" w:line="480" w:lineRule="auto"/>
        <w:ind w:left="360" w:hanging="351"/>
        <w:rPr>
          <w:b/>
          <w:bCs/>
          <w:sz w:val="24"/>
        </w:rPr>
      </w:pPr>
      <w:r w:rsidRPr="00A95570">
        <w:rPr>
          <w:b/>
          <w:bCs/>
          <w:sz w:val="24"/>
        </w:rPr>
        <w:t>Significance of the Study</w:t>
      </w:r>
    </w:p>
    <w:p w:rsidR="00AE6F46" w:rsidRPr="00A95570" w:rsidRDefault="00A80C4A" w:rsidP="00A80C4A">
      <w:pPr>
        <w:spacing w:after="132" w:line="480" w:lineRule="auto"/>
        <w:ind w:left="0"/>
        <w:rPr>
          <w:b/>
          <w:bCs/>
          <w:sz w:val="24"/>
        </w:rPr>
      </w:pPr>
      <w:r>
        <w:rPr>
          <w:sz w:val="24"/>
        </w:rPr>
        <w:tab/>
      </w:r>
      <w:r w:rsidR="00124E68" w:rsidRPr="00A95570">
        <w:rPr>
          <w:sz w:val="24"/>
        </w:rPr>
        <w:t xml:space="preserve">This study is significant as it provides valuable insights into how teachers' motivation affects students' performance in English. The findings will be beneficial to policymakers, school </w:t>
      </w:r>
      <w:r w:rsidR="00124E68" w:rsidRPr="00A95570">
        <w:rPr>
          <w:sz w:val="24"/>
          <w:u w:val="single" w:color="000000"/>
        </w:rPr>
        <w:t>admini</w:t>
      </w:r>
      <w:r w:rsidR="00124E68" w:rsidRPr="00A95570">
        <w:rPr>
          <w:sz w:val="24"/>
        </w:rPr>
        <w:t>s</w:t>
      </w:r>
      <w:r w:rsidR="000D0CEA" w:rsidRPr="00A95570">
        <w:rPr>
          <w:sz w:val="24"/>
        </w:rPr>
        <w:t>t</w:t>
      </w:r>
      <w:r w:rsidR="00124E68" w:rsidRPr="00A95570">
        <w:rPr>
          <w:sz w:val="24"/>
        </w:rPr>
        <w:t xml:space="preserve">rators, and educators in formulating policies and strategies to enhance teacher motivation. Understanding the factors that influence teacher motivation can help stakeholders develop targeted interventions aimed at improving </w:t>
      </w:r>
      <w:r w:rsidR="00124E68" w:rsidRPr="00A95570">
        <w:rPr>
          <w:sz w:val="24"/>
        </w:rPr>
        <w:lastRenderedPageBreak/>
        <w:t>teachers' job satisfaction and, in turn, students' academic achievement. The study will also con</w:t>
      </w:r>
      <w:r w:rsidR="000D0CEA" w:rsidRPr="00A95570">
        <w:rPr>
          <w:sz w:val="24"/>
        </w:rPr>
        <w:t>t</w:t>
      </w:r>
      <w:r w:rsidR="00124E68" w:rsidRPr="00A95570">
        <w:rPr>
          <w:sz w:val="24"/>
        </w:rPr>
        <w:t>ribute to the literature on the impact of teacher motivation on educational outcomes, serving as a foundation for future research.</w:t>
      </w:r>
      <w:r w:rsidR="00124E68" w:rsidRPr="00A95570">
        <w:rPr>
          <w:noProof/>
          <w:sz w:val="24"/>
        </w:rPr>
        <w:drawing>
          <wp:inline distT="0" distB="0" distL="0" distR="0">
            <wp:extent cx="7916" cy="7917"/>
            <wp:effectExtent l="0" t="0" r="0" b="0"/>
            <wp:docPr id="7073" name="Picture 7073"/>
            <wp:cNvGraphicFramePr/>
            <a:graphic xmlns:a="http://schemas.openxmlformats.org/drawingml/2006/main">
              <a:graphicData uri="http://schemas.openxmlformats.org/drawingml/2006/picture">
                <pic:pic xmlns:pic="http://schemas.openxmlformats.org/drawingml/2006/picture">
                  <pic:nvPicPr>
                    <pic:cNvPr id="7073" name="Picture 7073"/>
                    <pic:cNvPicPr/>
                  </pic:nvPicPr>
                  <pic:blipFill>
                    <a:blip r:embed="rId19"/>
                    <a:stretch>
                      <a:fillRect/>
                    </a:stretch>
                  </pic:blipFill>
                  <pic:spPr>
                    <a:xfrm>
                      <a:off x="0" y="0"/>
                      <a:ext cx="7916" cy="7917"/>
                    </a:xfrm>
                    <a:prstGeom prst="rect">
                      <a:avLst/>
                    </a:prstGeom>
                  </pic:spPr>
                </pic:pic>
              </a:graphicData>
            </a:graphic>
          </wp:inline>
        </w:drawing>
      </w:r>
    </w:p>
    <w:p w:rsidR="00AE6F46" w:rsidRPr="00A95570" w:rsidRDefault="00A80C4A" w:rsidP="00A95570">
      <w:pPr>
        <w:spacing w:after="11" w:line="480" w:lineRule="auto"/>
        <w:ind w:left="0" w:right="30" w:hanging="4"/>
        <w:rPr>
          <w:sz w:val="24"/>
        </w:rPr>
      </w:pPr>
      <w:r>
        <w:rPr>
          <w:sz w:val="24"/>
        </w:rPr>
        <w:tab/>
      </w:r>
      <w:r>
        <w:rPr>
          <w:sz w:val="24"/>
        </w:rPr>
        <w:tab/>
      </w:r>
      <w:r w:rsidR="00124E68" w:rsidRPr="00A95570">
        <w:rPr>
          <w:sz w:val="24"/>
        </w:rPr>
        <w:t>Furthermore, this study will assist school administrators in identifying practical strategies toimprove teachers' working conditions, job security, and professional development opportunities.By addressing the challenges faced by teachers, schools can create a more conducive learningenvironment that fosters student engagement and academic success. Enhanced teachermotivation can lead to better lesson delivery, increased teacher commitment, and ultimately, improved student performance in English.</w:t>
      </w:r>
    </w:p>
    <w:p w:rsidR="00AE6F46" w:rsidRPr="00A95570" w:rsidRDefault="00124E68" w:rsidP="00A95570">
      <w:pPr>
        <w:spacing w:after="31" w:line="480" w:lineRule="auto"/>
        <w:ind w:left="0"/>
        <w:rPr>
          <w:sz w:val="24"/>
        </w:rPr>
      </w:pPr>
      <w:r w:rsidRPr="00A95570">
        <w:rPr>
          <w:sz w:val="24"/>
        </w:rPr>
        <w:t>Lastly, the study will greatly benefit teachers, as it highlights the importance of motivation in their professional development and job satisfaction. By understanding how motivation influences their teaching effectiveness, teachers can advocate for better working conditions and professional support. Additionally, the study will provide recommendations for government agencies and non-governmental organizations on how to implement policies that prioritize teacher welfare,leading to a more sustainable and efficient educational system in Ilorin West LGA and beyond.</w:t>
      </w:r>
    </w:p>
    <w:p w:rsidR="00AE6F46" w:rsidRPr="00A95570" w:rsidRDefault="00124E68" w:rsidP="00A95570">
      <w:pPr>
        <w:pStyle w:val="Heading1"/>
        <w:spacing w:after="170" w:line="480" w:lineRule="auto"/>
        <w:ind w:left="0"/>
        <w:rPr>
          <w:b/>
          <w:bCs/>
          <w:sz w:val="24"/>
        </w:rPr>
      </w:pPr>
      <w:r w:rsidRPr="00A95570">
        <w:rPr>
          <w:b/>
          <w:bCs/>
          <w:sz w:val="24"/>
        </w:rPr>
        <w:t>Scope of the Study</w:t>
      </w:r>
    </w:p>
    <w:p w:rsidR="00AE6F46" w:rsidRPr="00A95570" w:rsidRDefault="00124E68" w:rsidP="00A95570">
      <w:pPr>
        <w:spacing w:line="480" w:lineRule="auto"/>
        <w:ind w:left="0" w:firstLine="62"/>
        <w:rPr>
          <w:sz w:val="24"/>
        </w:rPr>
      </w:pPr>
      <w:r w:rsidRPr="00A95570">
        <w:rPr>
          <w:sz w:val="24"/>
        </w:rPr>
        <w:t xml:space="preserve">This study will focus on selected secondary schools in Ilorin West LGA, Kwara State. It will examine the levels of teachers' motivation, factors influencing motivation, and how </w:t>
      </w:r>
      <w:r w:rsidRPr="00A95570">
        <w:rPr>
          <w:sz w:val="24"/>
        </w:rPr>
        <w:lastRenderedPageBreak/>
        <w:t xml:space="preserve">motivation </w:t>
      </w:r>
      <w:r w:rsidRPr="00A95570">
        <w:rPr>
          <w:noProof/>
          <w:sz w:val="24"/>
        </w:rPr>
        <w:drawing>
          <wp:inline distT="0" distB="0" distL="0" distR="0">
            <wp:extent cx="3937" cy="3938"/>
            <wp:effectExtent l="0" t="0" r="0" b="0"/>
            <wp:docPr id="9096" name="Picture 9096"/>
            <wp:cNvGraphicFramePr/>
            <a:graphic xmlns:a="http://schemas.openxmlformats.org/drawingml/2006/main">
              <a:graphicData uri="http://schemas.openxmlformats.org/drawingml/2006/picture">
                <pic:pic xmlns:pic="http://schemas.openxmlformats.org/drawingml/2006/picture">
                  <pic:nvPicPr>
                    <pic:cNvPr id="9096" name="Picture 9096"/>
                    <pic:cNvPicPr/>
                  </pic:nvPicPr>
                  <pic:blipFill>
                    <a:blip r:embed="rId20"/>
                    <a:stretch>
                      <a:fillRect/>
                    </a:stretch>
                  </pic:blipFill>
                  <pic:spPr>
                    <a:xfrm>
                      <a:off x="0" y="0"/>
                      <a:ext cx="3937" cy="3938"/>
                    </a:xfrm>
                    <a:prstGeom prst="rect">
                      <a:avLst/>
                    </a:prstGeom>
                  </pic:spPr>
                </pic:pic>
              </a:graphicData>
            </a:graphic>
          </wp:inline>
        </w:drawing>
      </w:r>
      <w:r w:rsidRPr="00A95570">
        <w:rPr>
          <w:noProof/>
          <w:sz w:val="24"/>
        </w:rPr>
        <w:drawing>
          <wp:inline distT="0" distB="0" distL="0" distR="0">
            <wp:extent cx="3938" cy="3939"/>
            <wp:effectExtent l="0" t="0" r="0" b="0"/>
            <wp:docPr id="9098" name="Picture 9098"/>
            <wp:cNvGraphicFramePr/>
            <a:graphic xmlns:a="http://schemas.openxmlformats.org/drawingml/2006/main">
              <a:graphicData uri="http://schemas.openxmlformats.org/drawingml/2006/picture">
                <pic:pic xmlns:pic="http://schemas.openxmlformats.org/drawingml/2006/picture">
                  <pic:nvPicPr>
                    <pic:cNvPr id="9098" name="Picture 9098"/>
                    <pic:cNvPicPr/>
                  </pic:nvPicPr>
                  <pic:blipFill>
                    <a:blip r:embed="rId10"/>
                    <a:stretch>
                      <a:fillRect/>
                    </a:stretch>
                  </pic:blipFill>
                  <pic:spPr>
                    <a:xfrm>
                      <a:off x="0" y="0"/>
                      <a:ext cx="3938" cy="3939"/>
                    </a:xfrm>
                    <a:prstGeom prst="rect">
                      <a:avLst/>
                    </a:prstGeom>
                  </pic:spPr>
                </pic:pic>
              </a:graphicData>
            </a:graphic>
          </wp:inline>
        </w:drawing>
      </w:r>
      <w:r w:rsidRPr="00A95570">
        <w:rPr>
          <w:sz w:val="24"/>
        </w:rPr>
        <w:t>impacts students' performance in English. The study will be limited to teachers and students of English language in the selected schools.</w:t>
      </w:r>
    </w:p>
    <w:p w:rsidR="000D0CEA" w:rsidRPr="00A95570" w:rsidRDefault="000D0CEA" w:rsidP="00A95570">
      <w:pPr>
        <w:spacing w:line="480" w:lineRule="auto"/>
        <w:ind w:left="0"/>
        <w:rPr>
          <w:b/>
          <w:bCs/>
          <w:sz w:val="24"/>
        </w:rPr>
      </w:pPr>
      <w:r w:rsidRPr="00A95570">
        <w:rPr>
          <w:b/>
          <w:bCs/>
          <w:sz w:val="24"/>
        </w:rPr>
        <w:t>Operational Definition of Terms</w:t>
      </w:r>
    </w:p>
    <w:p w:rsidR="00AE6F46" w:rsidRPr="00A95570" w:rsidRDefault="00124E68" w:rsidP="00A95570">
      <w:pPr>
        <w:spacing w:line="480" w:lineRule="auto"/>
        <w:ind w:left="0"/>
        <w:rPr>
          <w:sz w:val="24"/>
        </w:rPr>
      </w:pPr>
      <w:r w:rsidRPr="00A95570">
        <w:rPr>
          <w:b/>
          <w:bCs/>
          <w:sz w:val="24"/>
        </w:rPr>
        <w:t>Motivation</w:t>
      </w:r>
      <w:r w:rsidRPr="00A95570">
        <w:rPr>
          <w:sz w:val="24"/>
        </w:rPr>
        <w:t>: The internal and external factors that stimulate teachers to perform their duties effectively.</w:t>
      </w:r>
    </w:p>
    <w:p w:rsidR="00AE6F46" w:rsidRPr="00A95570" w:rsidRDefault="00124E68" w:rsidP="00A95570">
      <w:pPr>
        <w:spacing w:after="33" w:line="480" w:lineRule="auto"/>
        <w:ind w:left="0"/>
        <w:rPr>
          <w:sz w:val="24"/>
        </w:rPr>
      </w:pPr>
      <w:r w:rsidRPr="00A95570">
        <w:rPr>
          <w:b/>
          <w:bCs/>
          <w:sz w:val="24"/>
        </w:rPr>
        <w:t>Academic Performance</w:t>
      </w:r>
      <w:r w:rsidRPr="00A95570">
        <w:rPr>
          <w:sz w:val="24"/>
        </w:rPr>
        <w:t xml:space="preserve">: The level of achievement of students in English, as measured by test </w:t>
      </w:r>
      <w:r w:rsidRPr="00A95570">
        <w:rPr>
          <w:noProof/>
          <w:sz w:val="24"/>
        </w:rPr>
        <w:drawing>
          <wp:inline distT="0" distB="0" distL="0" distR="0">
            <wp:extent cx="23625" cy="185092"/>
            <wp:effectExtent l="0" t="0" r="0" b="0"/>
            <wp:docPr id="16790" name="Picture 16790"/>
            <wp:cNvGraphicFramePr/>
            <a:graphic xmlns:a="http://schemas.openxmlformats.org/drawingml/2006/main">
              <a:graphicData uri="http://schemas.openxmlformats.org/drawingml/2006/picture">
                <pic:pic xmlns:pic="http://schemas.openxmlformats.org/drawingml/2006/picture">
                  <pic:nvPicPr>
                    <pic:cNvPr id="16790" name="Picture 16790"/>
                    <pic:cNvPicPr/>
                  </pic:nvPicPr>
                  <pic:blipFill>
                    <a:blip r:embed="rId21"/>
                    <a:stretch>
                      <a:fillRect/>
                    </a:stretch>
                  </pic:blipFill>
                  <pic:spPr>
                    <a:xfrm>
                      <a:off x="0" y="0"/>
                      <a:ext cx="23625" cy="185092"/>
                    </a:xfrm>
                    <a:prstGeom prst="rect">
                      <a:avLst/>
                    </a:prstGeom>
                  </pic:spPr>
                </pic:pic>
              </a:graphicData>
            </a:graphic>
          </wp:inline>
        </w:drawing>
      </w:r>
      <w:r w:rsidRPr="00A95570">
        <w:rPr>
          <w:sz w:val="24"/>
        </w:rPr>
        <w:t>sc</w:t>
      </w:r>
      <w:r w:rsidR="000D0CEA" w:rsidRPr="00A95570">
        <w:rPr>
          <w:sz w:val="24"/>
        </w:rPr>
        <w:t>o</w:t>
      </w:r>
      <w:r w:rsidRPr="00A95570">
        <w:rPr>
          <w:sz w:val="24"/>
        </w:rPr>
        <w:t>res and grades.</w:t>
      </w:r>
    </w:p>
    <w:p w:rsidR="00A95570" w:rsidRPr="00A95570" w:rsidRDefault="00124E68" w:rsidP="00A95570">
      <w:pPr>
        <w:spacing w:after="120" w:line="480" w:lineRule="auto"/>
        <w:ind w:left="0"/>
        <w:rPr>
          <w:sz w:val="24"/>
        </w:rPr>
      </w:pPr>
      <w:r w:rsidRPr="00A95570">
        <w:rPr>
          <w:b/>
          <w:bCs/>
          <w:sz w:val="24"/>
        </w:rPr>
        <w:t>TeacherEffectiveness</w:t>
      </w:r>
      <w:r w:rsidRPr="00A95570">
        <w:rPr>
          <w:sz w:val="24"/>
        </w:rPr>
        <w:t>: The ability of a teacher to deliver quality ins</w:t>
      </w:r>
      <w:r w:rsidR="00A95570" w:rsidRPr="00A95570">
        <w:rPr>
          <w:sz w:val="24"/>
        </w:rPr>
        <w:t>t</w:t>
      </w:r>
      <w:r w:rsidRPr="00A95570">
        <w:rPr>
          <w:sz w:val="24"/>
        </w:rPr>
        <w:t>ruction that enhances</w:t>
      </w:r>
    </w:p>
    <w:p w:rsidR="00AE6F46" w:rsidRPr="00A95570" w:rsidRDefault="00A95570" w:rsidP="00A95570">
      <w:pPr>
        <w:spacing w:after="120" w:line="480" w:lineRule="auto"/>
        <w:ind w:left="0"/>
        <w:rPr>
          <w:sz w:val="24"/>
        </w:rPr>
      </w:pPr>
      <w:r w:rsidRPr="00A95570">
        <w:rPr>
          <w:b/>
          <w:bCs/>
          <w:sz w:val="24"/>
        </w:rPr>
        <w:t>ProfessionalDevelopment</w:t>
      </w:r>
      <w:r w:rsidRPr="00A95570">
        <w:rPr>
          <w:sz w:val="24"/>
        </w:rPr>
        <w:t>: Training and educational programs that enhance teachers' skills, knowledge, and instructional techniques.</w:t>
      </w:r>
      <w:r w:rsidRPr="00A95570">
        <w:rPr>
          <w:noProof/>
          <w:sz w:val="24"/>
        </w:rPr>
        <w:drawing>
          <wp:inline distT="0" distB="0" distL="0" distR="0">
            <wp:extent cx="27562" cy="11815"/>
            <wp:effectExtent l="0" t="0" r="0" b="0"/>
            <wp:docPr id="9111" name="Picture 9111"/>
            <wp:cNvGraphicFramePr/>
            <a:graphic xmlns:a="http://schemas.openxmlformats.org/drawingml/2006/main">
              <a:graphicData uri="http://schemas.openxmlformats.org/drawingml/2006/picture">
                <pic:pic xmlns:pic="http://schemas.openxmlformats.org/drawingml/2006/picture">
                  <pic:nvPicPr>
                    <pic:cNvPr id="9111" name="Picture 9111"/>
                    <pic:cNvPicPr/>
                  </pic:nvPicPr>
                  <pic:blipFill>
                    <a:blip r:embed="rId22"/>
                    <a:stretch>
                      <a:fillRect/>
                    </a:stretch>
                  </pic:blipFill>
                  <pic:spPr>
                    <a:xfrm>
                      <a:off x="0" y="0"/>
                      <a:ext cx="27562" cy="11815"/>
                    </a:xfrm>
                    <a:prstGeom prst="rect">
                      <a:avLst/>
                    </a:prstGeom>
                  </pic:spPr>
                </pic:pic>
              </a:graphicData>
            </a:graphic>
          </wp:inline>
        </w:drawing>
      </w:r>
    </w:p>
    <w:p w:rsidR="00AE6F46" w:rsidRPr="00A95570" w:rsidRDefault="00124E68" w:rsidP="00A95570">
      <w:pPr>
        <w:spacing w:before="28" w:line="480" w:lineRule="auto"/>
        <w:ind w:left="0"/>
        <w:rPr>
          <w:sz w:val="24"/>
        </w:rPr>
      </w:pPr>
      <w:r w:rsidRPr="00A95570">
        <w:rPr>
          <w:b/>
          <w:bCs/>
          <w:sz w:val="24"/>
        </w:rPr>
        <w:t>StudentEngagement</w:t>
      </w:r>
      <w:r w:rsidRPr="00A95570">
        <w:rPr>
          <w:sz w:val="24"/>
        </w:rPr>
        <w:t>: The level of interest, enthusiasm, and involvement students show inthe</w:t>
      </w:r>
      <w:r w:rsidR="00A95570" w:rsidRPr="00A95570">
        <w:rPr>
          <w:sz w:val="24"/>
        </w:rPr>
        <w:t xml:space="preserve"> learning process</w:t>
      </w:r>
    </w:p>
    <w:p w:rsidR="00FD78BB" w:rsidRDefault="00124E68" w:rsidP="00A95570">
      <w:pPr>
        <w:spacing w:line="480" w:lineRule="auto"/>
        <w:ind w:left="0"/>
        <w:rPr>
          <w:sz w:val="24"/>
        </w:rPr>
      </w:pPr>
      <w:r w:rsidRPr="00A95570">
        <w:rPr>
          <w:b/>
          <w:bCs/>
          <w:sz w:val="24"/>
        </w:rPr>
        <w:t>WorkEnvironment</w:t>
      </w:r>
      <w:r w:rsidRPr="00A95570">
        <w:rPr>
          <w:sz w:val="24"/>
        </w:rPr>
        <w:t>: The physical, social, and psychological conditions in which teachersperform their duties, including infrastructure, resources, and administrative support.</w:t>
      </w:r>
    </w:p>
    <w:p w:rsidR="00FD78BB" w:rsidRDefault="00FD78BB" w:rsidP="00C51E6F">
      <w:pPr>
        <w:spacing w:after="160" w:line="480" w:lineRule="auto"/>
        <w:ind w:left="0" w:firstLine="0"/>
        <w:rPr>
          <w:sz w:val="24"/>
        </w:rPr>
      </w:pPr>
      <w:r>
        <w:rPr>
          <w:sz w:val="24"/>
        </w:rPr>
        <w:br w:type="page"/>
      </w:r>
    </w:p>
    <w:p w:rsidR="00C51E6F" w:rsidRDefault="00C51E6F">
      <w:pPr>
        <w:spacing w:after="160" w:line="278" w:lineRule="auto"/>
        <w:ind w:left="0" w:firstLine="0"/>
        <w:jc w:val="left"/>
        <w:rPr>
          <w:b/>
          <w:bCs/>
          <w:sz w:val="24"/>
        </w:rPr>
      </w:pPr>
      <w:r>
        <w:rPr>
          <w:b/>
          <w:bCs/>
          <w:sz w:val="24"/>
        </w:rPr>
        <w:lastRenderedPageBreak/>
        <w:br w:type="page"/>
      </w:r>
    </w:p>
    <w:p w:rsidR="00C51E6F" w:rsidRDefault="00C51E6F" w:rsidP="00C51E6F">
      <w:pPr>
        <w:spacing w:after="160" w:line="480" w:lineRule="auto"/>
        <w:ind w:left="0" w:firstLine="0"/>
        <w:jc w:val="center"/>
        <w:rPr>
          <w:b/>
          <w:bCs/>
          <w:sz w:val="24"/>
        </w:rPr>
      </w:pPr>
      <w:r w:rsidRPr="00C51E6F">
        <w:rPr>
          <w:b/>
          <w:bCs/>
          <w:sz w:val="24"/>
        </w:rPr>
        <w:lastRenderedPageBreak/>
        <w:t>CHAPTER THREE</w:t>
      </w:r>
    </w:p>
    <w:p w:rsidR="00C51E6F" w:rsidRPr="00C51E6F" w:rsidRDefault="00C51E6F" w:rsidP="00C51E6F">
      <w:pPr>
        <w:spacing w:after="160" w:line="480" w:lineRule="auto"/>
        <w:ind w:left="0" w:firstLine="0"/>
        <w:jc w:val="center"/>
        <w:rPr>
          <w:b/>
          <w:bCs/>
          <w:sz w:val="24"/>
        </w:rPr>
      </w:pPr>
      <w:r w:rsidRPr="00C51E6F">
        <w:rPr>
          <w:b/>
          <w:bCs/>
          <w:sz w:val="24"/>
        </w:rPr>
        <w:t>RESEARCH METHODOLOGY</w:t>
      </w:r>
    </w:p>
    <w:p w:rsidR="00C51E6F" w:rsidRPr="00C51E6F" w:rsidRDefault="00C51E6F" w:rsidP="00C51E6F">
      <w:pPr>
        <w:spacing w:after="160" w:line="480" w:lineRule="auto"/>
        <w:ind w:left="0" w:firstLine="0"/>
        <w:rPr>
          <w:sz w:val="24"/>
        </w:rPr>
      </w:pPr>
      <w:r w:rsidRPr="00C51E6F">
        <w:rPr>
          <w:sz w:val="24"/>
        </w:rPr>
        <w:t>This chapter outlines the research procedures used to conduct this study. It presents the research design, population, sample and sampling techniques, instrument for data collection, validation and reliability of the instrument, method of data collection, and data analysis techniques.</w:t>
      </w:r>
    </w:p>
    <w:p w:rsidR="00C51E6F" w:rsidRPr="00C51E6F" w:rsidRDefault="00C51E6F" w:rsidP="00C51E6F">
      <w:pPr>
        <w:spacing w:after="160" w:line="480" w:lineRule="auto"/>
        <w:ind w:left="0" w:firstLine="0"/>
        <w:rPr>
          <w:b/>
          <w:bCs/>
          <w:sz w:val="24"/>
        </w:rPr>
      </w:pPr>
      <w:r w:rsidRPr="00C51E6F">
        <w:rPr>
          <w:b/>
          <w:bCs/>
          <w:sz w:val="24"/>
        </w:rPr>
        <w:t>Research Design</w:t>
      </w:r>
    </w:p>
    <w:p w:rsidR="00C51E6F" w:rsidRPr="00C51E6F" w:rsidRDefault="00C51E6F" w:rsidP="00C51E6F">
      <w:pPr>
        <w:spacing w:after="160" w:line="480" w:lineRule="auto"/>
        <w:ind w:left="0" w:firstLine="0"/>
        <w:rPr>
          <w:sz w:val="24"/>
        </w:rPr>
      </w:pPr>
      <w:r w:rsidRPr="00C51E6F">
        <w:rPr>
          <w:sz w:val="24"/>
        </w:rPr>
        <w:t>The study adopted a descriptive survey research design. This design was considered appropriate because it allows for the collection and analysis of data from a large group of respondents within their natural environment, without manipulating any variables. The purpose was to gather information on teachers' motivation and its influence on students' academic performance in English, using standardized questionnaires for both teachers and students. This design enabled the researcher to describe, analyze, and interpret prevailing conditions and the relationships that exist between teacher motivation and student outcomes.</w:t>
      </w:r>
    </w:p>
    <w:p w:rsidR="00C51E6F" w:rsidRPr="00C51E6F" w:rsidRDefault="00C51E6F" w:rsidP="00C51E6F">
      <w:pPr>
        <w:spacing w:after="160" w:line="480" w:lineRule="auto"/>
        <w:ind w:left="0" w:firstLine="0"/>
        <w:rPr>
          <w:b/>
          <w:bCs/>
          <w:sz w:val="24"/>
        </w:rPr>
      </w:pPr>
      <w:r w:rsidRPr="00C51E6F">
        <w:rPr>
          <w:b/>
          <w:bCs/>
          <w:sz w:val="24"/>
        </w:rPr>
        <w:t>Population of the Study</w:t>
      </w:r>
    </w:p>
    <w:p w:rsidR="00C51E6F" w:rsidRPr="00C51E6F" w:rsidRDefault="00C51E6F" w:rsidP="00C51E6F">
      <w:pPr>
        <w:spacing w:after="160" w:line="480" w:lineRule="auto"/>
        <w:ind w:left="0" w:firstLine="0"/>
        <w:rPr>
          <w:sz w:val="24"/>
        </w:rPr>
      </w:pPr>
      <w:r w:rsidRPr="00C51E6F">
        <w:rPr>
          <w:sz w:val="24"/>
        </w:rPr>
        <w:t xml:space="preserve">The target population for this study consisted of all English language teachers and Senior Secondary School (SSS) students in public secondary schools in Ilorin West Local Government Area of Kwara State. These two groups were selected because teachers are </w:t>
      </w:r>
      <w:r w:rsidRPr="00C51E6F">
        <w:rPr>
          <w:sz w:val="24"/>
        </w:rPr>
        <w:lastRenderedPageBreak/>
        <w:t>the direct implementers of educational objectives while students are the recipients whose academic performance is impacted by teachers’ motivation.</w:t>
      </w:r>
    </w:p>
    <w:p w:rsidR="00C51E6F" w:rsidRPr="00C51E6F" w:rsidRDefault="00C51E6F" w:rsidP="00C51E6F">
      <w:pPr>
        <w:spacing w:after="160" w:line="480" w:lineRule="auto"/>
        <w:ind w:left="0" w:firstLine="0"/>
        <w:rPr>
          <w:b/>
          <w:bCs/>
          <w:sz w:val="24"/>
        </w:rPr>
      </w:pPr>
      <w:r w:rsidRPr="00C51E6F">
        <w:rPr>
          <w:b/>
          <w:bCs/>
          <w:sz w:val="24"/>
        </w:rPr>
        <w:t>Sample and Sampling Technique</w:t>
      </w:r>
    </w:p>
    <w:p w:rsidR="00C51E6F" w:rsidRPr="00C51E6F" w:rsidRDefault="00C51E6F" w:rsidP="00C51E6F">
      <w:pPr>
        <w:spacing w:after="160" w:line="480" w:lineRule="auto"/>
        <w:ind w:left="0" w:firstLine="0"/>
        <w:rPr>
          <w:sz w:val="24"/>
        </w:rPr>
      </w:pPr>
      <w:r w:rsidRPr="00C51E6F">
        <w:rPr>
          <w:sz w:val="24"/>
        </w:rPr>
        <w:t>A total of 150 respondents participated in the study, comprising 50 English language teachers and 100 students selected from public secondary schools within Ilorin West LGA. A purposive sampling technique was used to select schools and teachers, ensuring that only those teaching English language were involved. From each selected school, five teachers and ten students were randomly selected, ensuring a representative distribution across various schools and gender groups.</w:t>
      </w:r>
    </w:p>
    <w:p w:rsidR="00C51E6F" w:rsidRPr="00C51E6F" w:rsidRDefault="00C51E6F" w:rsidP="00C51E6F">
      <w:pPr>
        <w:spacing w:after="160" w:line="480" w:lineRule="auto"/>
        <w:ind w:left="0" w:firstLine="0"/>
        <w:rPr>
          <w:b/>
          <w:bCs/>
          <w:sz w:val="24"/>
        </w:rPr>
      </w:pPr>
      <w:r w:rsidRPr="00C51E6F">
        <w:rPr>
          <w:b/>
          <w:bCs/>
          <w:sz w:val="24"/>
        </w:rPr>
        <w:t>Research Instrument</w:t>
      </w:r>
    </w:p>
    <w:p w:rsidR="00C51E6F" w:rsidRPr="00C51E6F" w:rsidRDefault="00C51E6F" w:rsidP="00C51E6F">
      <w:pPr>
        <w:spacing w:after="160" w:line="480" w:lineRule="auto"/>
        <w:ind w:left="0" w:firstLine="0"/>
        <w:rPr>
          <w:sz w:val="24"/>
        </w:rPr>
      </w:pPr>
      <w:r w:rsidRPr="00C51E6F">
        <w:rPr>
          <w:sz w:val="24"/>
        </w:rPr>
        <w:t>The primary instrument for data collection was a structured questionnaire designed by the researcher. Two sets of questionnaires were used: one for teachers and another for students. The teachers’ questionnaire contained items aimed at identifying motivational factors, their impact on teaching behavior, and strategies for improving teacher motivation. The students’ questionnaire was designed to capture their perception of their teachers' motivation and how it influences their learning and academic performance in English. Both instruments utilized a 4-point Likert scale format: Strongly Agree (SA), Agree (A), Disagree (D), and Strongly Disagree (SD).</w:t>
      </w:r>
    </w:p>
    <w:p w:rsidR="00A80C4A" w:rsidRDefault="00A80C4A" w:rsidP="00C51E6F">
      <w:pPr>
        <w:spacing w:after="160" w:line="480" w:lineRule="auto"/>
        <w:ind w:left="0" w:firstLine="0"/>
        <w:rPr>
          <w:b/>
          <w:bCs/>
          <w:sz w:val="24"/>
        </w:rPr>
      </w:pPr>
    </w:p>
    <w:p w:rsidR="00C51E6F" w:rsidRPr="00C51E6F" w:rsidRDefault="00C51E6F" w:rsidP="00C51E6F">
      <w:pPr>
        <w:spacing w:after="160" w:line="480" w:lineRule="auto"/>
        <w:ind w:left="0" w:firstLine="0"/>
        <w:rPr>
          <w:b/>
          <w:bCs/>
          <w:sz w:val="24"/>
        </w:rPr>
      </w:pPr>
      <w:r w:rsidRPr="00C51E6F">
        <w:rPr>
          <w:b/>
          <w:bCs/>
          <w:sz w:val="24"/>
        </w:rPr>
        <w:lastRenderedPageBreak/>
        <w:t>Validity of the Instrument</w:t>
      </w:r>
    </w:p>
    <w:p w:rsidR="00C51E6F" w:rsidRPr="00C51E6F" w:rsidRDefault="00A80C4A" w:rsidP="00C51E6F">
      <w:pPr>
        <w:spacing w:after="160" w:line="480" w:lineRule="auto"/>
        <w:ind w:left="0" w:firstLine="0"/>
        <w:rPr>
          <w:sz w:val="24"/>
        </w:rPr>
      </w:pPr>
      <w:r>
        <w:rPr>
          <w:sz w:val="24"/>
        </w:rPr>
        <w:tab/>
      </w:r>
      <w:r w:rsidR="00C51E6F" w:rsidRPr="00C51E6F">
        <w:rPr>
          <w:sz w:val="24"/>
        </w:rPr>
        <w:t>To ensure content validity, the questionnaire was submitted to experts in Educational Psychology and English Language Education, as well as the project supervisor. These experts reviewed the items for clarity, relevance, and alignment with the research objectives. Their suggestions and corrections were incorporated before the final draft was administered.</w:t>
      </w:r>
    </w:p>
    <w:p w:rsidR="00C51E6F" w:rsidRPr="00C51E6F" w:rsidRDefault="00C51E6F" w:rsidP="00C51E6F">
      <w:pPr>
        <w:spacing w:after="160" w:line="480" w:lineRule="auto"/>
        <w:ind w:left="0" w:firstLine="0"/>
        <w:rPr>
          <w:b/>
          <w:bCs/>
          <w:sz w:val="24"/>
        </w:rPr>
      </w:pPr>
      <w:r w:rsidRPr="00C51E6F">
        <w:rPr>
          <w:b/>
          <w:bCs/>
          <w:sz w:val="24"/>
        </w:rPr>
        <w:t>Reliability of the Instrument</w:t>
      </w:r>
    </w:p>
    <w:p w:rsidR="00C51E6F" w:rsidRPr="00C51E6F" w:rsidRDefault="00124E68" w:rsidP="00C51E6F">
      <w:pPr>
        <w:spacing w:after="160" w:line="480" w:lineRule="auto"/>
        <w:ind w:left="0" w:firstLine="0"/>
        <w:rPr>
          <w:sz w:val="24"/>
        </w:rPr>
      </w:pPr>
      <w:r>
        <w:rPr>
          <w:sz w:val="24"/>
        </w:rPr>
        <w:tab/>
      </w:r>
      <w:r w:rsidR="00C51E6F" w:rsidRPr="00C51E6F">
        <w:rPr>
          <w:sz w:val="24"/>
        </w:rPr>
        <w:t>The test-retest method was employed to determine the reliability of the questionnaire. The instrument was administered twice to a group of ten students and five teachers who were not part of the actual study sample, at a two-week interval. The consistency of responses was measured, and a high correlation coefficient confirmed that the instrument was reliable for use in the study.</w:t>
      </w:r>
    </w:p>
    <w:p w:rsidR="00C51E6F" w:rsidRPr="00C51E6F" w:rsidRDefault="00C51E6F" w:rsidP="00C51E6F">
      <w:pPr>
        <w:spacing w:after="160" w:line="480" w:lineRule="auto"/>
        <w:ind w:left="0" w:firstLine="0"/>
        <w:rPr>
          <w:b/>
          <w:bCs/>
          <w:sz w:val="24"/>
        </w:rPr>
      </w:pPr>
      <w:r w:rsidRPr="00C51E6F">
        <w:rPr>
          <w:b/>
          <w:bCs/>
          <w:sz w:val="24"/>
        </w:rPr>
        <w:t>Method of Data Collection</w:t>
      </w:r>
    </w:p>
    <w:p w:rsidR="00C51E6F" w:rsidRPr="00C51E6F" w:rsidRDefault="00124E68" w:rsidP="00C51E6F">
      <w:pPr>
        <w:spacing w:after="160" w:line="480" w:lineRule="auto"/>
        <w:ind w:left="0" w:firstLine="0"/>
        <w:rPr>
          <w:sz w:val="24"/>
        </w:rPr>
      </w:pPr>
      <w:r>
        <w:rPr>
          <w:sz w:val="24"/>
        </w:rPr>
        <w:tab/>
      </w:r>
      <w:r w:rsidR="00C51E6F" w:rsidRPr="00C51E6F">
        <w:rPr>
          <w:sz w:val="24"/>
        </w:rPr>
        <w:t>The researcher personally administered the questionnaires to the respondents in their respective schools, with prior permission from school authorities. The purpose of the study was explained, and confidentiality was assured. Respondents were given adequate time to complete the questionnaire, which was collected immediately to ensure a high response rate and data accuracy.</w:t>
      </w:r>
    </w:p>
    <w:p w:rsidR="0041680C" w:rsidRDefault="0041680C" w:rsidP="00C51E6F">
      <w:pPr>
        <w:spacing w:after="160" w:line="480" w:lineRule="auto"/>
        <w:ind w:left="0" w:firstLine="0"/>
        <w:rPr>
          <w:b/>
          <w:bCs/>
          <w:sz w:val="24"/>
        </w:rPr>
      </w:pPr>
    </w:p>
    <w:p w:rsidR="00C51E6F" w:rsidRPr="00C51E6F" w:rsidRDefault="00C51E6F" w:rsidP="00C51E6F">
      <w:pPr>
        <w:spacing w:after="160" w:line="480" w:lineRule="auto"/>
        <w:ind w:left="0" w:firstLine="0"/>
        <w:rPr>
          <w:b/>
          <w:bCs/>
          <w:sz w:val="24"/>
        </w:rPr>
      </w:pPr>
      <w:r w:rsidRPr="00C51E6F">
        <w:rPr>
          <w:b/>
          <w:bCs/>
          <w:sz w:val="24"/>
        </w:rPr>
        <w:lastRenderedPageBreak/>
        <w:t>Method of Data Analysis</w:t>
      </w:r>
    </w:p>
    <w:p w:rsidR="00C51E6F" w:rsidRPr="00C51E6F" w:rsidRDefault="00124E68" w:rsidP="00C51E6F">
      <w:pPr>
        <w:spacing w:after="160" w:line="480" w:lineRule="auto"/>
        <w:ind w:left="0" w:firstLine="0"/>
        <w:rPr>
          <w:sz w:val="24"/>
        </w:rPr>
      </w:pPr>
      <w:r>
        <w:rPr>
          <w:sz w:val="24"/>
        </w:rPr>
        <w:tab/>
      </w:r>
      <w:r w:rsidR="00C51E6F" w:rsidRPr="00C51E6F">
        <w:rPr>
          <w:sz w:val="24"/>
        </w:rPr>
        <w:t>The data collected from the questionnaires were analyzed using descriptive statistical methods, specifically frequency counts and percentages. This method was suitable for summarizing the responses and answering the research questions. The results were presented in tables and interpreted in narrative form to draw logical conclusions related to the objectives of the study.</w:t>
      </w:r>
    </w:p>
    <w:p w:rsidR="00124E68" w:rsidRDefault="00124E68">
      <w:pPr>
        <w:spacing w:after="160" w:line="278" w:lineRule="auto"/>
        <w:ind w:left="0" w:firstLine="0"/>
        <w:jc w:val="left"/>
        <w:rPr>
          <w:b/>
          <w:bCs/>
          <w:sz w:val="24"/>
        </w:rPr>
      </w:pPr>
      <w:r>
        <w:rPr>
          <w:b/>
          <w:bCs/>
          <w:sz w:val="24"/>
        </w:rPr>
        <w:br w:type="page"/>
      </w:r>
    </w:p>
    <w:p w:rsidR="00B378B2" w:rsidRPr="00B378B2" w:rsidRDefault="00B378B2" w:rsidP="00B378B2">
      <w:pPr>
        <w:spacing w:after="160" w:line="278" w:lineRule="auto"/>
        <w:ind w:left="0" w:firstLine="0"/>
        <w:jc w:val="center"/>
        <w:rPr>
          <w:b/>
          <w:bCs/>
          <w:sz w:val="24"/>
        </w:rPr>
      </w:pPr>
      <w:r w:rsidRPr="00B378B2">
        <w:rPr>
          <w:b/>
          <w:bCs/>
          <w:sz w:val="24"/>
        </w:rPr>
        <w:lastRenderedPageBreak/>
        <w:t>CHAPTER FOUR</w:t>
      </w:r>
    </w:p>
    <w:p w:rsidR="00B378B2" w:rsidRPr="00B378B2" w:rsidRDefault="00B378B2" w:rsidP="00B378B2">
      <w:pPr>
        <w:spacing w:after="160" w:line="278" w:lineRule="auto"/>
        <w:ind w:left="0" w:firstLine="0"/>
        <w:jc w:val="center"/>
        <w:rPr>
          <w:b/>
          <w:bCs/>
          <w:sz w:val="24"/>
        </w:rPr>
      </w:pPr>
      <w:r w:rsidRPr="00B378B2">
        <w:rPr>
          <w:b/>
          <w:bCs/>
          <w:sz w:val="24"/>
        </w:rPr>
        <w:t>DATA PRESENTATION AND ANALYSIS</w:t>
      </w:r>
    </w:p>
    <w:p w:rsidR="00B378B2" w:rsidRPr="00B378B2" w:rsidRDefault="00B378B2" w:rsidP="00B378B2">
      <w:pPr>
        <w:spacing w:after="160" w:line="278" w:lineRule="auto"/>
        <w:ind w:left="0" w:firstLine="0"/>
        <w:jc w:val="left"/>
        <w:rPr>
          <w:b/>
          <w:bCs/>
          <w:sz w:val="24"/>
        </w:rPr>
      </w:pPr>
      <w:r w:rsidRPr="00B378B2">
        <w:rPr>
          <w:b/>
          <w:bCs/>
          <w:sz w:val="24"/>
        </w:rPr>
        <w:t>Introduction</w:t>
      </w:r>
    </w:p>
    <w:p w:rsidR="00B378B2" w:rsidRPr="00B378B2" w:rsidRDefault="00124E68" w:rsidP="00B378B2">
      <w:pPr>
        <w:spacing w:after="160" w:line="480" w:lineRule="auto"/>
        <w:ind w:left="0" w:firstLine="0"/>
        <w:rPr>
          <w:sz w:val="24"/>
        </w:rPr>
      </w:pPr>
      <w:r>
        <w:rPr>
          <w:sz w:val="24"/>
        </w:rPr>
        <w:tab/>
      </w:r>
      <w:r w:rsidR="00B378B2" w:rsidRPr="00B378B2">
        <w:rPr>
          <w:sz w:val="24"/>
        </w:rPr>
        <w:t>This chapter presents and analyzes the data gathered through a structured questionnaire administered to fifty (50) English language teachers and one hundred (100) students in selected secondary schools within Ilorin West Local Government Area of Kwara State. The data are organized and analyzed in line with the research questions guiding the study. The aim is to understand the influence of teachers’ motivation on students’ academic performance in English Language.The analysis was done using frequency counts and percentages. Interpretations are provided after each table to highlight the implications of the findings.</w:t>
      </w:r>
    </w:p>
    <w:p w:rsidR="00B378B2" w:rsidRPr="00B378B2" w:rsidRDefault="00B378B2" w:rsidP="00B378B2">
      <w:pPr>
        <w:spacing w:after="160" w:line="278" w:lineRule="auto"/>
        <w:ind w:left="0" w:firstLine="0"/>
        <w:jc w:val="left"/>
        <w:rPr>
          <w:b/>
          <w:bCs/>
          <w:sz w:val="24"/>
        </w:rPr>
      </w:pPr>
      <w:r w:rsidRPr="00B378B2">
        <w:rPr>
          <w:b/>
          <w:bCs/>
          <w:sz w:val="24"/>
        </w:rPr>
        <w:t>Section A: Demographic Data of Teachers</w:t>
      </w:r>
    </w:p>
    <w:tbl>
      <w:tblPr>
        <w:tblStyle w:val="TableGrid"/>
        <w:tblW w:w="9452" w:type="dxa"/>
        <w:tblLook w:val="04A0"/>
      </w:tblPr>
      <w:tblGrid>
        <w:gridCol w:w="2978"/>
        <w:gridCol w:w="2370"/>
        <w:gridCol w:w="1722"/>
        <w:gridCol w:w="2382"/>
      </w:tblGrid>
      <w:tr w:rsidR="00B378B2" w:rsidRPr="00B378B2" w:rsidTr="00B378B2">
        <w:trPr>
          <w:trHeight w:val="481"/>
        </w:trPr>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Variable</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Category</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Frequency</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Percentage (%)</w:t>
            </w:r>
          </w:p>
        </w:tc>
      </w:tr>
      <w:tr w:rsidR="00B378B2" w:rsidRPr="00B378B2" w:rsidTr="00B378B2">
        <w:trPr>
          <w:trHeight w:val="466"/>
        </w:trPr>
        <w:tc>
          <w:tcPr>
            <w:tcW w:w="0" w:type="auto"/>
            <w:hideMark/>
          </w:tcPr>
          <w:p w:rsidR="00B378B2" w:rsidRPr="00B378B2" w:rsidRDefault="00B378B2" w:rsidP="00B378B2">
            <w:pPr>
              <w:spacing w:after="160" w:line="278" w:lineRule="auto"/>
              <w:ind w:left="0" w:firstLine="0"/>
              <w:jc w:val="left"/>
              <w:rPr>
                <w:sz w:val="24"/>
              </w:rPr>
            </w:pPr>
            <w:r w:rsidRPr="00B378B2">
              <w:rPr>
                <w:b/>
                <w:bCs/>
                <w:sz w:val="24"/>
              </w:rPr>
              <w:t>Gender</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Male</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22</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44%</w:t>
            </w:r>
          </w:p>
        </w:tc>
      </w:tr>
      <w:tr w:rsidR="00B378B2" w:rsidRPr="00B378B2" w:rsidTr="00B378B2">
        <w:trPr>
          <w:trHeight w:val="481"/>
        </w:trPr>
        <w:tc>
          <w:tcPr>
            <w:tcW w:w="0" w:type="auto"/>
            <w:hideMark/>
          </w:tcPr>
          <w:p w:rsidR="00B378B2" w:rsidRPr="00B378B2" w:rsidRDefault="00B378B2" w:rsidP="00B378B2">
            <w:pPr>
              <w:spacing w:after="160" w:line="278" w:lineRule="auto"/>
              <w:ind w:left="0" w:firstLine="0"/>
              <w:jc w:val="left"/>
              <w:rPr>
                <w:sz w:val="24"/>
              </w:rPr>
            </w:pPr>
          </w:p>
        </w:tc>
        <w:tc>
          <w:tcPr>
            <w:tcW w:w="0" w:type="auto"/>
            <w:hideMark/>
          </w:tcPr>
          <w:p w:rsidR="00B378B2" w:rsidRPr="00B378B2" w:rsidRDefault="00B378B2" w:rsidP="00B378B2">
            <w:pPr>
              <w:spacing w:after="160" w:line="278" w:lineRule="auto"/>
              <w:ind w:left="0" w:firstLine="0"/>
              <w:jc w:val="left"/>
              <w:rPr>
                <w:sz w:val="24"/>
              </w:rPr>
            </w:pPr>
            <w:r w:rsidRPr="00B378B2">
              <w:rPr>
                <w:sz w:val="24"/>
              </w:rPr>
              <w:t>Female</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28</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56%</w:t>
            </w:r>
          </w:p>
        </w:tc>
      </w:tr>
      <w:tr w:rsidR="00B378B2" w:rsidRPr="00B378B2" w:rsidTr="00B378B2">
        <w:trPr>
          <w:trHeight w:val="481"/>
        </w:trPr>
        <w:tc>
          <w:tcPr>
            <w:tcW w:w="0" w:type="auto"/>
            <w:hideMark/>
          </w:tcPr>
          <w:p w:rsidR="00B378B2" w:rsidRPr="00B378B2" w:rsidRDefault="00B378B2" w:rsidP="00B378B2">
            <w:pPr>
              <w:spacing w:after="160" w:line="278" w:lineRule="auto"/>
              <w:ind w:left="0" w:firstLine="0"/>
              <w:jc w:val="left"/>
              <w:rPr>
                <w:sz w:val="24"/>
              </w:rPr>
            </w:pPr>
            <w:r w:rsidRPr="00B378B2">
              <w:rPr>
                <w:b/>
                <w:bCs/>
                <w:sz w:val="24"/>
              </w:rPr>
              <w:t>Qualification</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NCE</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10</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20%</w:t>
            </w:r>
          </w:p>
        </w:tc>
      </w:tr>
      <w:tr w:rsidR="00B378B2" w:rsidRPr="00B378B2" w:rsidTr="00B378B2">
        <w:trPr>
          <w:trHeight w:val="466"/>
        </w:trPr>
        <w:tc>
          <w:tcPr>
            <w:tcW w:w="0" w:type="auto"/>
            <w:hideMark/>
          </w:tcPr>
          <w:p w:rsidR="00B378B2" w:rsidRPr="00B378B2" w:rsidRDefault="00B378B2" w:rsidP="00B378B2">
            <w:pPr>
              <w:spacing w:after="160" w:line="278" w:lineRule="auto"/>
              <w:ind w:left="0" w:firstLine="0"/>
              <w:jc w:val="left"/>
              <w:rPr>
                <w:sz w:val="24"/>
              </w:rPr>
            </w:pPr>
          </w:p>
        </w:tc>
        <w:tc>
          <w:tcPr>
            <w:tcW w:w="0" w:type="auto"/>
            <w:hideMark/>
          </w:tcPr>
          <w:p w:rsidR="00B378B2" w:rsidRPr="00B378B2" w:rsidRDefault="00B378B2" w:rsidP="00B378B2">
            <w:pPr>
              <w:spacing w:after="160" w:line="278" w:lineRule="auto"/>
              <w:ind w:left="0" w:firstLine="0"/>
              <w:jc w:val="left"/>
              <w:rPr>
                <w:sz w:val="24"/>
              </w:rPr>
            </w:pPr>
            <w:r w:rsidRPr="00B378B2">
              <w:rPr>
                <w:sz w:val="24"/>
              </w:rPr>
              <w:t>B.Ed/B.A(Ed)</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25</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50%</w:t>
            </w:r>
          </w:p>
        </w:tc>
      </w:tr>
      <w:tr w:rsidR="00B378B2" w:rsidRPr="00B378B2" w:rsidTr="00B378B2">
        <w:trPr>
          <w:trHeight w:val="481"/>
        </w:trPr>
        <w:tc>
          <w:tcPr>
            <w:tcW w:w="0" w:type="auto"/>
            <w:hideMark/>
          </w:tcPr>
          <w:p w:rsidR="00B378B2" w:rsidRPr="00B378B2" w:rsidRDefault="00B378B2" w:rsidP="00B378B2">
            <w:pPr>
              <w:spacing w:after="160" w:line="278" w:lineRule="auto"/>
              <w:ind w:left="0" w:firstLine="0"/>
              <w:jc w:val="left"/>
              <w:rPr>
                <w:sz w:val="24"/>
              </w:rPr>
            </w:pPr>
          </w:p>
        </w:tc>
        <w:tc>
          <w:tcPr>
            <w:tcW w:w="0" w:type="auto"/>
            <w:hideMark/>
          </w:tcPr>
          <w:p w:rsidR="00B378B2" w:rsidRPr="00B378B2" w:rsidRDefault="00B378B2" w:rsidP="00B378B2">
            <w:pPr>
              <w:spacing w:after="160" w:line="278" w:lineRule="auto"/>
              <w:ind w:left="0" w:firstLine="0"/>
              <w:jc w:val="left"/>
              <w:rPr>
                <w:sz w:val="24"/>
              </w:rPr>
            </w:pPr>
            <w:r w:rsidRPr="00B378B2">
              <w:rPr>
                <w:sz w:val="24"/>
              </w:rPr>
              <w:t>M.Ed and above</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15</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30%</w:t>
            </w:r>
          </w:p>
        </w:tc>
      </w:tr>
      <w:tr w:rsidR="00B378B2" w:rsidRPr="00B378B2" w:rsidTr="00B378B2">
        <w:trPr>
          <w:trHeight w:val="481"/>
        </w:trPr>
        <w:tc>
          <w:tcPr>
            <w:tcW w:w="0" w:type="auto"/>
            <w:hideMark/>
          </w:tcPr>
          <w:p w:rsidR="00B378B2" w:rsidRPr="00B378B2" w:rsidRDefault="00B378B2" w:rsidP="00B378B2">
            <w:pPr>
              <w:spacing w:after="160" w:line="278" w:lineRule="auto"/>
              <w:ind w:left="0" w:firstLine="0"/>
              <w:jc w:val="left"/>
              <w:rPr>
                <w:sz w:val="24"/>
              </w:rPr>
            </w:pPr>
            <w:r w:rsidRPr="00B378B2">
              <w:rPr>
                <w:b/>
                <w:bCs/>
                <w:sz w:val="24"/>
              </w:rPr>
              <w:t>Years of Experience</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1–5 years</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6</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12%</w:t>
            </w:r>
          </w:p>
        </w:tc>
      </w:tr>
      <w:tr w:rsidR="00B378B2" w:rsidRPr="00B378B2" w:rsidTr="00B378B2">
        <w:trPr>
          <w:trHeight w:val="466"/>
        </w:trPr>
        <w:tc>
          <w:tcPr>
            <w:tcW w:w="0" w:type="auto"/>
            <w:hideMark/>
          </w:tcPr>
          <w:p w:rsidR="00B378B2" w:rsidRPr="00B378B2" w:rsidRDefault="00B378B2" w:rsidP="00B378B2">
            <w:pPr>
              <w:spacing w:after="160" w:line="278" w:lineRule="auto"/>
              <w:ind w:left="0" w:firstLine="0"/>
              <w:jc w:val="left"/>
              <w:rPr>
                <w:sz w:val="24"/>
              </w:rPr>
            </w:pPr>
          </w:p>
        </w:tc>
        <w:tc>
          <w:tcPr>
            <w:tcW w:w="0" w:type="auto"/>
            <w:hideMark/>
          </w:tcPr>
          <w:p w:rsidR="00B378B2" w:rsidRPr="00B378B2" w:rsidRDefault="00B378B2" w:rsidP="00B378B2">
            <w:pPr>
              <w:spacing w:after="160" w:line="278" w:lineRule="auto"/>
              <w:ind w:left="0" w:firstLine="0"/>
              <w:jc w:val="left"/>
              <w:rPr>
                <w:sz w:val="24"/>
              </w:rPr>
            </w:pPr>
            <w:r w:rsidRPr="00B378B2">
              <w:rPr>
                <w:sz w:val="24"/>
              </w:rPr>
              <w:t>6–10 years</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15</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30%</w:t>
            </w:r>
          </w:p>
        </w:tc>
      </w:tr>
      <w:tr w:rsidR="00B378B2" w:rsidRPr="00B378B2" w:rsidTr="00B378B2">
        <w:trPr>
          <w:trHeight w:val="481"/>
        </w:trPr>
        <w:tc>
          <w:tcPr>
            <w:tcW w:w="0" w:type="auto"/>
            <w:hideMark/>
          </w:tcPr>
          <w:p w:rsidR="00B378B2" w:rsidRPr="00B378B2" w:rsidRDefault="00B378B2" w:rsidP="00B378B2">
            <w:pPr>
              <w:spacing w:after="160" w:line="278" w:lineRule="auto"/>
              <w:ind w:left="0" w:firstLine="0"/>
              <w:jc w:val="left"/>
              <w:rPr>
                <w:sz w:val="24"/>
              </w:rPr>
            </w:pP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11–15 years</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18</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36%</w:t>
            </w:r>
          </w:p>
        </w:tc>
      </w:tr>
      <w:tr w:rsidR="00B378B2" w:rsidRPr="00B378B2" w:rsidTr="00B378B2">
        <w:trPr>
          <w:trHeight w:val="466"/>
        </w:trPr>
        <w:tc>
          <w:tcPr>
            <w:tcW w:w="0" w:type="auto"/>
            <w:hideMark/>
          </w:tcPr>
          <w:p w:rsidR="00B378B2" w:rsidRPr="00B378B2" w:rsidRDefault="00B378B2" w:rsidP="00B378B2">
            <w:pPr>
              <w:spacing w:after="160" w:line="278" w:lineRule="auto"/>
              <w:ind w:left="0" w:firstLine="0"/>
              <w:jc w:val="left"/>
              <w:rPr>
                <w:sz w:val="24"/>
              </w:rPr>
            </w:pP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16+ years</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11</w:t>
            </w:r>
          </w:p>
        </w:tc>
        <w:tc>
          <w:tcPr>
            <w:tcW w:w="0" w:type="auto"/>
            <w:hideMark/>
          </w:tcPr>
          <w:p w:rsidR="00B378B2" w:rsidRPr="00B378B2" w:rsidRDefault="00B378B2" w:rsidP="00B378B2">
            <w:pPr>
              <w:spacing w:after="160" w:line="278" w:lineRule="auto"/>
              <w:ind w:left="0" w:firstLine="0"/>
              <w:jc w:val="left"/>
              <w:rPr>
                <w:sz w:val="24"/>
              </w:rPr>
            </w:pPr>
            <w:r w:rsidRPr="00B378B2">
              <w:rPr>
                <w:sz w:val="24"/>
              </w:rPr>
              <w:t>22%</w:t>
            </w:r>
          </w:p>
        </w:tc>
      </w:tr>
    </w:tbl>
    <w:p w:rsidR="00B378B2" w:rsidRDefault="00B378B2" w:rsidP="00B378B2">
      <w:pPr>
        <w:spacing w:after="160" w:line="278" w:lineRule="auto"/>
        <w:ind w:left="0" w:firstLine="0"/>
        <w:jc w:val="left"/>
        <w:rPr>
          <w:b/>
          <w:bCs/>
          <w:sz w:val="24"/>
        </w:rPr>
      </w:pPr>
      <w:r>
        <w:rPr>
          <w:b/>
          <w:bCs/>
          <w:sz w:val="24"/>
        </w:rPr>
        <w:lastRenderedPageBreak/>
        <w:t>Field Survey, 2025</w:t>
      </w:r>
    </w:p>
    <w:p w:rsidR="00B378B2" w:rsidRPr="00B378B2" w:rsidRDefault="00B378B2" w:rsidP="00B378B2">
      <w:pPr>
        <w:spacing w:after="160" w:line="480" w:lineRule="auto"/>
        <w:ind w:left="0" w:firstLine="0"/>
        <w:rPr>
          <w:sz w:val="24"/>
        </w:rPr>
      </w:pPr>
      <w:r w:rsidRPr="00B378B2">
        <w:rPr>
          <w:sz w:val="24"/>
        </w:rPr>
        <w:t>The demographic data reveal that the majority of the teachers are females (56%), suggesting a higher representation of women in English language teaching in the study area. Most respondents hold either B.Ed/B.A(Ed) (50%) or M.Ed (30%), indicating a generally qualified teaching workforce. Additionally, 88% of the teachers have more than 5 years of experience, suggesting a relatively experienced sample capable of providing informed opinions on the issues addressed in the questionnaire.</w:t>
      </w:r>
    </w:p>
    <w:p w:rsidR="00B378B2" w:rsidRPr="00B378B2" w:rsidRDefault="00B378B2" w:rsidP="00B378B2">
      <w:pPr>
        <w:spacing w:after="160" w:line="278" w:lineRule="auto"/>
        <w:ind w:left="0" w:firstLine="0"/>
        <w:jc w:val="left"/>
        <w:rPr>
          <w:b/>
          <w:bCs/>
          <w:sz w:val="24"/>
        </w:rPr>
      </w:pPr>
      <w:r w:rsidRPr="00B378B2">
        <w:rPr>
          <w:b/>
          <w:bCs/>
          <w:sz w:val="24"/>
        </w:rPr>
        <w:t>Section B: Research Question 1 – What are the key factors that influence teachers’ motivation in secondary schools?</w:t>
      </w:r>
    </w:p>
    <w:tbl>
      <w:tblPr>
        <w:tblStyle w:val="TableGrid"/>
        <w:tblW w:w="0" w:type="auto"/>
        <w:tblLook w:val="04A0"/>
      </w:tblPr>
      <w:tblGrid>
        <w:gridCol w:w="696"/>
        <w:gridCol w:w="3908"/>
        <w:gridCol w:w="1063"/>
        <w:gridCol w:w="1063"/>
        <w:gridCol w:w="1063"/>
        <w:gridCol w:w="1063"/>
      </w:tblGrid>
      <w:tr w:rsidR="00B378B2" w:rsidRPr="00B378B2" w:rsidTr="00B378B2">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Item</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Statement</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SA</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A</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D</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SD</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1</w:t>
            </w:r>
          </w:p>
        </w:tc>
        <w:tc>
          <w:tcPr>
            <w:tcW w:w="0" w:type="auto"/>
            <w:hideMark/>
          </w:tcPr>
          <w:p w:rsidR="00B378B2" w:rsidRPr="00B378B2" w:rsidRDefault="00B378B2" w:rsidP="00B378B2">
            <w:pPr>
              <w:spacing w:after="0" w:line="278" w:lineRule="auto"/>
              <w:ind w:left="0" w:firstLine="0"/>
              <w:rPr>
                <w:sz w:val="24"/>
              </w:rPr>
            </w:pPr>
            <w:r w:rsidRPr="00B378B2">
              <w:rPr>
                <w:sz w:val="24"/>
              </w:rPr>
              <w:t>I am satisfied with my salary.</w:t>
            </w:r>
          </w:p>
        </w:tc>
        <w:tc>
          <w:tcPr>
            <w:tcW w:w="0" w:type="auto"/>
            <w:hideMark/>
          </w:tcPr>
          <w:p w:rsidR="00B378B2" w:rsidRDefault="00B378B2" w:rsidP="00B378B2">
            <w:pPr>
              <w:spacing w:after="0" w:line="278" w:lineRule="auto"/>
              <w:ind w:left="0" w:firstLine="0"/>
              <w:jc w:val="center"/>
              <w:rPr>
                <w:sz w:val="24"/>
              </w:rPr>
            </w:pPr>
            <w:r w:rsidRPr="00B378B2">
              <w:rPr>
                <w:sz w:val="24"/>
              </w:rPr>
              <w:t>8</w:t>
            </w:r>
          </w:p>
          <w:p w:rsidR="00B378B2" w:rsidRPr="00B378B2" w:rsidRDefault="00B378B2" w:rsidP="00B378B2">
            <w:pPr>
              <w:spacing w:after="0" w:line="278" w:lineRule="auto"/>
              <w:ind w:left="0" w:firstLine="0"/>
              <w:jc w:val="center"/>
              <w:rPr>
                <w:sz w:val="24"/>
              </w:rPr>
            </w:pPr>
            <w:r w:rsidRPr="00B378B2">
              <w:rPr>
                <w:sz w:val="24"/>
              </w:rPr>
              <w:t>(16%)</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12 (24%)</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15 (30%)</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15 (30%)</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2</w:t>
            </w:r>
          </w:p>
        </w:tc>
        <w:tc>
          <w:tcPr>
            <w:tcW w:w="0" w:type="auto"/>
            <w:hideMark/>
          </w:tcPr>
          <w:p w:rsidR="00B378B2" w:rsidRPr="00B378B2" w:rsidRDefault="00B378B2" w:rsidP="00B378B2">
            <w:pPr>
              <w:spacing w:after="0" w:line="278" w:lineRule="auto"/>
              <w:ind w:left="0" w:firstLine="0"/>
              <w:rPr>
                <w:sz w:val="24"/>
              </w:rPr>
            </w:pPr>
            <w:r w:rsidRPr="00B378B2">
              <w:rPr>
                <w:sz w:val="24"/>
              </w:rPr>
              <w:t>My work environment is conducive.</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18 (36%)</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15 (30%)</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10 (20%)</w:t>
            </w:r>
          </w:p>
        </w:tc>
        <w:tc>
          <w:tcPr>
            <w:tcW w:w="0" w:type="auto"/>
            <w:hideMark/>
          </w:tcPr>
          <w:p w:rsidR="00B378B2" w:rsidRDefault="00B378B2" w:rsidP="00B378B2">
            <w:pPr>
              <w:spacing w:after="0" w:line="278" w:lineRule="auto"/>
              <w:ind w:left="0" w:firstLine="0"/>
              <w:jc w:val="center"/>
              <w:rPr>
                <w:sz w:val="24"/>
              </w:rPr>
            </w:pPr>
            <w:r w:rsidRPr="00B378B2">
              <w:rPr>
                <w:sz w:val="24"/>
              </w:rPr>
              <w:t>7</w:t>
            </w:r>
          </w:p>
          <w:p w:rsidR="00B378B2" w:rsidRPr="00B378B2" w:rsidRDefault="00B378B2" w:rsidP="00B378B2">
            <w:pPr>
              <w:spacing w:after="0" w:line="278" w:lineRule="auto"/>
              <w:ind w:left="0" w:firstLine="0"/>
              <w:jc w:val="center"/>
              <w:rPr>
                <w:sz w:val="24"/>
              </w:rPr>
            </w:pPr>
            <w:r w:rsidRPr="00B378B2">
              <w:rPr>
                <w:sz w:val="24"/>
              </w:rPr>
              <w:t>(14%)</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3</w:t>
            </w:r>
          </w:p>
        </w:tc>
        <w:tc>
          <w:tcPr>
            <w:tcW w:w="0" w:type="auto"/>
            <w:hideMark/>
          </w:tcPr>
          <w:p w:rsidR="00B378B2" w:rsidRPr="00B378B2" w:rsidRDefault="00B378B2" w:rsidP="00B378B2">
            <w:pPr>
              <w:spacing w:after="0" w:line="278" w:lineRule="auto"/>
              <w:ind w:left="0" w:firstLine="0"/>
              <w:rPr>
                <w:sz w:val="24"/>
              </w:rPr>
            </w:pPr>
            <w:r w:rsidRPr="00B378B2">
              <w:rPr>
                <w:sz w:val="24"/>
              </w:rPr>
              <w:t>I receive recognition for good performance.</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22 (44%)</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10 (20%)</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12 (24%)</w:t>
            </w:r>
          </w:p>
        </w:tc>
        <w:tc>
          <w:tcPr>
            <w:tcW w:w="0" w:type="auto"/>
            <w:hideMark/>
          </w:tcPr>
          <w:p w:rsidR="00B378B2" w:rsidRDefault="00B378B2" w:rsidP="00B378B2">
            <w:pPr>
              <w:spacing w:after="0" w:line="278" w:lineRule="auto"/>
              <w:ind w:left="0" w:firstLine="0"/>
              <w:jc w:val="center"/>
              <w:rPr>
                <w:sz w:val="24"/>
              </w:rPr>
            </w:pPr>
            <w:r w:rsidRPr="00B378B2">
              <w:rPr>
                <w:sz w:val="24"/>
              </w:rPr>
              <w:t>6</w:t>
            </w:r>
          </w:p>
          <w:p w:rsidR="00B378B2" w:rsidRPr="00B378B2" w:rsidRDefault="00B378B2" w:rsidP="00B378B2">
            <w:pPr>
              <w:spacing w:after="0" w:line="278" w:lineRule="auto"/>
              <w:ind w:left="0" w:firstLine="0"/>
              <w:jc w:val="center"/>
              <w:rPr>
                <w:sz w:val="24"/>
              </w:rPr>
            </w:pPr>
            <w:r w:rsidRPr="00B378B2">
              <w:rPr>
                <w:sz w:val="24"/>
              </w:rPr>
              <w:t>(12%)</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4</w:t>
            </w:r>
          </w:p>
        </w:tc>
        <w:tc>
          <w:tcPr>
            <w:tcW w:w="0" w:type="auto"/>
            <w:hideMark/>
          </w:tcPr>
          <w:p w:rsidR="00B378B2" w:rsidRPr="00B378B2" w:rsidRDefault="00B378B2" w:rsidP="00B378B2">
            <w:pPr>
              <w:spacing w:after="0" w:line="278" w:lineRule="auto"/>
              <w:ind w:left="0" w:firstLine="0"/>
              <w:rPr>
                <w:sz w:val="24"/>
              </w:rPr>
            </w:pPr>
            <w:r w:rsidRPr="00B378B2">
              <w:rPr>
                <w:sz w:val="24"/>
              </w:rPr>
              <w:t>I attend regular professional development.</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25 (50%)</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14 (28%)</w:t>
            </w:r>
          </w:p>
        </w:tc>
        <w:tc>
          <w:tcPr>
            <w:tcW w:w="0" w:type="auto"/>
            <w:hideMark/>
          </w:tcPr>
          <w:p w:rsidR="00B378B2" w:rsidRDefault="00B378B2" w:rsidP="00B378B2">
            <w:pPr>
              <w:spacing w:after="0" w:line="278" w:lineRule="auto"/>
              <w:ind w:left="0" w:firstLine="0"/>
              <w:jc w:val="center"/>
              <w:rPr>
                <w:sz w:val="24"/>
              </w:rPr>
            </w:pPr>
            <w:r w:rsidRPr="00B378B2">
              <w:rPr>
                <w:sz w:val="24"/>
              </w:rPr>
              <w:t>7</w:t>
            </w:r>
          </w:p>
          <w:p w:rsidR="00B378B2" w:rsidRPr="00B378B2" w:rsidRDefault="00B378B2" w:rsidP="00B378B2">
            <w:pPr>
              <w:spacing w:after="0" w:line="278" w:lineRule="auto"/>
              <w:ind w:left="0" w:firstLine="0"/>
              <w:jc w:val="center"/>
              <w:rPr>
                <w:sz w:val="24"/>
              </w:rPr>
            </w:pPr>
            <w:r w:rsidRPr="00B378B2">
              <w:rPr>
                <w:sz w:val="24"/>
              </w:rPr>
              <w:t>(14%)</w:t>
            </w:r>
          </w:p>
        </w:tc>
        <w:tc>
          <w:tcPr>
            <w:tcW w:w="0" w:type="auto"/>
            <w:hideMark/>
          </w:tcPr>
          <w:p w:rsidR="00B378B2" w:rsidRDefault="00B378B2" w:rsidP="00B378B2">
            <w:pPr>
              <w:spacing w:after="0" w:line="278" w:lineRule="auto"/>
              <w:ind w:left="0" w:firstLine="0"/>
              <w:jc w:val="center"/>
              <w:rPr>
                <w:sz w:val="24"/>
              </w:rPr>
            </w:pPr>
            <w:r w:rsidRPr="00B378B2">
              <w:rPr>
                <w:sz w:val="24"/>
              </w:rPr>
              <w:t>4</w:t>
            </w:r>
          </w:p>
          <w:p w:rsidR="00B378B2" w:rsidRPr="00B378B2" w:rsidRDefault="00B378B2" w:rsidP="00B378B2">
            <w:pPr>
              <w:spacing w:after="0" w:line="278" w:lineRule="auto"/>
              <w:ind w:left="0" w:firstLine="0"/>
              <w:jc w:val="center"/>
              <w:rPr>
                <w:sz w:val="24"/>
              </w:rPr>
            </w:pPr>
            <w:r w:rsidRPr="00B378B2">
              <w:rPr>
                <w:sz w:val="24"/>
              </w:rPr>
              <w:t>(8%)</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5</w:t>
            </w:r>
          </w:p>
        </w:tc>
        <w:tc>
          <w:tcPr>
            <w:tcW w:w="0" w:type="auto"/>
            <w:hideMark/>
          </w:tcPr>
          <w:p w:rsidR="00B378B2" w:rsidRPr="00B378B2" w:rsidRDefault="00B378B2" w:rsidP="00B378B2">
            <w:pPr>
              <w:spacing w:after="0" w:line="278" w:lineRule="auto"/>
              <w:ind w:left="0" w:firstLine="0"/>
              <w:rPr>
                <w:sz w:val="24"/>
              </w:rPr>
            </w:pPr>
            <w:r w:rsidRPr="00B378B2">
              <w:rPr>
                <w:sz w:val="24"/>
              </w:rPr>
              <w:t>I feel accomplished in my job.</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28 (56%)</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12 (24%)</w:t>
            </w:r>
          </w:p>
        </w:tc>
        <w:tc>
          <w:tcPr>
            <w:tcW w:w="0" w:type="auto"/>
            <w:hideMark/>
          </w:tcPr>
          <w:p w:rsidR="00B378B2" w:rsidRDefault="00B378B2" w:rsidP="00B378B2">
            <w:pPr>
              <w:spacing w:after="0" w:line="278" w:lineRule="auto"/>
              <w:ind w:left="0" w:firstLine="0"/>
              <w:jc w:val="center"/>
              <w:rPr>
                <w:sz w:val="24"/>
              </w:rPr>
            </w:pPr>
            <w:r w:rsidRPr="00B378B2">
              <w:rPr>
                <w:sz w:val="24"/>
              </w:rPr>
              <w:t>6</w:t>
            </w:r>
          </w:p>
          <w:p w:rsidR="00B378B2" w:rsidRPr="00B378B2" w:rsidRDefault="00B378B2" w:rsidP="00B378B2">
            <w:pPr>
              <w:spacing w:after="0" w:line="278" w:lineRule="auto"/>
              <w:ind w:left="0" w:firstLine="0"/>
              <w:jc w:val="center"/>
              <w:rPr>
                <w:sz w:val="24"/>
              </w:rPr>
            </w:pPr>
            <w:r w:rsidRPr="00B378B2">
              <w:rPr>
                <w:sz w:val="24"/>
              </w:rPr>
              <w:t>(12%)</w:t>
            </w:r>
          </w:p>
        </w:tc>
        <w:tc>
          <w:tcPr>
            <w:tcW w:w="0" w:type="auto"/>
            <w:hideMark/>
          </w:tcPr>
          <w:p w:rsidR="00B378B2" w:rsidRDefault="00B378B2" w:rsidP="00B378B2">
            <w:pPr>
              <w:spacing w:after="0" w:line="278" w:lineRule="auto"/>
              <w:ind w:left="0" w:firstLine="0"/>
              <w:jc w:val="center"/>
              <w:rPr>
                <w:sz w:val="24"/>
              </w:rPr>
            </w:pPr>
            <w:r w:rsidRPr="00B378B2">
              <w:rPr>
                <w:sz w:val="24"/>
              </w:rPr>
              <w:t>4</w:t>
            </w:r>
          </w:p>
          <w:p w:rsidR="00B378B2" w:rsidRPr="00B378B2" w:rsidRDefault="00B378B2" w:rsidP="00B378B2">
            <w:pPr>
              <w:spacing w:after="0" w:line="278" w:lineRule="auto"/>
              <w:ind w:left="0" w:firstLine="0"/>
              <w:jc w:val="center"/>
              <w:rPr>
                <w:sz w:val="24"/>
              </w:rPr>
            </w:pPr>
            <w:r w:rsidRPr="00B378B2">
              <w:rPr>
                <w:sz w:val="24"/>
              </w:rPr>
              <w:t>(8%)</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6</w:t>
            </w:r>
          </w:p>
        </w:tc>
        <w:tc>
          <w:tcPr>
            <w:tcW w:w="0" w:type="auto"/>
            <w:hideMark/>
          </w:tcPr>
          <w:p w:rsidR="00B378B2" w:rsidRPr="00B378B2" w:rsidRDefault="00B378B2" w:rsidP="00B378B2">
            <w:pPr>
              <w:spacing w:after="0" w:line="278" w:lineRule="auto"/>
              <w:ind w:left="0" w:firstLine="0"/>
              <w:rPr>
                <w:sz w:val="24"/>
              </w:rPr>
            </w:pPr>
            <w:r w:rsidRPr="00B378B2">
              <w:rPr>
                <w:sz w:val="24"/>
              </w:rPr>
              <w:t>There are career progression opportunities.</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12 (24%)</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10 (20%)</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16 (32%)</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12 (24%)</w:t>
            </w:r>
          </w:p>
        </w:tc>
      </w:tr>
      <w:tr w:rsidR="00B378B2" w:rsidRPr="00B378B2" w:rsidTr="00B378B2">
        <w:tc>
          <w:tcPr>
            <w:tcW w:w="0" w:type="auto"/>
            <w:hideMark/>
          </w:tcPr>
          <w:p w:rsidR="00B378B2" w:rsidRPr="00B378B2" w:rsidRDefault="00B378B2" w:rsidP="00B378B2">
            <w:pPr>
              <w:spacing w:after="0" w:line="278" w:lineRule="auto"/>
              <w:ind w:left="0" w:firstLine="0"/>
              <w:rPr>
                <w:sz w:val="24"/>
              </w:rPr>
            </w:pPr>
            <w:r w:rsidRPr="00B378B2">
              <w:rPr>
                <w:sz w:val="24"/>
              </w:rPr>
              <w:t>7</w:t>
            </w:r>
          </w:p>
        </w:tc>
        <w:tc>
          <w:tcPr>
            <w:tcW w:w="0" w:type="auto"/>
            <w:hideMark/>
          </w:tcPr>
          <w:p w:rsidR="00B378B2" w:rsidRPr="00B378B2" w:rsidRDefault="00B378B2" w:rsidP="00B378B2">
            <w:pPr>
              <w:spacing w:after="0" w:line="278" w:lineRule="auto"/>
              <w:ind w:left="0" w:firstLine="0"/>
              <w:rPr>
                <w:sz w:val="24"/>
              </w:rPr>
            </w:pPr>
            <w:r w:rsidRPr="00B378B2">
              <w:rPr>
                <w:sz w:val="24"/>
              </w:rPr>
              <w:t>School management supports teachers.</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26 (52%)</w:t>
            </w:r>
          </w:p>
        </w:tc>
        <w:tc>
          <w:tcPr>
            <w:tcW w:w="0" w:type="auto"/>
            <w:hideMark/>
          </w:tcPr>
          <w:p w:rsidR="00B378B2" w:rsidRPr="00B378B2" w:rsidRDefault="00B378B2" w:rsidP="00B378B2">
            <w:pPr>
              <w:spacing w:after="0" w:line="278" w:lineRule="auto"/>
              <w:ind w:left="0" w:firstLine="0"/>
              <w:jc w:val="center"/>
              <w:rPr>
                <w:sz w:val="24"/>
              </w:rPr>
            </w:pPr>
            <w:r w:rsidRPr="00B378B2">
              <w:rPr>
                <w:sz w:val="24"/>
              </w:rPr>
              <w:t>14 (28%)</w:t>
            </w:r>
          </w:p>
        </w:tc>
        <w:tc>
          <w:tcPr>
            <w:tcW w:w="0" w:type="auto"/>
            <w:hideMark/>
          </w:tcPr>
          <w:p w:rsidR="00B378B2" w:rsidRDefault="00B378B2" w:rsidP="00B378B2">
            <w:pPr>
              <w:spacing w:after="0" w:line="278" w:lineRule="auto"/>
              <w:ind w:left="0" w:firstLine="0"/>
              <w:jc w:val="center"/>
              <w:rPr>
                <w:sz w:val="24"/>
              </w:rPr>
            </w:pPr>
            <w:r w:rsidRPr="00B378B2">
              <w:rPr>
                <w:sz w:val="24"/>
              </w:rPr>
              <w:t>7</w:t>
            </w:r>
          </w:p>
          <w:p w:rsidR="00B378B2" w:rsidRPr="00B378B2" w:rsidRDefault="00B378B2" w:rsidP="00B378B2">
            <w:pPr>
              <w:spacing w:after="0" w:line="278" w:lineRule="auto"/>
              <w:ind w:left="0" w:firstLine="0"/>
              <w:jc w:val="center"/>
              <w:rPr>
                <w:sz w:val="24"/>
              </w:rPr>
            </w:pPr>
            <w:r w:rsidRPr="00B378B2">
              <w:rPr>
                <w:sz w:val="24"/>
              </w:rPr>
              <w:t>(14%)</w:t>
            </w:r>
          </w:p>
        </w:tc>
        <w:tc>
          <w:tcPr>
            <w:tcW w:w="0" w:type="auto"/>
            <w:hideMark/>
          </w:tcPr>
          <w:p w:rsidR="00B378B2" w:rsidRDefault="00B378B2" w:rsidP="00B378B2">
            <w:pPr>
              <w:spacing w:after="0" w:line="278" w:lineRule="auto"/>
              <w:ind w:left="0" w:firstLine="0"/>
              <w:jc w:val="center"/>
              <w:rPr>
                <w:sz w:val="24"/>
              </w:rPr>
            </w:pPr>
            <w:r w:rsidRPr="00B378B2">
              <w:rPr>
                <w:sz w:val="24"/>
              </w:rPr>
              <w:t>3</w:t>
            </w:r>
          </w:p>
          <w:p w:rsidR="00B378B2" w:rsidRPr="00B378B2" w:rsidRDefault="00B378B2" w:rsidP="00B378B2">
            <w:pPr>
              <w:spacing w:after="0" w:line="278" w:lineRule="auto"/>
              <w:ind w:left="0" w:firstLine="0"/>
              <w:jc w:val="center"/>
              <w:rPr>
                <w:sz w:val="24"/>
              </w:rPr>
            </w:pPr>
            <w:r w:rsidRPr="00B378B2">
              <w:rPr>
                <w:sz w:val="24"/>
              </w:rPr>
              <w:t>(6%)</w:t>
            </w:r>
          </w:p>
        </w:tc>
      </w:tr>
    </w:tbl>
    <w:p w:rsidR="00B378B2" w:rsidRDefault="00B378B2" w:rsidP="00B378B2">
      <w:pPr>
        <w:spacing w:after="160" w:line="278" w:lineRule="auto"/>
        <w:ind w:left="0" w:firstLine="0"/>
        <w:jc w:val="left"/>
        <w:rPr>
          <w:b/>
          <w:bCs/>
          <w:sz w:val="24"/>
        </w:rPr>
      </w:pPr>
      <w:r>
        <w:rPr>
          <w:b/>
          <w:bCs/>
          <w:sz w:val="24"/>
        </w:rPr>
        <w:t>Field Survey, 2025</w:t>
      </w:r>
    </w:p>
    <w:p w:rsidR="00B378B2" w:rsidRPr="00B378B2" w:rsidRDefault="00B378B2" w:rsidP="00B378B2">
      <w:pPr>
        <w:spacing w:after="160" w:line="480" w:lineRule="auto"/>
        <w:ind w:left="0" w:firstLine="0"/>
        <w:rPr>
          <w:sz w:val="24"/>
        </w:rPr>
      </w:pPr>
      <w:r w:rsidRPr="00B378B2">
        <w:rPr>
          <w:sz w:val="24"/>
        </w:rPr>
        <w:t xml:space="preserve">The responses suggest that while teachers generally derive a sense of accomplishment from their work (80%), salary satisfaction remains a critical concern, with 60% of </w:t>
      </w:r>
      <w:r w:rsidRPr="00B378B2">
        <w:rPr>
          <w:sz w:val="24"/>
        </w:rPr>
        <w:lastRenderedPageBreak/>
        <w:t>teachers either dissatisfied or strongly dissatisfied. This indicates that monetary compensation is a demotivating factor for many teachers in Ilorin West LGA.Professional development (78% agreement) and administrative support (80%) stand out as significant positive influencers on teacher motivation. However, career progression remains a grey area, with over 56% of respondents expressing dissatisfaction. Recognition also appears important, with 64% affirming it contributes positively to their motivation.The data imply that while intrinsic factors such as job satisfaction and professional development drive motivation, external factors such as remuneration and career growth still require policy attention.</w:t>
      </w:r>
    </w:p>
    <w:p w:rsidR="00B378B2" w:rsidRPr="00B378B2" w:rsidRDefault="00B378B2" w:rsidP="00B378B2">
      <w:pPr>
        <w:spacing w:after="160" w:line="278" w:lineRule="auto"/>
        <w:ind w:left="0" w:firstLine="0"/>
        <w:jc w:val="left"/>
        <w:rPr>
          <w:b/>
          <w:bCs/>
          <w:sz w:val="24"/>
        </w:rPr>
      </w:pPr>
      <w:r w:rsidRPr="00B378B2">
        <w:rPr>
          <w:b/>
          <w:bCs/>
          <w:sz w:val="24"/>
        </w:rPr>
        <w:t>Section C: Research Question 2 – How does teachers’ motivation affect students’ academic performance in English?</w:t>
      </w:r>
    </w:p>
    <w:p w:rsidR="00B378B2" w:rsidRPr="00B378B2" w:rsidRDefault="00B378B2" w:rsidP="00B378B2">
      <w:pPr>
        <w:spacing w:after="160" w:line="278" w:lineRule="auto"/>
        <w:ind w:left="0" w:firstLine="0"/>
        <w:jc w:val="left"/>
        <w:rPr>
          <w:sz w:val="24"/>
        </w:rPr>
      </w:pPr>
      <w:r w:rsidRPr="00B378B2">
        <w:rPr>
          <w:sz w:val="24"/>
        </w:rPr>
        <w:t>(Student Responses – 100)</w:t>
      </w:r>
    </w:p>
    <w:tbl>
      <w:tblPr>
        <w:tblStyle w:val="TableGrid"/>
        <w:tblW w:w="0" w:type="auto"/>
        <w:tblLook w:val="04A0"/>
      </w:tblPr>
      <w:tblGrid>
        <w:gridCol w:w="696"/>
        <w:gridCol w:w="4386"/>
        <w:gridCol w:w="991"/>
        <w:gridCol w:w="991"/>
        <w:gridCol w:w="991"/>
        <w:gridCol w:w="801"/>
      </w:tblGrid>
      <w:tr w:rsidR="00B378B2" w:rsidRPr="00B378B2" w:rsidTr="00B378B2">
        <w:tc>
          <w:tcPr>
            <w:tcW w:w="0" w:type="auto"/>
            <w:hideMark/>
          </w:tcPr>
          <w:p w:rsidR="00B378B2" w:rsidRPr="00B378B2" w:rsidRDefault="00B378B2" w:rsidP="00356E12">
            <w:pPr>
              <w:spacing w:after="160" w:line="480" w:lineRule="auto"/>
              <w:ind w:left="0" w:firstLine="0"/>
              <w:jc w:val="left"/>
              <w:rPr>
                <w:b/>
                <w:bCs/>
                <w:sz w:val="24"/>
              </w:rPr>
            </w:pPr>
            <w:r w:rsidRPr="00B378B2">
              <w:rPr>
                <w:b/>
                <w:bCs/>
                <w:sz w:val="24"/>
              </w:rPr>
              <w:t>Item</w:t>
            </w:r>
          </w:p>
        </w:tc>
        <w:tc>
          <w:tcPr>
            <w:tcW w:w="0" w:type="auto"/>
            <w:hideMark/>
          </w:tcPr>
          <w:p w:rsidR="00B378B2" w:rsidRPr="00B378B2" w:rsidRDefault="00B378B2" w:rsidP="00356E12">
            <w:pPr>
              <w:spacing w:after="160" w:line="480" w:lineRule="auto"/>
              <w:ind w:left="0" w:firstLine="0"/>
              <w:jc w:val="left"/>
              <w:rPr>
                <w:b/>
                <w:bCs/>
                <w:sz w:val="24"/>
              </w:rPr>
            </w:pPr>
            <w:r w:rsidRPr="00B378B2">
              <w:rPr>
                <w:b/>
                <w:bCs/>
                <w:sz w:val="24"/>
              </w:rPr>
              <w:t>Statement</w:t>
            </w:r>
          </w:p>
        </w:tc>
        <w:tc>
          <w:tcPr>
            <w:tcW w:w="0" w:type="auto"/>
            <w:hideMark/>
          </w:tcPr>
          <w:p w:rsidR="00B378B2" w:rsidRPr="00B378B2" w:rsidRDefault="00B378B2" w:rsidP="00356E12">
            <w:pPr>
              <w:spacing w:after="160" w:line="480" w:lineRule="auto"/>
              <w:ind w:left="0" w:firstLine="0"/>
              <w:jc w:val="left"/>
              <w:rPr>
                <w:b/>
                <w:bCs/>
                <w:sz w:val="24"/>
              </w:rPr>
            </w:pPr>
            <w:r w:rsidRPr="00B378B2">
              <w:rPr>
                <w:b/>
                <w:bCs/>
                <w:sz w:val="24"/>
              </w:rPr>
              <w:t>SA</w:t>
            </w:r>
          </w:p>
        </w:tc>
        <w:tc>
          <w:tcPr>
            <w:tcW w:w="0" w:type="auto"/>
            <w:hideMark/>
          </w:tcPr>
          <w:p w:rsidR="00B378B2" w:rsidRPr="00B378B2" w:rsidRDefault="00B378B2" w:rsidP="00356E12">
            <w:pPr>
              <w:spacing w:after="160" w:line="480" w:lineRule="auto"/>
              <w:ind w:left="0" w:firstLine="0"/>
              <w:jc w:val="left"/>
              <w:rPr>
                <w:b/>
                <w:bCs/>
                <w:sz w:val="24"/>
              </w:rPr>
            </w:pPr>
            <w:r w:rsidRPr="00B378B2">
              <w:rPr>
                <w:b/>
                <w:bCs/>
                <w:sz w:val="24"/>
              </w:rPr>
              <w:t>A</w:t>
            </w:r>
          </w:p>
        </w:tc>
        <w:tc>
          <w:tcPr>
            <w:tcW w:w="0" w:type="auto"/>
            <w:hideMark/>
          </w:tcPr>
          <w:p w:rsidR="00B378B2" w:rsidRPr="00B378B2" w:rsidRDefault="00B378B2" w:rsidP="00356E12">
            <w:pPr>
              <w:spacing w:after="160" w:line="480" w:lineRule="auto"/>
              <w:ind w:left="0" w:firstLine="0"/>
              <w:jc w:val="left"/>
              <w:rPr>
                <w:b/>
                <w:bCs/>
                <w:sz w:val="24"/>
              </w:rPr>
            </w:pPr>
            <w:r w:rsidRPr="00B378B2">
              <w:rPr>
                <w:b/>
                <w:bCs/>
                <w:sz w:val="24"/>
              </w:rPr>
              <w:t>D</w:t>
            </w:r>
          </w:p>
        </w:tc>
        <w:tc>
          <w:tcPr>
            <w:tcW w:w="0" w:type="auto"/>
            <w:hideMark/>
          </w:tcPr>
          <w:p w:rsidR="00B378B2" w:rsidRPr="00B378B2" w:rsidRDefault="00B378B2" w:rsidP="00356E12">
            <w:pPr>
              <w:spacing w:after="160" w:line="480" w:lineRule="auto"/>
              <w:ind w:left="0" w:firstLine="0"/>
              <w:jc w:val="left"/>
              <w:rPr>
                <w:b/>
                <w:bCs/>
                <w:sz w:val="24"/>
              </w:rPr>
            </w:pPr>
            <w:r w:rsidRPr="00B378B2">
              <w:rPr>
                <w:b/>
                <w:bCs/>
                <w:sz w:val="24"/>
              </w:rPr>
              <w:t>SD</w:t>
            </w:r>
          </w:p>
        </w:tc>
      </w:tr>
      <w:tr w:rsidR="00B378B2" w:rsidRPr="00B378B2" w:rsidTr="00B378B2">
        <w:tc>
          <w:tcPr>
            <w:tcW w:w="0" w:type="auto"/>
            <w:hideMark/>
          </w:tcPr>
          <w:p w:rsidR="00B378B2" w:rsidRPr="00B378B2" w:rsidRDefault="00B378B2" w:rsidP="00356E12">
            <w:pPr>
              <w:spacing w:after="0" w:line="480" w:lineRule="auto"/>
              <w:ind w:left="0" w:firstLine="0"/>
              <w:jc w:val="left"/>
              <w:rPr>
                <w:sz w:val="24"/>
              </w:rPr>
            </w:pPr>
            <w:r w:rsidRPr="00B378B2">
              <w:rPr>
                <w:sz w:val="24"/>
              </w:rPr>
              <w:t>1</w:t>
            </w:r>
          </w:p>
        </w:tc>
        <w:tc>
          <w:tcPr>
            <w:tcW w:w="0" w:type="auto"/>
            <w:hideMark/>
          </w:tcPr>
          <w:p w:rsidR="00B378B2" w:rsidRPr="00B378B2" w:rsidRDefault="00B378B2" w:rsidP="00356E12">
            <w:pPr>
              <w:spacing w:after="0" w:line="480" w:lineRule="auto"/>
              <w:ind w:left="0" w:firstLine="0"/>
              <w:jc w:val="left"/>
              <w:rPr>
                <w:sz w:val="24"/>
              </w:rPr>
            </w:pPr>
            <w:r w:rsidRPr="00B378B2">
              <w:rPr>
                <w:sz w:val="24"/>
              </w:rPr>
              <w:t>Motivated teachers prepare better lessons.</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60 (60%)</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30 (30%)</w:t>
            </w:r>
          </w:p>
        </w:tc>
        <w:tc>
          <w:tcPr>
            <w:tcW w:w="0" w:type="auto"/>
            <w:hideMark/>
          </w:tcPr>
          <w:p w:rsidR="00CE285A" w:rsidRDefault="00B378B2" w:rsidP="00356E12">
            <w:pPr>
              <w:spacing w:after="0" w:line="480" w:lineRule="auto"/>
              <w:ind w:left="0" w:firstLine="0"/>
              <w:jc w:val="center"/>
              <w:rPr>
                <w:sz w:val="24"/>
              </w:rPr>
            </w:pPr>
            <w:r w:rsidRPr="00B378B2">
              <w:rPr>
                <w:sz w:val="24"/>
              </w:rPr>
              <w:t>7</w:t>
            </w:r>
          </w:p>
          <w:p w:rsidR="00B378B2" w:rsidRPr="00B378B2" w:rsidRDefault="00B378B2" w:rsidP="00356E12">
            <w:pPr>
              <w:spacing w:after="0" w:line="480" w:lineRule="auto"/>
              <w:ind w:left="0" w:firstLine="0"/>
              <w:jc w:val="center"/>
              <w:rPr>
                <w:sz w:val="24"/>
              </w:rPr>
            </w:pPr>
            <w:r w:rsidRPr="00B378B2">
              <w:rPr>
                <w:sz w:val="24"/>
              </w:rPr>
              <w:t>(7%)</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3 (3%)</w:t>
            </w:r>
          </w:p>
        </w:tc>
      </w:tr>
      <w:tr w:rsidR="00B378B2" w:rsidRPr="00B378B2" w:rsidTr="00B378B2">
        <w:tc>
          <w:tcPr>
            <w:tcW w:w="0" w:type="auto"/>
            <w:hideMark/>
          </w:tcPr>
          <w:p w:rsidR="00B378B2" w:rsidRPr="00B378B2" w:rsidRDefault="00B378B2" w:rsidP="00356E12">
            <w:pPr>
              <w:spacing w:after="0" w:line="480" w:lineRule="auto"/>
              <w:ind w:left="0" w:firstLine="0"/>
              <w:jc w:val="left"/>
              <w:rPr>
                <w:sz w:val="24"/>
              </w:rPr>
            </w:pPr>
            <w:r w:rsidRPr="00B378B2">
              <w:rPr>
                <w:sz w:val="24"/>
              </w:rPr>
              <w:t>2</w:t>
            </w:r>
          </w:p>
        </w:tc>
        <w:tc>
          <w:tcPr>
            <w:tcW w:w="0" w:type="auto"/>
            <w:hideMark/>
          </w:tcPr>
          <w:p w:rsidR="00B378B2" w:rsidRPr="00B378B2" w:rsidRDefault="00B378B2" w:rsidP="00356E12">
            <w:pPr>
              <w:spacing w:after="0" w:line="480" w:lineRule="auto"/>
              <w:ind w:left="0" w:firstLine="0"/>
              <w:jc w:val="left"/>
              <w:rPr>
                <w:sz w:val="24"/>
              </w:rPr>
            </w:pPr>
            <w:r w:rsidRPr="00B378B2">
              <w:rPr>
                <w:sz w:val="24"/>
              </w:rPr>
              <w:t>Teachers who are enthusiastic help me understand English better.</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55 (55%)</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35 (35%)</w:t>
            </w:r>
          </w:p>
        </w:tc>
        <w:tc>
          <w:tcPr>
            <w:tcW w:w="0" w:type="auto"/>
            <w:hideMark/>
          </w:tcPr>
          <w:p w:rsidR="00CE285A" w:rsidRDefault="00B378B2" w:rsidP="00356E12">
            <w:pPr>
              <w:spacing w:after="0" w:line="480" w:lineRule="auto"/>
              <w:ind w:left="0" w:firstLine="0"/>
              <w:jc w:val="center"/>
              <w:rPr>
                <w:sz w:val="24"/>
              </w:rPr>
            </w:pPr>
            <w:r w:rsidRPr="00B378B2">
              <w:rPr>
                <w:sz w:val="24"/>
              </w:rPr>
              <w:t>5</w:t>
            </w:r>
          </w:p>
          <w:p w:rsidR="00B378B2" w:rsidRPr="00B378B2" w:rsidRDefault="00B378B2" w:rsidP="00356E12">
            <w:pPr>
              <w:spacing w:after="0" w:line="480" w:lineRule="auto"/>
              <w:ind w:left="0" w:firstLine="0"/>
              <w:jc w:val="center"/>
              <w:rPr>
                <w:sz w:val="24"/>
              </w:rPr>
            </w:pPr>
            <w:r w:rsidRPr="00B378B2">
              <w:rPr>
                <w:sz w:val="24"/>
              </w:rPr>
              <w:t>(5%)</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5 (5%)</w:t>
            </w:r>
          </w:p>
        </w:tc>
      </w:tr>
      <w:tr w:rsidR="00B378B2" w:rsidRPr="00B378B2" w:rsidTr="00B378B2">
        <w:tc>
          <w:tcPr>
            <w:tcW w:w="0" w:type="auto"/>
            <w:hideMark/>
          </w:tcPr>
          <w:p w:rsidR="00B378B2" w:rsidRPr="00B378B2" w:rsidRDefault="00B378B2" w:rsidP="00356E12">
            <w:pPr>
              <w:spacing w:after="0" w:line="480" w:lineRule="auto"/>
              <w:ind w:left="0" w:firstLine="0"/>
              <w:jc w:val="left"/>
              <w:rPr>
                <w:sz w:val="24"/>
              </w:rPr>
            </w:pPr>
            <w:r w:rsidRPr="00B378B2">
              <w:rPr>
                <w:sz w:val="24"/>
              </w:rPr>
              <w:t>3</w:t>
            </w:r>
          </w:p>
        </w:tc>
        <w:tc>
          <w:tcPr>
            <w:tcW w:w="0" w:type="auto"/>
            <w:hideMark/>
          </w:tcPr>
          <w:p w:rsidR="00B378B2" w:rsidRPr="00B378B2" w:rsidRDefault="00B378B2" w:rsidP="00356E12">
            <w:pPr>
              <w:spacing w:after="0" w:line="480" w:lineRule="auto"/>
              <w:ind w:left="0" w:firstLine="0"/>
              <w:jc w:val="left"/>
              <w:rPr>
                <w:sz w:val="24"/>
              </w:rPr>
            </w:pPr>
            <w:r w:rsidRPr="00B378B2">
              <w:rPr>
                <w:sz w:val="24"/>
              </w:rPr>
              <w:t>I perform better when my teacher is encouraging.</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65 (65%)</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25 (25%)</w:t>
            </w:r>
          </w:p>
        </w:tc>
        <w:tc>
          <w:tcPr>
            <w:tcW w:w="0" w:type="auto"/>
            <w:hideMark/>
          </w:tcPr>
          <w:p w:rsidR="00CE285A" w:rsidRDefault="00B378B2" w:rsidP="00356E12">
            <w:pPr>
              <w:spacing w:after="0" w:line="480" w:lineRule="auto"/>
              <w:ind w:left="0" w:firstLine="0"/>
              <w:jc w:val="center"/>
              <w:rPr>
                <w:sz w:val="24"/>
              </w:rPr>
            </w:pPr>
            <w:r w:rsidRPr="00B378B2">
              <w:rPr>
                <w:sz w:val="24"/>
              </w:rPr>
              <w:t>6</w:t>
            </w:r>
          </w:p>
          <w:p w:rsidR="00B378B2" w:rsidRPr="00B378B2" w:rsidRDefault="00B378B2" w:rsidP="00356E12">
            <w:pPr>
              <w:spacing w:after="0" w:line="480" w:lineRule="auto"/>
              <w:ind w:left="0" w:firstLine="0"/>
              <w:jc w:val="center"/>
              <w:rPr>
                <w:sz w:val="24"/>
              </w:rPr>
            </w:pPr>
            <w:r w:rsidRPr="00B378B2">
              <w:rPr>
                <w:sz w:val="24"/>
              </w:rPr>
              <w:t>(6%)</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4 (4%)</w:t>
            </w:r>
          </w:p>
        </w:tc>
      </w:tr>
      <w:tr w:rsidR="00B378B2" w:rsidRPr="00B378B2" w:rsidTr="00B378B2">
        <w:tc>
          <w:tcPr>
            <w:tcW w:w="0" w:type="auto"/>
            <w:hideMark/>
          </w:tcPr>
          <w:p w:rsidR="00B378B2" w:rsidRPr="00B378B2" w:rsidRDefault="00B378B2" w:rsidP="00356E12">
            <w:pPr>
              <w:spacing w:after="0" w:line="480" w:lineRule="auto"/>
              <w:ind w:left="0" w:firstLine="0"/>
              <w:jc w:val="left"/>
              <w:rPr>
                <w:sz w:val="24"/>
              </w:rPr>
            </w:pPr>
            <w:r w:rsidRPr="00B378B2">
              <w:rPr>
                <w:sz w:val="24"/>
              </w:rPr>
              <w:t>4</w:t>
            </w:r>
          </w:p>
        </w:tc>
        <w:tc>
          <w:tcPr>
            <w:tcW w:w="0" w:type="auto"/>
            <w:hideMark/>
          </w:tcPr>
          <w:p w:rsidR="00B378B2" w:rsidRPr="00B378B2" w:rsidRDefault="00B378B2" w:rsidP="00356E12">
            <w:pPr>
              <w:spacing w:after="0" w:line="480" w:lineRule="auto"/>
              <w:ind w:left="0" w:firstLine="0"/>
              <w:jc w:val="left"/>
              <w:rPr>
                <w:sz w:val="24"/>
              </w:rPr>
            </w:pPr>
            <w:r w:rsidRPr="00B378B2">
              <w:rPr>
                <w:sz w:val="24"/>
              </w:rPr>
              <w:t xml:space="preserve">My interest in English increases with </w:t>
            </w:r>
            <w:r w:rsidRPr="00B378B2">
              <w:rPr>
                <w:sz w:val="24"/>
              </w:rPr>
              <w:lastRenderedPageBreak/>
              <w:t>teacher motivation.</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lastRenderedPageBreak/>
              <w:t xml:space="preserve">50 </w:t>
            </w:r>
            <w:r w:rsidRPr="00B378B2">
              <w:rPr>
                <w:sz w:val="24"/>
              </w:rPr>
              <w:lastRenderedPageBreak/>
              <w:t>(50%)</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lastRenderedPageBreak/>
              <w:t xml:space="preserve">32 </w:t>
            </w:r>
            <w:r w:rsidRPr="00B378B2">
              <w:rPr>
                <w:sz w:val="24"/>
              </w:rPr>
              <w:lastRenderedPageBreak/>
              <w:t>(32%)</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lastRenderedPageBreak/>
              <w:t xml:space="preserve">10 </w:t>
            </w:r>
            <w:r w:rsidRPr="00B378B2">
              <w:rPr>
                <w:sz w:val="24"/>
              </w:rPr>
              <w:lastRenderedPageBreak/>
              <w:t>(10%)</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lastRenderedPageBreak/>
              <w:t xml:space="preserve">8 </w:t>
            </w:r>
            <w:r w:rsidRPr="00B378B2">
              <w:rPr>
                <w:sz w:val="24"/>
              </w:rPr>
              <w:lastRenderedPageBreak/>
              <w:t>(8%)</w:t>
            </w:r>
          </w:p>
        </w:tc>
      </w:tr>
      <w:tr w:rsidR="00B378B2" w:rsidRPr="00B378B2" w:rsidTr="00B378B2">
        <w:tc>
          <w:tcPr>
            <w:tcW w:w="0" w:type="auto"/>
            <w:hideMark/>
          </w:tcPr>
          <w:p w:rsidR="00B378B2" w:rsidRPr="00B378B2" w:rsidRDefault="00B378B2" w:rsidP="00356E12">
            <w:pPr>
              <w:spacing w:after="0" w:line="480" w:lineRule="auto"/>
              <w:ind w:left="0" w:firstLine="0"/>
              <w:jc w:val="left"/>
              <w:rPr>
                <w:sz w:val="24"/>
              </w:rPr>
            </w:pPr>
            <w:r w:rsidRPr="00B378B2">
              <w:rPr>
                <w:sz w:val="24"/>
              </w:rPr>
              <w:lastRenderedPageBreak/>
              <w:t>5</w:t>
            </w:r>
          </w:p>
        </w:tc>
        <w:tc>
          <w:tcPr>
            <w:tcW w:w="0" w:type="auto"/>
            <w:hideMark/>
          </w:tcPr>
          <w:p w:rsidR="00B378B2" w:rsidRPr="00B378B2" w:rsidRDefault="00B378B2" w:rsidP="00356E12">
            <w:pPr>
              <w:spacing w:after="0" w:line="480" w:lineRule="auto"/>
              <w:ind w:left="0" w:firstLine="0"/>
              <w:jc w:val="left"/>
              <w:rPr>
                <w:sz w:val="24"/>
              </w:rPr>
            </w:pPr>
            <w:r w:rsidRPr="00B378B2">
              <w:rPr>
                <w:sz w:val="24"/>
              </w:rPr>
              <w:t>Motivated teachers use creative teaching methods.</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45 (45%)</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38 (38%)</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10 (10%)</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7 (7%)</w:t>
            </w:r>
          </w:p>
        </w:tc>
      </w:tr>
      <w:tr w:rsidR="00B378B2" w:rsidRPr="00B378B2" w:rsidTr="00B378B2">
        <w:tc>
          <w:tcPr>
            <w:tcW w:w="0" w:type="auto"/>
            <w:hideMark/>
          </w:tcPr>
          <w:p w:rsidR="00B378B2" w:rsidRPr="00B378B2" w:rsidRDefault="00B378B2" w:rsidP="00356E12">
            <w:pPr>
              <w:spacing w:after="0" w:line="480" w:lineRule="auto"/>
              <w:ind w:left="0" w:firstLine="0"/>
              <w:jc w:val="left"/>
              <w:rPr>
                <w:sz w:val="24"/>
              </w:rPr>
            </w:pPr>
            <w:r w:rsidRPr="00B378B2">
              <w:rPr>
                <w:sz w:val="24"/>
              </w:rPr>
              <w:t>6</w:t>
            </w:r>
          </w:p>
        </w:tc>
        <w:tc>
          <w:tcPr>
            <w:tcW w:w="0" w:type="auto"/>
            <w:hideMark/>
          </w:tcPr>
          <w:p w:rsidR="00B378B2" w:rsidRPr="00B378B2" w:rsidRDefault="00B378B2" w:rsidP="00356E12">
            <w:pPr>
              <w:spacing w:after="0" w:line="480" w:lineRule="auto"/>
              <w:ind w:left="0" w:firstLine="0"/>
              <w:jc w:val="left"/>
              <w:rPr>
                <w:sz w:val="24"/>
              </w:rPr>
            </w:pPr>
            <w:r w:rsidRPr="00B378B2">
              <w:rPr>
                <w:sz w:val="24"/>
              </w:rPr>
              <w:t>Lack of motivation affects my teacher’s ability to explain clearly.</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58 (58%)</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28 (28%)</w:t>
            </w:r>
          </w:p>
        </w:tc>
        <w:tc>
          <w:tcPr>
            <w:tcW w:w="0" w:type="auto"/>
            <w:hideMark/>
          </w:tcPr>
          <w:p w:rsidR="00CE285A" w:rsidRDefault="00B378B2" w:rsidP="00356E12">
            <w:pPr>
              <w:spacing w:after="0" w:line="480" w:lineRule="auto"/>
              <w:ind w:left="0" w:firstLine="0"/>
              <w:jc w:val="center"/>
              <w:rPr>
                <w:sz w:val="24"/>
              </w:rPr>
            </w:pPr>
            <w:r w:rsidRPr="00B378B2">
              <w:rPr>
                <w:sz w:val="24"/>
              </w:rPr>
              <w:t>8</w:t>
            </w:r>
          </w:p>
          <w:p w:rsidR="00B378B2" w:rsidRPr="00B378B2" w:rsidRDefault="00B378B2" w:rsidP="00356E12">
            <w:pPr>
              <w:spacing w:after="0" w:line="480" w:lineRule="auto"/>
              <w:ind w:left="0" w:firstLine="0"/>
              <w:jc w:val="center"/>
              <w:rPr>
                <w:sz w:val="24"/>
              </w:rPr>
            </w:pPr>
            <w:r w:rsidRPr="00B378B2">
              <w:rPr>
                <w:sz w:val="24"/>
              </w:rPr>
              <w:t>(8%)</w:t>
            </w:r>
          </w:p>
        </w:tc>
        <w:tc>
          <w:tcPr>
            <w:tcW w:w="0" w:type="auto"/>
            <w:hideMark/>
          </w:tcPr>
          <w:p w:rsidR="00B378B2" w:rsidRPr="00B378B2" w:rsidRDefault="00B378B2" w:rsidP="00356E12">
            <w:pPr>
              <w:spacing w:after="0" w:line="480" w:lineRule="auto"/>
              <w:ind w:left="0" w:firstLine="0"/>
              <w:jc w:val="center"/>
              <w:rPr>
                <w:sz w:val="24"/>
              </w:rPr>
            </w:pPr>
            <w:r w:rsidRPr="00B378B2">
              <w:rPr>
                <w:sz w:val="24"/>
              </w:rPr>
              <w:t>6 (6%)</w:t>
            </w:r>
          </w:p>
        </w:tc>
      </w:tr>
    </w:tbl>
    <w:p w:rsidR="00CE285A" w:rsidRDefault="00CE285A" w:rsidP="00CE285A">
      <w:pPr>
        <w:spacing w:after="160" w:line="278" w:lineRule="auto"/>
        <w:ind w:left="0" w:firstLine="0"/>
        <w:jc w:val="left"/>
        <w:rPr>
          <w:b/>
          <w:bCs/>
          <w:sz w:val="24"/>
        </w:rPr>
      </w:pPr>
      <w:r>
        <w:rPr>
          <w:b/>
          <w:bCs/>
          <w:sz w:val="24"/>
        </w:rPr>
        <w:t>Field Survey, 2025</w:t>
      </w:r>
    </w:p>
    <w:p w:rsidR="00CE285A" w:rsidRPr="00CE285A" w:rsidRDefault="00124E68" w:rsidP="00CE285A">
      <w:pPr>
        <w:spacing w:after="160" w:line="480" w:lineRule="auto"/>
        <w:ind w:left="0" w:firstLine="0"/>
        <w:rPr>
          <w:sz w:val="24"/>
        </w:rPr>
      </w:pPr>
      <w:r>
        <w:rPr>
          <w:sz w:val="24"/>
        </w:rPr>
        <w:tab/>
      </w:r>
      <w:r w:rsidR="00CE285A" w:rsidRPr="00CE285A">
        <w:rPr>
          <w:sz w:val="24"/>
        </w:rPr>
        <w:t>Students’ responses in this study clearly demonstrate the critical role teacher motivation plays in influencing their academic performance, particularly in English language learning. The data reveal that a significant majority (over 90%) of the students believe that when teachers are motivated, they are more effective in lesson planning and delivery. Such teachers tend to incorporate diverse, engaging, and creative instructional strategies that foster better comprehension and sustain student interest in the subject matter. This aligns with pedagogical theories which posit that intrinsically and extrinsically motivated teachers are more likely to be innovative, proactive, and responsive to student needs.</w:t>
      </w:r>
    </w:p>
    <w:p w:rsidR="00CE285A" w:rsidRPr="00CE285A" w:rsidRDefault="00124E68" w:rsidP="00CE285A">
      <w:pPr>
        <w:spacing w:after="160" w:line="480" w:lineRule="auto"/>
        <w:ind w:left="0" w:firstLine="0"/>
        <w:rPr>
          <w:sz w:val="24"/>
        </w:rPr>
      </w:pPr>
      <w:r>
        <w:rPr>
          <w:sz w:val="24"/>
        </w:rPr>
        <w:tab/>
      </w:r>
      <w:r w:rsidR="00CE285A" w:rsidRPr="00CE285A">
        <w:rPr>
          <w:sz w:val="24"/>
        </w:rPr>
        <w:t xml:space="preserve">Moreover, the findings show that over 80% of students acknowledged that their interest in learning English increases when their teacher demonstrates enthusiasm and a positive attitude. This implies that motivation is not only a professional trait but also an emotional driver that creates a ripple effect in the classroom, enhancing both student morale and academic engagement. A motivated teacher is more likely to build rapport, </w:t>
      </w:r>
      <w:r w:rsidR="00CE285A" w:rsidRPr="00CE285A">
        <w:rPr>
          <w:sz w:val="24"/>
        </w:rPr>
        <w:lastRenderedPageBreak/>
        <w:t>encourage student participation, and create a psychologically safe learning e</w:t>
      </w:r>
      <w:r>
        <w:rPr>
          <w:sz w:val="24"/>
        </w:rPr>
        <w:t xml:space="preserve">nvironment </w:t>
      </w:r>
      <w:r w:rsidR="00CE285A" w:rsidRPr="00CE285A">
        <w:rPr>
          <w:sz w:val="24"/>
        </w:rPr>
        <w:t>factors that are essential for language acquisition and skill development.</w:t>
      </w:r>
    </w:p>
    <w:p w:rsidR="00CE285A" w:rsidRPr="00CE285A" w:rsidRDefault="00124E68" w:rsidP="00CE285A">
      <w:pPr>
        <w:spacing w:after="160" w:line="480" w:lineRule="auto"/>
        <w:ind w:left="0" w:firstLine="0"/>
        <w:rPr>
          <w:sz w:val="24"/>
        </w:rPr>
      </w:pPr>
      <w:r>
        <w:rPr>
          <w:sz w:val="24"/>
        </w:rPr>
        <w:tab/>
      </w:r>
      <w:r w:rsidR="00CE285A" w:rsidRPr="00CE285A">
        <w:rPr>
          <w:sz w:val="24"/>
        </w:rPr>
        <w:t>The interpretation also underscores a strong causal connection between low teacher motivation and reduced teaching quality. About 86% of the respondents admitted that teachers who are demotivated often struggle to communicate lessons effectively. This means that demotivation can lead to poor lesson structure, lack of clarity in explanations, reduced classroom interaction, and even negative teacher attitudes that may demoralize learners. In language teaching, where interaction, demonstration, and constant feedback are vital, any breakdown in communication can severely hinder students’ academic progress.</w:t>
      </w:r>
    </w:p>
    <w:p w:rsidR="00CE285A" w:rsidRPr="00CE285A" w:rsidRDefault="00124E68" w:rsidP="00CE285A">
      <w:pPr>
        <w:spacing w:after="160" w:line="480" w:lineRule="auto"/>
        <w:ind w:left="0" w:firstLine="0"/>
        <w:rPr>
          <w:sz w:val="24"/>
        </w:rPr>
      </w:pPr>
      <w:r>
        <w:rPr>
          <w:sz w:val="24"/>
        </w:rPr>
        <w:tab/>
      </w:r>
      <w:r w:rsidR="00CE285A" w:rsidRPr="00CE285A">
        <w:rPr>
          <w:sz w:val="24"/>
        </w:rPr>
        <w:t>Furthermore, these findings carry important implications for educational policy and school management practices. Maintaining high levels of teacher motivation should be a priority, not only to reduce teacher attrition and burnout but also to ensure consistent academic progress among students. Administrators, therefore, need to adopt comp</w:t>
      </w:r>
      <w:r>
        <w:rPr>
          <w:sz w:val="24"/>
        </w:rPr>
        <w:t xml:space="preserve">rehensive motivation strategies </w:t>
      </w:r>
      <w:r w:rsidR="00CE285A" w:rsidRPr="00CE285A">
        <w:rPr>
          <w:sz w:val="24"/>
        </w:rPr>
        <w:t>ranging from regular training and professional recognition to better working conditions and inclusive leadership styles. These efforts can reinforce teacher commitment and professionalism, which in turn translate into better instructional outcomes for students.</w:t>
      </w:r>
    </w:p>
    <w:p w:rsidR="00CE285A" w:rsidRPr="00CE285A" w:rsidRDefault="00124E68" w:rsidP="00CE285A">
      <w:pPr>
        <w:spacing w:after="160" w:line="480" w:lineRule="auto"/>
        <w:ind w:left="0" w:firstLine="0"/>
        <w:rPr>
          <w:sz w:val="24"/>
        </w:rPr>
      </w:pPr>
      <w:r>
        <w:rPr>
          <w:sz w:val="24"/>
        </w:rPr>
        <w:tab/>
      </w:r>
      <w:r w:rsidR="00CE285A" w:rsidRPr="00CE285A">
        <w:rPr>
          <w:sz w:val="24"/>
        </w:rPr>
        <w:t xml:space="preserve">In conclusion, the students’ perceptions provide powerful evidence that teacher motivation is a determinant of educational quality. It influences everything from how </w:t>
      </w:r>
      <w:r w:rsidR="00CE285A" w:rsidRPr="00CE285A">
        <w:rPr>
          <w:sz w:val="24"/>
        </w:rPr>
        <w:lastRenderedPageBreak/>
        <w:t>lessons are delivered to how students perceive, absorb, and apply knowledge. Thus, any meaningful attempt to improve academic performance in English—especially in secondary schools—must begin with addressing the motivational needs of teachers.</w:t>
      </w:r>
    </w:p>
    <w:p w:rsidR="00CE285A" w:rsidRDefault="00CE285A">
      <w:pPr>
        <w:spacing w:after="160" w:line="278" w:lineRule="auto"/>
        <w:ind w:left="0" w:firstLine="0"/>
        <w:jc w:val="left"/>
        <w:rPr>
          <w:b/>
          <w:bCs/>
          <w:sz w:val="24"/>
        </w:rPr>
      </w:pPr>
      <w:r>
        <w:rPr>
          <w:b/>
          <w:bCs/>
          <w:sz w:val="24"/>
        </w:rPr>
        <w:br w:type="page"/>
      </w:r>
    </w:p>
    <w:p w:rsidR="00B378B2" w:rsidRPr="00B378B2" w:rsidRDefault="00B378B2" w:rsidP="00CE285A">
      <w:pPr>
        <w:spacing w:after="160" w:line="480" w:lineRule="auto"/>
        <w:ind w:left="0" w:firstLine="0"/>
        <w:jc w:val="left"/>
        <w:rPr>
          <w:b/>
          <w:bCs/>
          <w:sz w:val="24"/>
        </w:rPr>
      </w:pPr>
      <w:r w:rsidRPr="00B378B2">
        <w:rPr>
          <w:b/>
          <w:bCs/>
          <w:sz w:val="24"/>
        </w:rPr>
        <w:lastRenderedPageBreak/>
        <w:t>Section D: Research Question 3 – What strategies can be implemented to improve teachers’ motivation for better student outcomes?</w:t>
      </w:r>
    </w:p>
    <w:tbl>
      <w:tblPr>
        <w:tblStyle w:val="TableGrid"/>
        <w:tblW w:w="0" w:type="auto"/>
        <w:tblLook w:val="04A0"/>
      </w:tblPr>
      <w:tblGrid>
        <w:gridCol w:w="696"/>
        <w:gridCol w:w="4348"/>
        <w:gridCol w:w="1025"/>
        <w:gridCol w:w="1025"/>
        <w:gridCol w:w="941"/>
        <w:gridCol w:w="821"/>
      </w:tblGrid>
      <w:tr w:rsidR="00B378B2" w:rsidRPr="00B378B2" w:rsidTr="00CE285A">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Item</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Strategy Statement</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SA</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A</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D</w:t>
            </w:r>
          </w:p>
        </w:tc>
        <w:tc>
          <w:tcPr>
            <w:tcW w:w="0" w:type="auto"/>
            <w:hideMark/>
          </w:tcPr>
          <w:p w:rsidR="00B378B2" w:rsidRPr="00B378B2" w:rsidRDefault="00B378B2" w:rsidP="00B378B2">
            <w:pPr>
              <w:spacing w:after="160" w:line="278" w:lineRule="auto"/>
              <w:ind w:left="0" w:firstLine="0"/>
              <w:jc w:val="left"/>
              <w:rPr>
                <w:b/>
                <w:bCs/>
                <w:sz w:val="24"/>
              </w:rPr>
            </w:pPr>
            <w:r w:rsidRPr="00B378B2">
              <w:rPr>
                <w:b/>
                <w:bCs/>
                <w:sz w:val="24"/>
              </w:rPr>
              <w:t>SD</w:t>
            </w:r>
          </w:p>
        </w:tc>
      </w:tr>
      <w:tr w:rsidR="00B378B2" w:rsidRPr="00B378B2" w:rsidTr="00CE285A">
        <w:tc>
          <w:tcPr>
            <w:tcW w:w="0" w:type="auto"/>
            <w:hideMark/>
          </w:tcPr>
          <w:p w:rsidR="00B378B2" w:rsidRPr="00B378B2" w:rsidRDefault="00B378B2" w:rsidP="00CE285A">
            <w:pPr>
              <w:spacing w:after="0" w:line="278" w:lineRule="auto"/>
              <w:ind w:left="0" w:firstLine="0"/>
              <w:jc w:val="left"/>
              <w:rPr>
                <w:sz w:val="24"/>
              </w:rPr>
            </w:pPr>
            <w:r w:rsidRPr="00B378B2">
              <w:rPr>
                <w:sz w:val="24"/>
              </w:rPr>
              <w:t>1</w:t>
            </w:r>
          </w:p>
        </w:tc>
        <w:tc>
          <w:tcPr>
            <w:tcW w:w="0" w:type="auto"/>
            <w:hideMark/>
          </w:tcPr>
          <w:p w:rsidR="00B378B2" w:rsidRPr="00B378B2" w:rsidRDefault="00B378B2" w:rsidP="00CE285A">
            <w:pPr>
              <w:spacing w:after="0" w:line="278" w:lineRule="auto"/>
              <w:ind w:left="0" w:firstLine="0"/>
              <w:jc w:val="left"/>
              <w:rPr>
                <w:sz w:val="24"/>
              </w:rPr>
            </w:pPr>
            <w:r w:rsidRPr="00B378B2">
              <w:rPr>
                <w:sz w:val="24"/>
              </w:rPr>
              <w:t>Regular salary increment would enhance motivation.</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35 (70%)</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10 (20%)</w:t>
            </w:r>
          </w:p>
        </w:tc>
        <w:tc>
          <w:tcPr>
            <w:tcW w:w="0" w:type="auto"/>
            <w:hideMark/>
          </w:tcPr>
          <w:p w:rsidR="00CE285A" w:rsidRDefault="00B378B2" w:rsidP="00CE285A">
            <w:pPr>
              <w:spacing w:after="0" w:line="278" w:lineRule="auto"/>
              <w:ind w:left="0" w:firstLine="0"/>
              <w:jc w:val="center"/>
              <w:rPr>
                <w:sz w:val="24"/>
              </w:rPr>
            </w:pPr>
            <w:r w:rsidRPr="00B378B2">
              <w:rPr>
                <w:sz w:val="24"/>
              </w:rPr>
              <w:t>3</w:t>
            </w:r>
          </w:p>
          <w:p w:rsidR="00B378B2" w:rsidRPr="00B378B2" w:rsidRDefault="00B378B2" w:rsidP="00CE285A">
            <w:pPr>
              <w:spacing w:after="0" w:line="278" w:lineRule="auto"/>
              <w:ind w:left="0" w:firstLine="0"/>
              <w:jc w:val="center"/>
              <w:rPr>
                <w:sz w:val="24"/>
              </w:rPr>
            </w:pPr>
            <w:r w:rsidRPr="00B378B2">
              <w:rPr>
                <w:sz w:val="24"/>
              </w:rPr>
              <w:t>(6%)</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 (4%)</w:t>
            </w:r>
          </w:p>
        </w:tc>
      </w:tr>
      <w:tr w:rsidR="00B378B2" w:rsidRPr="00B378B2" w:rsidTr="00CE285A">
        <w:tc>
          <w:tcPr>
            <w:tcW w:w="0" w:type="auto"/>
            <w:hideMark/>
          </w:tcPr>
          <w:p w:rsidR="00B378B2" w:rsidRPr="00B378B2" w:rsidRDefault="00B378B2" w:rsidP="00CE285A">
            <w:pPr>
              <w:spacing w:after="0" w:line="278" w:lineRule="auto"/>
              <w:ind w:left="0" w:firstLine="0"/>
              <w:jc w:val="left"/>
              <w:rPr>
                <w:sz w:val="24"/>
              </w:rPr>
            </w:pPr>
            <w:r w:rsidRPr="00B378B2">
              <w:rPr>
                <w:sz w:val="24"/>
              </w:rPr>
              <w:t>2</w:t>
            </w:r>
          </w:p>
        </w:tc>
        <w:tc>
          <w:tcPr>
            <w:tcW w:w="0" w:type="auto"/>
            <w:hideMark/>
          </w:tcPr>
          <w:p w:rsidR="00B378B2" w:rsidRPr="00B378B2" w:rsidRDefault="00B378B2" w:rsidP="00CE285A">
            <w:pPr>
              <w:spacing w:after="0" w:line="278" w:lineRule="auto"/>
              <w:ind w:left="0" w:firstLine="0"/>
              <w:jc w:val="left"/>
              <w:rPr>
                <w:sz w:val="24"/>
              </w:rPr>
            </w:pPr>
            <w:r w:rsidRPr="00B378B2">
              <w:rPr>
                <w:sz w:val="24"/>
              </w:rPr>
              <w:t>In-service training improves job satisfaction.</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32 (64%)</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12 (24%)</w:t>
            </w:r>
          </w:p>
        </w:tc>
        <w:tc>
          <w:tcPr>
            <w:tcW w:w="0" w:type="auto"/>
            <w:hideMark/>
          </w:tcPr>
          <w:p w:rsidR="00CE285A" w:rsidRDefault="00B378B2" w:rsidP="00CE285A">
            <w:pPr>
              <w:spacing w:after="0" w:line="278" w:lineRule="auto"/>
              <w:ind w:left="0" w:firstLine="0"/>
              <w:jc w:val="center"/>
              <w:rPr>
                <w:sz w:val="24"/>
              </w:rPr>
            </w:pPr>
            <w:r w:rsidRPr="00B378B2">
              <w:rPr>
                <w:sz w:val="24"/>
              </w:rPr>
              <w:t>4</w:t>
            </w:r>
          </w:p>
          <w:p w:rsidR="00B378B2" w:rsidRPr="00B378B2" w:rsidRDefault="00B378B2" w:rsidP="00CE285A">
            <w:pPr>
              <w:spacing w:after="0" w:line="278" w:lineRule="auto"/>
              <w:ind w:left="0" w:firstLine="0"/>
              <w:jc w:val="center"/>
              <w:rPr>
                <w:sz w:val="24"/>
              </w:rPr>
            </w:pPr>
            <w:r w:rsidRPr="00B378B2">
              <w:rPr>
                <w:sz w:val="24"/>
              </w:rPr>
              <w:t>(8%)</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 (4%)</w:t>
            </w:r>
          </w:p>
        </w:tc>
      </w:tr>
      <w:tr w:rsidR="00B378B2" w:rsidRPr="00B378B2" w:rsidTr="00CE285A">
        <w:tc>
          <w:tcPr>
            <w:tcW w:w="0" w:type="auto"/>
            <w:hideMark/>
          </w:tcPr>
          <w:p w:rsidR="00B378B2" w:rsidRPr="00B378B2" w:rsidRDefault="00B378B2" w:rsidP="00CE285A">
            <w:pPr>
              <w:spacing w:after="0" w:line="278" w:lineRule="auto"/>
              <w:ind w:left="0" w:firstLine="0"/>
              <w:jc w:val="left"/>
              <w:rPr>
                <w:sz w:val="24"/>
              </w:rPr>
            </w:pPr>
            <w:r w:rsidRPr="00B378B2">
              <w:rPr>
                <w:sz w:val="24"/>
              </w:rPr>
              <w:t>3</w:t>
            </w:r>
          </w:p>
        </w:tc>
        <w:tc>
          <w:tcPr>
            <w:tcW w:w="0" w:type="auto"/>
            <w:hideMark/>
          </w:tcPr>
          <w:p w:rsidR="00B378B2" w:rsidRPr="00B378B2" w:rsidRDefault="00B378B2" w:rsidP="00CE285A">
            <w:pPr>
              <w:spacing w:after="0" w:line="278" w:lineRule="auto"/>
              <w:ind w:left="0" w:firstLine="0"/>
              <w:jc w:val="left"/>
              <w:rPr>
                <w:sz w:val="24"/>
              </w:rPr>
            </w:pPr>
            <w:r w:rsidRPr="00B378B2">
              <w:rPr>
                <w:sz w:val="24"/>
              </w:rPr>
              <w:t>Teachers should be recognized and rewarded.</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34 (68%)</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10 (20%)</w:t>
            </w:r>
          </w:p>
        </w:tc>
        <w:tc>
          <w:tcPr>
            <w:tcW w:w="0" w:type="auto"/>
            <w:hideMark/>
          </w:tcPr>
          <w:p w:rsidR="00CE285A" w:rsidRDefault="00B378B2" w:rsidP="00CE285A">
            <w:pPr>
              <w:spacing w:after="0" w:line="278" w:lineRule="auto"/>
              <w:ind w:left="0" w:firstLine="0"/>
              <w:jc w:val="center"/>
              <w:rPr>
                <w:sz w:val="24"/>
              </w:rPr>
            </w:pPr>
            <w:r w:rsidRPr="00B378B2">
              <w:rPr>
                <w:sz w:val="24"/>
              </w:rPr>
              <w:t>4</w:t>
            </w:r>
          </w:p>
          <w:p w:rsidR="00B378B2" w:rsidRPr="00B378B2" w:rsidRDefault="00B378B2" w:rsidP="00CE285A">
            <w:pPr>
              <w:spacing w:after="0" w:line="278" w:lineRule="auto"/>
              <w:ind w:left="0" w:firstLine="0"/>
              <w:jc w:val="center"/>
              <w:rPr>
                <w:sz w:val="24"/>
              </w:rPr>
            </w:pPr>
            <w:r w:rsidRPr="00B378B2">
              <w:rPr>
                <w:sz w:val="24"/>
              </w:rPr>
              <w:t>(8%)</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 (4%)</w:t>
            </w:r>
          </w:p>
        </w:tc>
      </w:tr>
      <w:tr w:rsidR="00B378B2" w:rsidRPr="00B378B2" w:rsidTr="00CE285A">
        <w:tc>
          <w:tcPr>
            <w:tcW w:w="0" w:type="auto"/>
            <w:hideMark/>
          </w:tcPr>
          <w:p w:rsidR="00B378B2" w:rsidRPr="00B378B2" w:rsidRDefault="00B378B2" w:rsidP="00CE285A">
            <w:pPr>
              <w:spacing w:after="0" w:line="278" w:lineRule="auto"/>
              <w:ind w:left="0" w:firstLine="0"/>
              <w:jc w:val="left"/>
              <w:rPr>
                <w:sz w:val="24"/>
              </w:rPr>
            </w:pPr>
            <w:r w:rsidRPr="00B378B2">
              <w:rPr>
                <w:sz w:val="24"/>
              </w:rPr>
              <w:t>4</w:t>
            </w:r>
          </w:p>
        </w:tc>
        <w:tc>
          <w:tcPr>
            <w:tcW w:w="0" w:type="auto"/>
            <w:hideMark/>
          </w:tcPr>
          <w:p w:rsidR="00B378B2" w:rsidRPr="00B378B2" w:rsidRDefault="00B378B2" w:rsidP="00CE285A">
            <w:pPr>
              <w:spacing w:after="0" w:line="278" w:lineRule="auto"/>
              <w:ind w:left="0" w:firstLine="0"/>
              <w:jc w:val="left"/>
              <w:rPr>
                <w:sz w:val="24"/>
              </w:rPr>
            </w:pPr>
            <w:r w:rsidRPr="00B378B2">
              <w:rPr>
                <w:sz w:val="24"/>
              </w:rPr>
              <w:t>Improved infrastructure will boost morale.</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30 (60%)</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12 (24%)</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5 (10%)</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3 (6%)</w:t>
            </w:r>
          </w:p>
        </w:tc>
      </w:tr>
      <w:tr w:rsidR="00B378B2" w:rsidRPr="00B378B2" w:rsidTr="00CE285A">
        <w:tc>
          <w:tcPr>
            <w:tcW w:w="0" w:type="auto"/>
            <w:hideMark/>
          </w:tcPr>
          <w:p w:rsidR="00B378B2" w:rsidRPr="00B378B2" w:rsidRDefault="00B378B2" w:rsidP="00CE285A">
            <w:pPr>
              <w:spacing w:after="0" w:line="278" w:lineRule="auto"/>
              <w:ind w:left="0" w:firstLine="0"/>
              <w:jc w:val="left"/>
              <w:rPr>
                <w:sz w:val="24"/>
              </w:rPr>
            </w:pPr>
            <w:r w:rsidRPr="00B378B2">
              <w:rPr>
                <w:sz w:val="24"/>
              </w:rPr>
              <w:t>5</w:t>
            </w:r>
          </w:p>
        </w:tc>
        <w:tc>
          <w:tcPr>
            <w:tcW w:w="0" w:type="auto"/>
            <w:hideMark/>
          </w:tcPr>
          <w:p w:rsidR="00B378B2" w:rsidRPr="00B378B2" w:rsidRDefault="00B378B2" w:rsidP="00CE285A">
            <w:pPr>
              <w:spacing w:after="0" w:line="278" w:lineRule="auto"/>
              <w:ind w:left="0" w:firstLine="0"/>
              <w:jc w:val="left"/>
              <w:rPr>
                <w:sz w:val="24"/>
              </w:rPr>
            </w:pPr>
            <w:r w:rsidRPr="00B378B2">
              <w:rPr>
                <w:sz w:val="24"/>
              </w:rPr>
              <w:t>Teachers should participate in school decision-making.</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28 (56%)</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15 (30%)</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5 (10%)</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 (4%)</w:t>
            </w:r>
          </w:p>
        </w:tc>
      </w:tr>
      <w:tr w:rsidR="00B378B2" w:rsidRPr="00B378B2" w:rsidTr="00CE285A">
        <w:tc>
          <w:tcPr>
            <w:tcW w:w="0" w:type="auto"/>
            <w:hideMark/>
          </w:tcPr>
          <w:p w:rsidR="00B378B2" w:rsidRPr="00B378B2" w:rsidRDefault="00B378B2" w:rsidP="00CE285A">
            <w:pPr>
              <w:spacing w:after="0" w:line="278" w:lineRule="auto"/>
              <w:ind w:left="0" w:firstLine="0"/>
              <w:jc w:val="left"/>
              <w:rPr>
                <w:sz w:val="24"/>
              </w:rPr>
            </w:pPr>
            <w:r w:rsidRPr="00B378B2">
              <w:rPr>
                <w:sz w:val="24"/>
              </w:rPr>
              <w:t>6</w:t>
            </w:r>
          </w:p>
        </w:tc>
        <w:tc>
          <w:tcPr>
            <w:tcW w:w="0" w:type="auto"/>
            <w:hideMark/>
          </w:tcPr>
          <w:p w:rsidR="00B378B2" w:rsidRPr="00B378B2" w:rsidRDefault="00B378B2" w:rsidP="00CE285A">
            <w:pPr>
              <w:spacing w:after="0" w:line="278" w:lineRule="auto"/>
              <w:ind w:left="0" w:firstLine="0"/>
              <w:jc w:val="left"/>
              <w:rPr>
                <w:sz w:val="24"/>
              </w:rPr>
            </w:pPr>
            <w:r w:rsidRPr="00B378B2">
              <w:rPr>
                <w:sz w:val="24"/>
              </w:rPr>
              <w:t>Constructive feedback from school heads motivates me.</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26 (52%)</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16 (32%)</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6 (12%)</w:t>
            </w:r>
          </w:p>
        </w:tc>
        <w:tc>
          <w:tcPr>
            <w:tcW w:w="0" w:type="auto"/>
            <w:hideMark/>
          </w:tcPr>
          <w:p w:rsidR="00B378B2" w:rsidRPr="00B378B2" w:rsidRDefault="00B378B2" w:rsidP="00CE285A">
            <w:pPr>
              <w:spacing w:after="0" w:line="278" w:lineRule="auto"/>
              <w:ind w:left="0" w:firstLine="0"/>
              <w:jc w:val="center"/>
              <w:rPr>
                <w:sz w:val="24"/>
              </w:rPr>
            </w:pPr>
            <w:r w:rsidRPr="00B378B2">
              <w:rPr>
                <w:sz w:val="24"/>
              </w:rPr>
              <w:t>2 (4%)</w:t>
            </w:r>
          </w:p>
        </w:tc>
      </w:tr>
    </w:tbl>
    <w:p w:rsidR="00CE285A" w:rsidRPr="00CE285A" w:rsidRDefault="00CE285A" w:rsidP="00CE285A">
      <w:pPr>
        <w:spacing w:after="160" w:line="278" w:lineRule="auto"/>
        <w:ind w:left="0" w:firstLine="0"/>
        <w:jc w:val="left"/>
        <w:rPr>
          <w:b/>
          <w:bCs/>
          <w:sz w:val="24"/>
        </w:rPr>
      </w:pPr>
      <w:r w:rsidRPr="00CE285A">
        <w:rPr>
          <w:b/>
          <w:bCs/>
        </w:rPr>
        <w:t>Field Survey, 2025</w:t>
      </w:r>
    </w:p>
    <w:p w:rsidR="00CE285A" w:rsidRPr="00CE285A" w:rsidRDefault="00CE285A" w:rsidP="00CE285A">
      <w:pPr>
        <w:spacing w:after="160" w:line="480" w:lineRule="auto"/>
        <w:ind w:left="0" w:firstLine="0"/>
        <w:rPr>
          <w:sz w:val="24"/>
        </w:rPr>
      </w:pPr>
      <w:r w:rsidRPr="00CE285A">
        <w:rPr>
          <w:sz w:val="24"/>
        </w:rPr>
        <w:t>The data reveal a broad and compelling consensus among teachers regarding the strategies necessary to enhance their motivation. Foremost among these is financial remuneration—90% of the teachers indicated that regular salary reviews and timely payments are critical for boosting their morale and work commitment. This finding echoes widely documented research in educational psychology and human resource management, which identifies fair and competitive compensation as a foundational motivator in professions requiring emotional labor, such as teaching.</w:t>
      </w:r>
      <w:r w:rsidR="00A72B58">
        <w:rPr>
          <w:sz w:val="24"/>
        </w:rPr>
        <w:t xml:space="preserve"> </w:t>
      </w:r>
      <w:r w:rsidRPr="00CE285A">
        <w:rPr>
          <w:sz w:val="24"/>
        </w:rPr>
        <w:t xml:space="preserve">However, the responses also highlight that motivation in education is multi-dimensional. A near-equal percentage of teachers (88%) placed a high value on non-monetary motivators such as ongoing professional development and formal recognition. This reveals that teachers are </w:t>
      </w:r>
      <w:r w:rsidRPr="00CE285A">
        <w:rPr>
          <w:sz w:val="24"/>
        </w:rPr>
        <w:lastRenderedPageBreak/>
        <w:t>not solely driven by income but also by opportunities for career growth, skill enhancement, and acknowledgment of their efforts. Access to workshops, training programs, and in-service courses serves as both a capacity-building measure and a source of personal fulfillment, while public or institutional recognition—through awards, commendations, or verbal appreciation—reinforces teachers’ sense of worth and professional identity.</w:t>
      </w:r>
    </w:p>
    <w:p w:rsidR="00CE285A" w:rsidRPr="00CE285A" w:rsidRDefault="00CE285A" w:rsidP="00CE285A">
      <w:pPr>
        <w:spacing w:after="160" w:line="480" w:lineRule="auto"/>
        <w:ind w:left="0" w:firstLine="0"/>
        <w:rPr>
          <w:sz w:val="24"/>
        </w:rPr>
      </w:pPr>
      <w:r w:rsidRPr="00CE285A">
        <w:rPr>
          <w:sz w:val="24"/>
        </w:rPr>
        <w:t>In addition, participatory leadership emerged as a significant factor in teacher motivation. About 86% of respondents agreed that being involved in school-</w:t>
      </w:r>
      <w:r w:rsidR="00A72B58">
        <w:rPr>
          <w:sz w:val="24"/>
        </w:rPr>
        <w:t xml:space="preserve">level decision-making processes </w:t>
      </w:r>
      <w:r w:rsidRPr="00CE285A">
        <w:rPr>
          <w:sz w:val="24"/>
        </w:rPr>
        <w:t>such as curriculum planning, policy impleme</w:t>
      </w:r>
      <w:r w:rsidR="00A72B58">
        <w:rPr>
          <w:sz w:val="24"/>
        </w:rPr>
        <w:t xml:space="preserve">ntation, or resource allocation </w:t>
      </w:r>
      <w:r w:rsidRPr="00CE285A">
        <w:rPr>
          <w:sz w:val="24"/>
        </w:rPr>
        <w:t>positively influences their sense of belonging and value within the school system. This form of empowerment not only builds trust and transparency between school management and staff but also promotes a collaborative school culture, which research has shown to be correlated with higher teacher efficacy and reduced burnout.Taken together, the findings strongly suggest that a holistic approach is essential for sustaining teacher motivation. While financial incentives address immediate economic needs and job retention, professional development and recognition respond to deeper psychological and career-based aspirations. Similarly, interpersonal motivators—such as inclusion in decision-making—enhance teachers' emotional investment in their work and institution.</w:t>
      </w:r>
    </w:p>
    <w:p w:rsidR="00B378B2" w:rsidRPr="00B378B2" w:rsidRDefault="00CE285A" w:rsidP="00CE285A">
      <w:pPr>
        <w:spacing w:after="160" w:line="480" w:lineRule="auto"/>
        <w:ind w:left="0" w:firstLine="0"/>
        <w:rPr>
          <w:sz w:val="24"/>
        </w:rPr>
      </w:pPr>
      <w:r w:rsidRPr="00CE285A">
        <w:rPr>
          <w:sz w:val="24"/>
        </w:rPr>
        <w:t xml:space="preserve">Creating such a balanced motivational framework is crucial, not only for teacher satisfaction but also for fostering a sustainable and effective teaching and learning </w:t>
      </w:r>
      <w:r w:rsidRPr="00CE285A">
        <w:rPr>
          <w:sz w:val="24"/>
        </w:rPr>
        <w:lastRenderedPageBreak/>
        <w:t>environment. When teachers are motivated across these multiple dimensions, they are more likely to be innovative, committed, and responsive to student needs—factors that directly influence student academic outcomes, particularly in subjects like English that require dynamic instructional engagement.Hence, policymakers, school administrators, and education stakeholders must recognize that no single strategy is sufficient; rather, a strategic combination of financial rewards, professional development, institutional support, and inclusive leadership is necessary to cultivate a productive and motivated teaching force.</w:t>
      </w:r>
    </w:p>
    <w:p w:rsidR="00CE285A" w:rsidRPr="00CE285A" w:rsidRDefault="00CE285A" w:rsidP="00CE285A">
      <w:pPr>
        <w:spacing w:after="160" w:line="278" w:lineRule="auto"/>
        <w:ind w:left="0" w:firstLine="0"/>
        <w:jc w:val="left"/>
        <w:rPr>
          <w:b/>
          <w:bCs/>
          <w:sz w:val="24"/>
        </w:rPr>
      </w:pPr>
      <w:r w:rsidRPr="00CE285A">
        <w:rPr>
          <w:b/>
          <w:bCs/>
          <w:sz w:val="24"/>
        </w:rPr>
        <w:t>Discussion of Findings</w:t>
      </w:r>
    </w:p>
    <w:p w:rsidR="00CE285A" w:rsidRPr="00CE285A" w:rsidRDefault="00CE285A" w:rsidP="00CE285A">
      <w:pPr>
        <w:spacing w:after="160" w:line="480" w:lineRule="auto"/>
        <w:ind w:left="0" w:firstLine="0"/>
        <w:rPr>
          <w:sz w:val="24"/>
        </w:rPr>
      </w:pPr>
      <w:r w:rsidRPr="00CE285A">
        <w:rPr>
          <w:sz w:val="24"/>
        </w:rPr>
        <w:t xml:space="preserve">The findings presented in this chapter offer robust evidence that teacher motivation is a multifaceted construct, influenced by a variety of interrelated factors. While financial remuneration—such as salary increases and prompt payment—remains a significant motivator for teachers, the study clearly demonstrates that non-monetary incentives are equally vital in sustaining high levels of motivation and job satisfaction.Specifically, recognition for work well done, whether through verbal praise, awards, or formal acknowledgment by school leadership, plays a critical role in affirming teachers' value and contributions. Supportive leadership, characterized by trust, transparency, and inclusive decision-making, enhances teachers’ sense of belonging and ownership within the school community. This was evident in the high percentage of respondents who expressed appreciation for being involved in school-level planning and resource </w:t>
      </w:r>
      <w:r w:rsidRPr="00CE285A">
        <w:rPr>
          <w:sz w:val="24"/>
        </w:rPr>
        <w:lastRenderedPageBreak/>
        <w:t>allocation. Such involvement boosts morale and encourages teachers to take initiative in their professional duties.</w:t>
      </w:r>
    </w:p>
    <w:p w:rsidR="00CE285A" w:rsidRPr="00CE285A" w:rsidRDefault="00CE285A" w:rsidP="00CE285A">
      <w:pPr>
        <w:spacing w:after="160" w:line="480" w:lineRule="auto"/>
        <w:ind w:left="0" w:firstLine="0"/>
        <w:rPr>
          <w:sz w:val="24"/>
        </w:rPr>
      </w:pPr>
      <w:r w:rsidRPr="00CE285A">
        <w:rPr>
          <w:sz w:val="24"/>
        </w:rPr>
        <w:t>Furthermore, access to regular professional development opportunities was identified as a key driver of motivation. Teachers who are offered training, workshops, and opportunities to upgrade their qualifications are more likely to feel professionally competent, intellectually engaged, and valued by the system. This aligns with the self-determination theory (Deci &amp; Ryan, 2000), which emphasizes that autonomy, competence, and relatedness are core needs for intrinsic motivation. In this context, the provision of continuous learning opportunities not only enhances teachers’ instructional skills but also affirms their career trajectory and professional relevance.</w:t>
      </w:r>
    </w:p>
    <w:p w:rsidR="00CE285A" w:rsidRPr="00CE285A" w:rsidRDefault="00CE285A" w:rsidP="00CE285A">
      <w:pPr>
        <w:spacing w:after="160" w:line="480" w:lineRule="auto"/>
        <w:ind w:left="0" w:firstLine="0"/>
        <w:rPr>
          <w:sz w:val="24"/>
        </w:rPr>
      </w:pPr>
      <w:r w:rsidRPr="00CE285A">
        <w:rPr>
          <w:sz w:val="24"/>
        </w:rPr>
        <w:t xml:space="preserve">Working conditions—such as classroom size, availability of teaching materials, infrastructural facilities, and administrative support—also featured prominently among the motivational factors. A conducive work environment reduces stress, facilitates effective teaching, and improves overall job satisfaction. When teachers operate in a well-equipped, organized, and supportive environment, they are more likely to deliver quality instruction and engage students meaningfully.Crucially, the study reveals that teacher motivation directly impacts student learning outcomes. Motivated teachers are more enthusiastic, better prepared, and more innovative in their teaching methods. They are also more likely to build strong teacher-student relationships, foster a positive classroom climate, and provide personalized academic support. These qualities have been </w:t>
      </w:r>
      <w:r w:rsidRPr="00CE285A">
        <w:rPr>
          <w:sz w:val="24"/>
        </w:rPr>
        <w:lastRenderedPageBreak/>
        <w:t>shown to significantly enhance students’ interest, engagement, and performance, particularly in subjects like English, which require active participation, comprehension, and communication skills.</w:t>
      </w:r>
    </w:p>
    <w:p w:rsidR="00CE285A" w:rsidRPr="00CE285A" w:rsidRDefault="000A3D11" w:rsidP="00CE285A">
      <w:pPr>
        <w:spacing w:after="160" w:line="480" w:lineRule="auto"/>
        <w:ind w:left="0" w:firstLine="0"/>
        <w:rPr>
          <w:sz w:val="24"/>
        </w:rPr>
      </w:pPr>
      <w:r>
        <w:rPr>
          <w:sz w:val="24"/>
        </w:rPr>
        <w:tab/>
      </w:r>
      <w:r w:rsidR="00CE285A" w:rsidRPr="00CE285A">
        <w:rPr>
          <w:sz w:val="24"/>
        </w:rPr>
        <w:t>Students in this study overwhelmingly acknowledged the importance of teacher motivation in their academic success. They noted that teachers who are passionate, encouraging, and well-supported contribute to better understanding, increased confidence, and improved academic performance. This finding reaffirms the view that student achievement cannot be isolated from the conditions in which teachers work.Moreover, the study underscores that improving teacher motivation requires a strategic, multi-pronged approach. Salary adjustments alone, while essential for economic security, are not sufficient to sustain long-term commitment and excellence. Effective motivation strategies must incorporate financial, professional, interpersonal, and structural dimensions, including regular training, public recognition, participatory management, and adequate infrastructure.</w:t>
      </w:r>
    </w:p>
    <w:p w:rsidR="00CE285A" w:rsidRPr="00CE285A" w:rsidRDefault="000A3D11" w:rsidP="00CE285A">
      <w:pPr>
        <w:spacing w:after="160" w:line="480" w:lineRule="auto"/>
        <w:ind w:left="0" w:firstLine="0"/>
        <w:rPr>
          <w:sz w:val="24"/>
        </w:rPr>
      </w:pPr>
      <w:r>
        <w:rPr>
          <w:sz w:val="24"/>
        </w:rPr>
        <w:tab/>
      </w:r>
      <w:r w:rsidR="00CE285A" w:rsidRPr="00CE285A">
        <w:rPr>
          <w:sz w:val="24"/>
        </w:rPr>
        <w:t xml:space="preserve">The findings of this research strongly support the study’s hypotheses, particularly the proposition that teacher motivation positively influences student academic performance. Additionally, they align with the conclusions of previous empirical studies such as those by Johnson (2018) and Green &amp; Miller (2017), who emphasized that schools with well-motivated teachers tend to record higher student achievement rates. These researchers also identified supportive leadership, recognition, and career </w:t>
      </w:r>
      <w:r w:rsidR="00CE285A" w:rsidRPr="00CE285A">
        <w:rPr>
          <w:sz w:val="24"/>
        </w:rPr>
        <w:lastRenderedPageBreak/>
        <w:t>development as critical to enhancing teacher performance.In summary, this study affirms that teacher motivation is both a personal and institutional matter, shaped by how teachers are treated, developed, and valued. Investing in teacher motivation is not merely about improving staff retention; it is about securing better educational outcomes for students, achieving national educational goals, and strengthening the overall quality of the school system.</w:t>
      </w:r>
    </w:p>
    <w:p w:rsidR="00B378B2" w:rsidRPr="00B378B2" w:rsidRDefault="00B378B2" w:rsidP="00B378B2">
      <w:pPr>
        <w:spacing w:after="160" w:line="278" w:lineRule="auto"/>
        <w:ind w:left="0" w:firstLine="0"/>
        <w:jc w:val="left"/>
        <w:rPr>
          <w:sz w:val="24"/>
        </w:rPr>
      </w:pPr>
    </w:p>
    <w:p w:rsidR="00245F42" w:rsidRDefault="00245F42">
      <w:pPr>
        <w:spacing w:after="160" w:line="278" w:lineRule="auto"/>
        <w:ind w:left="0" w:firstLine="0"/>
        <w:jc w:val="left"/>
        <w:rPr>
          <w:sz w:val="24"/>
        </w:rPr>
      </w:pPr>
      <w:r>
        <w:rPr>
          <w:sz w:val="24"/>
        </w:rPr>
        <w:br w:type="page"/>
      </w:r>
    </w:p>
    <w:p w:rsidR="00245F42" w:rsidRPr="00245F42" w:rsidRDefault="00245F42" w:rsidP="00245F42">
      <w:pPr>
        <w:spacing w:after="160" w:line="278" w:lineRule="auto"/>
        <w:ind w:left="0" w:firstLine="0"/>
        <w:jc w:val="center"/>
        <w:rPr>
          <w:b/>
          <w:bCs/>
          <w:sz w:val="24"/>
        </w:rPr>
      </w:pPr>
      <w:r w:rsidRPr="00245F42">
        <w:rPr>
          <w:b/>
          <w:bCs/>
          <w:sz w:val="24"/>
        </w:rPr>
        <w:lastRenderedPageBreak/>
        <w:t>CHAPTER FIVE</w:t>
      </w:r>
    </w:p>
    <w:p w:rsidR="00245F42" w:rsidRPr="00245F42" w:rsidRDefault="00245F42" w:rsidP="00245F42">
      <w:pPr>
        <w:spacing w:after="160" w:line="278" w:lineRule="auto"/>
        <w:ind w:left="0" w:firstLine="0"/>
        <w:jc w:val="center"/>
        <w:rPr>
          <w:b/>
          <w:bCs/>
          <w:sz w:val="24"/>
        </w:rPr>
      </w:pPr>
      <w:r w:rsidRPr="00245F42">
        <w:rPr>
          <w:b/>
          <w:bCs/>
          <w:sz w:val="24"/>
        </w:rPr>
        <w:t>SUMMARY, CONCLUSION AND RECOMMENDATIONS</w:t>
      </w:r>
    </w:p>
    <w:p w:rsidR="00245F42" w:rsidRPr="00245F42" w:rsidRDefault="00245F42" w:rsidP="00245F42">
      <w:pPr>
        <w:spacing w:after="160" w:line="278" w:lineRule="auto"/>
        <w:ind w:left="0" w:firstLine="0"/>
        <w:jc w:val="left"/>
        <w:rPr>
          <w:b/>
          <w:bCs/>
          <w:sz w:val="24"/>
        </w:rPr>
      </w:pPr>
      <w:r w:rsidRPr="00245F42">
        <w:rPr>
          <w:b/>
          <w:bCs/>
          <w:sz w:val="24"/>
        </w:rPr>
        <w:t>Summary</w:t>
      </w:r>
    </w:p>
    <w:p w:rsidR="00245F42" w:rsidRPr="00245F42" w:rsidRDefault="000A3D11" w:rsidP="00245F42">
      <w:pPr>
        <w:spacing w:after="160" w:line="480" w:lineRule="auto"/>
        <w:ind w:left="0" w:firstLine="0"/>
        <w:rPr>
          <w:sz w:val="24"/>
        </w:rPr>
      </w:pPr>
      <w:r>
        <w:rPr>
          <w:sz w:val="24"/>
        </w:rPr>
        <w:tab/>
      </w:r>
      <w:r w:rsidR="00245F42" w:rsidRPr="00245F42">
        <w:rPr>
          <w:sz w:val="24"/>
        </w:rPr>
        <w:t>This research project set out to explore the influence of teachers’ motivation on students’ academic performance in English language across selected secondary schools in Ilorin West Local Government Area of Kwara State, Nigeria. At the heart of the investigation was the recognition that teachers play a pivotal role in the academic journey of students, particularly in a subject as foundational as English. Therefore, understanding what drive</w:t>
      </w:r>
      <w:r>
        <w:rPr>
          <w:sz w:val="24"/>
        </w:rPr>
        <w:t xml:space="preserve">s teachers to perform optimally </w:t>
      </w:r>
      <w:r w:rsidR="00245F42" w:rsidRPr="00245F42">
        <w:rPr>
          <w:sz w:val="24"/>
        </w:rPr>
        <w:t>and how their level of motivation tran</w:t>
      </w:r>
      <w:r>
        <w:rPr>
          <w:sz w:val="24"/>
        </w:rPr>
        <w:t xml:space="preserve">slates into student achievement </w:t>
      </w:r>
      <w:r w:rsidR="00245F42" w:rsidRPr="00245F42">
        <w:rPr>
          <w:sz w:val="24"/>
        </w:rPr>
        <w:t>was a central concern of this study.</w:t>
      </w:r>
    </w:p>
    <w:p w:rsidR="00245F42" w:rsidRPr="00245F42" w:rsidRDefault="000A3D11" w:rsidP="00245F42">
      <w:pPr>
        <w:spacing w:after="160" w:line="480" w:lineRule="auto"/>
        <w:ind w:left="0" w:firstLine="0"/>
        <w:rPr>
          <w:sz w:val="24"/>
        </w:rPr>
      </w:pPr>
      <w:r>
        <w:rPr>
          <w:sz w:val="24"/>
        </w:rPr>
        <w:tab/>
      </w:r>
      <w:r w:rsidR="00245F42" w:rsidRPr="00245F42">
        <w:rPr>
          <w:sz w:val="24"/>
        </w:rPr>
        <w:t>The primary objective was to examine the extent to which motivational factors, both intrinsic and extrinsic, affect teachers' professional engagement and the resultant impact on learners’ academic success. Specifically, the study aimed to: (1) identify the major factors that influence teachers’ motivation in secondary schools; (2) assess how teacher motivation affects students’ academic performance in English; and (3) explore practical strategies that can be implemented to improve teacher motivation with a view to enhancing educational outcomes.</w:t>
      </w:r>
    </w:p>
    <w:p w:rsidR="00245F42" w:rsidRPr="00245F42" w:rsidRDefault="000A3D11" w:rsidP="00245F42">
      <w:pPr>
        <w:spacing w:after="160" w:line="480" w:lineRule="auto"/>
        <w:ind w:left="0" w:firstLine="0"/>
        <w:rPr>
          <w:sz w:val="24"/>
        </w:rPr>
      </w:pPr>
      <w:r>
        <w:rPr>
          <w:sz w:val="24"/>
        </w:rPr>
        <w:tab/>
      </w:r>
      <w:r w:rsidR="00245F42" w:rsidRPr="00245F42">
        <w:rPr>
          <w:sz w:val="24"/>
        </w:rPr>
        <w:t xml:space="preserve">To achieve these aims, the study adopted a descriptive survey design, which allowed for the collection of data from a relatively large population in a cost-effective and efficient manner. A structured questionnaire was developed and administered to a total of fifty (50) English language teachers and one hundred (100) students selected from </w:t>
      </w:r>
      <w:r w:rsidR="00245F42" w:rsidRPr="00245F42">
        <w:rPr>
          <w:sz w:val="24"/>
        </w:rPr>
        <w:lastRenderedPageBreak/>
        <w:t>various secondary schools within Ilorin West LGA. The questionnaire was carefully designed to elicit responses regarding personal and institutional factors that influence teachers’ motivation, the perceived effects of that motivation on students’ academic performance, and recommended strategies for improvement.</w:t>
      </w:r>
    </w:p>
    <w:p w:rsidR="00245F42" w:rsidRPr="00245F42" w:rsidRDefault="000A3D11" w:rsidP="00245F42">
      <w:pPr>
        <w:spacing w:after="160" w:line="480" w:lineRule="auto"/>
        <w:ind w:left="0" w:firstLine="0"/>
        <w:rPr>
          <w:sz w:val="24"/>
        </w:rPr>
      </w:pPr>
      <w:r>
        <w:rPr>
          <w:sz w:val="24"/>
        </w:rPr>
        <w:tab/>
      </w:r>
      <w:r w:rsidR="00245F42" w:rsidRPr="00245F42">
        <w:rPr>
          <w:sz w:val="24"/>
        </w:rPr>
        <w:t>The data obtained were analyzed using frequency counts and percentages, which helped to summarize and interpret the responses clearly and systematically. The results indicated that teacher motivation is significantly influenced by both financial and non-financial incentives. On the financial side, factors such as salary satisfaction, timely remuneration, and job security were highlighted as fundamental to teacher motivation. However, a deeper analysis revealed that non-financial factors also play a crucial role. Teachers expressed strong appreciation for elements such as professional recognition, access to continuous training and development, supportive leadership from school administrators, and a conducive teaching environment.</w:t>
      </w:r>
    </w:p>
    <w:p w:rsidR="00245F42" w:rsidRPr="00245F42" w:rsidRDefault="000A3D11" w:rsidP="00245F42">
      <w:pPr>
        <w:spacing w:after="160" w:line="480" w:lineRule="auto"/>
        <w:ind w:left="0" w:firstLine="0"/>
        <w:rPr>
          <w:sz w:val="24"/>
        </w:rPr>
      </w:pPr>
      <w:r>
        <w:rPr>
          <w:sz w:val="24"/>
        </w:rPr>
        <w:tab/>
      </w:r>
      <w:r w:rsidR="00245F42" w:rsidRPr="00245F42">
        <w:rPr>
          <w:sz w:val="24"/>
        </w:rPr>
        <w:t>Furthermore, responses from students strongly affirmed the positive impact of teacher motivation on learning outcomes. Students noted that they tend to perform better in English when their teachers are enthusiastic, innovative, and emotionally engaged in the teaching process. Motivated teachers were described as being more organized, communicative, and approachable—traits that significantly enhance classroom interaction and understanding. Students also emphasized that a teacher’s passion for teaching often inspires greater interest and commitment among learners.</w:t>
      </w:r>
    </w:p>
    <w:p w:rsidR="00245F42" w:rsidRPr="00245F42" w:rsidRDefault="00245F42" w:rsidP="00245F42">
      <w:pPr>
        <w:spacing w:after="160" w:line="480" w:lineRule="auto"/>
        <w:ind w:left="0" w:firstLine="0"/>
        <w:rPr>
          <w:sz w:val="24"/>
        </w:rPr>
      </w:pPr>
      <w:r w:rsidRPr="00245F42">
        <w:rPr>
          <w:sz w:val="24"/>
        </w:rPr>
        <w:lastRenderedPageBreak/>
        <w:t>The findings also pointed to several key strategies that could be implemented to enhance teacher motivation. These included the regular review of salaries, provision of in-service training opportunities, involvement of teachers in decision-making processes, and improvements in school infrastructure. Such strategies were seen as vital in creating a supportive and fulfilling professional environment where teachers can thrive and, in turn, help students excel.</w:t>
      </w:r>
    </w:p>
    <w:p w:rsidR="00245F42" w:rsidRPr="00245F42" w:rsidRDefault="000A3D11" w:rsidP="00245F42">
      <w:pPr>
        <w:spacing w:after="160" w:line="480" w:lineRule="auto"/>
        <w:ind w:left="0" w:firstLine="0"/>
        <w:rPr>
          <w:sz w:val="24"/>
        </w:rPr>
      </w:pPr>
      <w:r>
        <w:rPr>
          <w:sz w:val="24"/>
        </w:rPr>
        <w:tab/>
      </w:r>
      <w:r w:rsidR="00245F42" w:rsidRPr="00245F42">
        <w:rPr>
          <w:sz w:val="24"/>
        </w:rPr>
        <w:t>In summary, the study underscored the importance of treating teacher motivation as a strategic priority within the education system. While financial rewards are necessary, they are not sufficient on their own. A comprehensive approach that addresses both the economic and professional needs of teachers is required to unlock their full potential and ensure that students receive high-quality instruction, particularly in key subjects like English language.</w:t>
      </w:r>
    </w:p>
    <w:p w:rsidR="00245F42" w:rsidRPr="00245F42" w:rsidRDefault="00245F42" w:rsidP="00245F42">
      <w:pPr>
        <w:spacing w:after="160" w:line="278" w:lineRule="auto"/>
        <w:ind w:left="0" w:firstLine="0"/>
        <w:jc w:val="left"/>
        <w:rPr>
          <w:b/>
          <w:bCs/>
          <w:sz w:val="24"/>
        </w:rPr>
      </w:pPr>
      <w:r w:rsidRPr="00245F42">
        <w:rPr>
          <w:b/>
          <w:bCs/>
          <w:sz w:val="24"/>
        </w:rPr>
        <w:t>Conclusion</w:t>
      </w:r>
    </w:p>
    <w:p w:rsidR="00245F42" w:rsidRPr="00245F42" w:rsidRDefault="000A3D11" w:rsidP="00245F42">
      <w:pPr>
        <w:spacing w:after="160" w:line="480" w:lineRule="auto"/>
        <w:ind w:left="0" w:firstLine="0"/>
        <w:rPr>
          <w:sz w:val="24"/>
        </w:rPr>
      </w:pPr>
      <w:r>
        <w:rPr>
          <w:sz w:val="24"/>
        </w:rPr>
        <w:tab/>
      </w:r>
      <w:r w:rsidR="00245F42" w:rsidRPr="00245F42">
        <w:rPr>
          <w:sz w:val="24"/>
        </w:rPr>
        <w:t>Based on the findings of this study, it can be conclusively stated that teachers’ motivation plays a crucial role in shaping students’ academic performance, particularly in English language. As a core subject in the school curriculum, English serves as a medium of instruction and a gateway to the understanding of other subjects. Therefore, any factor that influences the effectiveness of English language teachers inevitably has a ripple effect on overall student achievement. The research confirmed that w</w:t>
      </w:r>
      <w:r w:rsidR="00356E12">
        <w:rPr>
          <w:sz w:val="24"/>
        </w:rPr>
        <w:t xml:space="preserve">hen teachers are motivated </w:t>
      </w:r>
      <w:r w:rsidR="00245F42" w:rsidRPr="00245F42">
        <w:rPr>
          <w:sz w:val="24"/>
        </w:rPr>
        <w:t>emotionally, p</w:t>
      </w:r>
      <w:r w:rsidR="00356E12">
        <w:rPr>
          <w:sz w:val="24"/>
        </w:rPr>
        <w:t xml:space="preserve">rofessionally, and economically </w:t>
      </w:r>
      <w:r w:rsidR="00245F42" w:rsidRPr="00245F42">
        <w:rPr>
          <w:sz w:val="24"/>
        </w:rPr>
        <w:t xml:space="preserve">they are better equipped to </w:t>
      </w:r>
      <w:r w:rsidR="00245F42" w:rsidRPr="00245F42">
        <w:rPr>
          <w:sz w:val="24"/>
        </w:rPr>
        <w:lastRenderedPageBreak/>
        <w:t>deliver engaging lessons, monitor student progress effectively, and foster a conducive learning environment.</w:t>
      </w:r>
    </w:p>
    <w:p w:rsidR="00245F42" w:rsidRPr="00245F42" w:rsidRDefault="00356E12" w:rsidP="00245F42">
      <w:pPr>
        <w:spacing w:after="160" w:line="480" w:lineRule="auto"/>
        <w:ind w:left="0" w:firstLine="0"/>
        <w:rPr>
          <w:sz w:val="24"/>
        </w:rPr>
      </w:pPr>
      <w:r>
        <w:rPr>
          <w:sz w:val="24"/>
        </w:rPr>
        <w:tab/>
      </w:r>
      <w:r w:rsidR="00245F42" w:rsidRPr="00245F42">
        <w:rPr>
          <w:sz w:val="24"/>
        </w:rPr>
        <w:t>The study further revealed that financial incentives, while important, are not sufficient on their own to sustain long-term teacher motivation. Teachers require fair and timely remuneration to meet their personal and family obligations, but this must be complemented by other factors to ensure sustained enthusiasm for teaching. For instance, when teachers are denied promotion, lack access to career advancement opportunities, or are ignored in decision-making processes, their morale and commitment to teaching decline</w:t>
      </w:r>
      <w:r w:rsidR="000A3D11">
        <w:rPr>
          <w:sz w:val="24"/>
        </w:rPr>
        <w:t xml:space="preserve"> </w:t>
      </w:r>
      <w:r w:rsidR="00245F42" w:rsidRPr="00245F42">
        <w:rPr>
          <w:sz w:val="24"/>
        </w:rPr>
        <w:t>even in the presence of financial compensation. Hence, teacher motivation must be viewed beyond salaries, embracing a wider scope of professional and institutional support.</w:t>
      </w:r>
    </w:p>
    <w:p w:rsidR="00245F42" w:rsidRPr="00245F42" w:rsidRDefault="00356E12" w:rsidP="00245F42">
      <w:pPr>
        <w:spacing w:after="160" w:line="480" w:lineRule="auto"/>
        <w:ind w:left="0" w:firstLine="0"/>
        <w:rPr>
          <w:sz w:val="24"/>
        </w:rPr>
      </w:pPr>
      <w:r>
        <w:rPr>
          <w:sz w:val="24"/>
        </w:rPr>
        <w:tab/>
      </w:r>
      <w:r w:rsidR="00245F42" w:rsidRPr="00245F42">
        <w:rPr>
          <w:sz w:val="24"/>
        </w:rPr>
        <w:t>Equally important is the role of recognition, empowerment, and emotional support in boosting teacher morale. Teachers who feel valued by school leadership, respected by colleagues, and appreciated by students are more likely to demonstrate dedication, creativity, and resilience in their work. The data from this study demonstrated that such teachers tend to create more stimulating and inclusive classrooms, where students feel encouraged to participate actively and achieve academic success. Motivation, therefore, acts as a powerful internal engine that drives teachers to go beyond the basic requirements of their job and aim for excellence.</w:t>
      </w:r>
    </w:p>
    <w:p w:rsidR="00245F42" w:rsidRPr="00245F42" w:rsidRDefault="00356E12" w:rsidP="00245F42">
      <w:pPr>
        <w:spacing w:after="160" w:line="480" w:lineRule="auto"/>
        <w:ind w:left="0" w:firstLine="0"/>
        <w:rPr>
          <w:sz w:val="24"/>
        </w:rPr>
      </w:pPr>
      <w:r>
        <w:rPr>
          <w:sz w:val="24"/>
        </w:rPr>
        <w:lastRenderedPageBreak/>
        <w:tab/>
      </w:r>
      <w:r w:rsidR="00245F42" w:rsidRPr="00245F42">
        <w:rPr>
          <w:sz w:val="24"/>
        </w:rPr>
        <w:t>Moreover, the findings underscore the fact that students benefit directly from motivated teachers. Learners who are taught by enthusiastic, well-supported educators are more likely to report positive learning experiences, better comprehension, and higher performance in English language. The students who participated in the study affirmed that teacher behavior, attitude, and instructional quality were significantly improved when teachers displayed signs of job satisfaction and motivation. This confirms a strong correlation between teacher well-being and student success, further emphasizing the importance of investing in teachers’ overall development.</w:t>
      </w:r>
    </w:p>
    <w:p w:rsidR="00245F42" w:rsidRDefault="000A3D11" w:rsidP="00245F42">
      <w:pPr>
        <w:spacing w:after="160" w:line="480" w:lineRule="auto"/>
        <w:ind w:left="0" w:firstLine="0"/>
        <w:rPr>
          <w:sz w:val="24"/>
        </w:rPr>
      </w:pPr>
      <w:r>
        <w:rPr>
          <w:sz w:val="24"/>
        </w:rPr>
        <w:tab/>
      </w:r>
      <w:r w:rsidR="00245F42" w:rsidRPr="00245F42">
        <w:rPr>
          <w:sz w:val="24"/>
        </w:rPr>
        <w:t>In conclusion, this study strongly advocates for a holistic and sustained approach to teacher motivation. Such an approach must include not only financial improvements, but also professional development opportunities, inclusive school leadership, adequate resources, and a culture of recognition. Only when these conditions are met can teachers perform at their best and students reap the full benefits of a high-quality education. The evidence from this study supports the belief that well-motivated teachers are the cornerstone of any successful educational system, and ongoing investment in their welfare is both a moral obligation and a strategic necessity for improving academic performance in English and beyond.</w:t>
      </w:r>
    </w:p>
    <w:p w:rsidR="00356E12" w:rsidRDefault="00356E12" w:rsidP="00245F42">
      <w:pPr>
        <w:spacing w:after="160" w:line="480" w:lineRule="auto"/>
        <w:ind w:left="0" w:firstLine="0"/>
        <w:rPr>
          <w:sz w:val="24"/>
        </w:rPr>
      </w:pPr>
    </w:p>
    <w:p w:rsidR="00A72B58" w:rsidRDefault="00A72B58" w:rsidP="00245F42">
      <w:pPr>
        <w:spacing w:after="160" w:line="480" w:lineRule="auto"/>
        <w:ind w:left="0" w:firstLine="0"/>
        <w:rPr>
          <w:sz w:val="24"/>
        </w:rPr>
      </w:pPr>
    </w:p>
    <w:p w:rsidR="00A72B58" w:rsidRPr="00245F42" w:rsidRDefault="00A72B58" w:rsidP="00245F42">
      <w:pPr>
        <w:spacing w:after="160" w:line="480" w:lineRule="auto"/>
        <w:ind w:left="0" w:firstLine="0"/>
        <w:rPr>
          <w:sz w:val="24"/>
        </w:rPr>
      </w:pPr>
    </w:p>
    <w:p w:rsidR="00245F42" w:rsidRPr="00245F42" w:rsidRDefault="00245F42" w:rsidP="00245F42">
      <w:pPr>
        <w:spacing w:after="160" w:line="278" w:lineRule="auto"/>
        <w:ind w:left="0" w:firstLine="0"/>
        <w:jc w:val="left"/>
        <w:rPr>
          <w:b/>
          <w:bCs/>
          <w:sz w:val="24"/>
        </w:rPr>
      </w:pPr>
      <w:r w:rsidRPr="00245F42">
        <w:rPr>
          <w:b/>
          <w:bCs/>
          <w:sz w:val="24"/>
        </w:rPr>
        <w:lastRenderedPageBreak/>
        <w:t>Implications of the Study</w:t>
      </w:r>
    </w:p>
    <w:p w:rsidR="00245F42" w:rsidRPr="00245F42" w:rsidRDefault="000A3D11" w:rsidP="00245F42">
      <w:pPr>
        <w:spacing w:after="160" w:line="480" w:lineRule="auto"/>
        <w:ind w:left="0" w:firstLine="0"/>
        <w:rPr>
          <w:sz w:val="24"/>
        </w:rPr>
      </w:pPr>
      <w:r>
        <w:rPr>
          <w:sz w:val="24"/>
        </w:rPr>
        <w:tab/>
      </w:r>
      <w:r w:rsidR="00245F42" w:rsidRPr="00245F42">
        <w:rPr>
          <w:sz w:val="24"/>
        </w:rPr>
        <w:t>The findings of this study carry significant implications for multiple stakeholders in the education sector. One of the primary implications is directed toward educational administrators, such as school principals, local education officers, and state-level directors. These administrators play a central role in shaping the work environment and daily experiences of teachers. The study highlights the urgent need to institutionalize systems that reward excellence and foster inclusiveness. This includes regular promotion opportunities, formal systems of recognition, and the active involvement of teachers in school-level planning and policy decisions. When teachers are acknowledged and included in key decisions, they are more likely to develop a sense of ownership and commitment to the institution, which in turn enhances their productivity and the quality of instruction delivered to students.</w:t>
      </w:r>
    </w:p>
    <w:p w:rsidR="00245F42" w:rsidRPr="00245F42" w:rsidRDefault="000A3D11" w:rsidP="00245F42">
      <w:pPr>
        <w:spacing w:after="160" w:line="480" w:lineRule="auto"/>
        <w:ind w:left="0" w:firstLine="0"/>
        <w:rPr>
          <w:sz w:val="24"/>
        </w:rPr>
      </w:pPr>
      <w:r>
        <w:rPr>
          <w:sz w:val="24"/>
        </w:rPr>
        <w:tab/>
      </w:r>
      <w:r w:rsidR="00245F42" w:rsidRPr="00245F42">
        <w:rPr>
          <w:sz w:val="24"/>
        </w:rPr>
        <w:t>For policymakers, such as state ministries of education, curriculum developers, and national education bodies, the study underscores the importance of crafting policies that address the broader spectrum of teacher needs. It is no longer sufficient to focus exclusively on recruitment and basic remuneration. Sustainable teacher moti</w:t>
      </w:r>
      <w:r w:rsidR="00356E12">
        <w:rPr>
          <w:sz w:val="24"/>
        </w:rPr>
        <w:t xml:space="preserve">vation requires a dual approach </w:t>
      </w:r>
      <w:r w:rsidR="00245F42" w:rsidRPr="00245F42">
        <w:rPr>
          <w:sz w:val="24"/>
        </w:rPr>
        <w:t>ensuring that teachers are economically secure while also creating avenues for professional growth. This includes budgeting for in-service training, establishing clear promotion pathways, and setting standards that recognize both teaching effectiveness and contributions to school development. Such policies would not only retain experienced teachers but also attract competent new entrants into the profession.</w:t>
      </w:r>
    </w:p>
    <w:p w:rsidR="00245F42" w:rsidRPr="00245F42" w:rsidRDefault="00245F42" w:rsidP="00245F42">
      <w:pPr>
        <w:spacing w:after="160" w:line="480" w:lineRule="auto"/>
        <w:ind w:left="0" w:firstLine="0"/>
        <w:rPr>
          <w:sz w:val="24"/>
        </w:rPr>
      </w:pPr>
      <w:r w:rsidRPr="00245F42">
        <w:rPr>
          <w:sz w:val="24"/>
        </w:rPr>
        <w:lastRenderedPageBreak/>
        <w:t>The findings also have direct relevance for school management teams, including school governing boards and departmental heads. These stakeholders are in a unique position to implement school-based strategies that promote teacher motivation. By ensuring the provision of necessary teaching materials, offering constructive feedback, and encouraging innovation in teaching practices, school management can create an enabling environment for teachers. When teachers are given the tools and autonomy they need to perform their roles effectively, their job satisfaction increases, which positively affects student learning outcomes.</w:t>
      </w:r>
    </w:p>
    <w:p w:rsidR="00245F42" w:rsidRPr="00245F42" w:rsidRDefault="00A72B58" w:rsidP="00245F42">
      <w:pPr>
        <w:spacing w:after="160" w:line="480" w:lineRule="auto"/>
        <w:ind w:left="0" w:firstLine="0"/>
        <w:rPr>
          <w:sz w:val="24"/>
        </w:rPr>
      </w:pPr>
      <w:r>
        <w:rPr>
          <w:sz w:val="24"/>
        </w:rPr>
        <w:tab/>
      </w:r>
      <w:r w:rsidR="00245F42" w:rsidRPr="00245F42">
        <w:rPr>
          <w:sz w:val="24"/>
        </w:rPr>
        <w:t>From the perspective of students, the implications are both immediate and long-term. Students are the primary beneficiaries of motivated and high-performing teachers. The study shows that when teachers are motivated, they form stronger relationships with their students, deliver lessons more clearly, and engage students actively in the learning process. This leads to increased student confidence, better comprehension, and ultimately improved academic achievement. Therefore, students and their guardians must also advocate for teacher welfare, recognizing that student success is closely linked to teacher motivation.</w:t>
      </w:r>
    </w:p>
    <w:p w:rsidR="00245F42" w:rsidRPr="00245F42" w:rsidRDefault="00A72B58" w:rsidP="00356E12">
      <w:pPr>
        <w:spacing w:after="160" w:line="480" w:lineRule="auto"/>
        <w:ind w:left="0" w:firstLine="0"/>
        <w:rPr>
          <w:sz w:val="24"/>
        </w:rPr>
      </w:pPr>
      <w:r>
        <w:rPr>
          <w:sz w:val="24"/>
        </w:rPr>
        <w:tab/>
      </w:r>
      <w:r w:rsidR="00245F42" w:rsidRPr="00245F42">
        <w:rPr>
          <w:sz w:val="24"/>
        </w:rPr>
        <w:t xml:space="preserve">Finally, for teacher training institutions, such as colleges of education and faculties of education in universities, the study highlights the need to broaden the scope of pre-service teacher training. Traditional focus on subject content and pedagogy must be complemented with training in emotional intelligence, leadership skills, and </w:t>
      </w:r>
      <w:r w:rsidR="00245F42" w:rsidRPr="00245F42">
        <w:rPr>
          <w:sz w:val="24"/>
        </w:rPr>
        <w:lastRenderedPageBreak/>
        <w:t>motivational strategies. Future teachers must be equipped not only with the knowledge of their subject areas but also with the skills to remain motivated, manage stress, and contribute positively to school environments. Such training will prepare teachers to thrive professionally and maintain their effectiveness even in challenging circumstances.</w:t>
      </w:r>
    </w:p>
    <w:p w:rsidR="00245F42" w:rsidRPr="00245F42" w:rsidRDefault="00245F42" w:rsidP="00356E12">
      <w:pPr>
        <w:spacing w:after="160" w:line="480" w:lineRule="auto"/>
        <w:ind w:left="0" w:firstLine="0"/>
        <w:jc w:val="left"/>
        <w:rPr>
          <w:b/>
          <w:bCs/>
          <w:sz w:val="24"/>
        </w:rPr>
      </w:pPr>
      <w:r w:rsidRPr="00245F42">
        <w:rPr>
          <w:b/>
          <w:bCs/>
          <w:sz w:val="24"/>
        </w:rPr>
        <w:t xml:space="preserve">Recommendations </w:t>
      </w:r>
    </w:p>
    <w:p w:rsidR="00245F42" w:rsidRPr="00245F42" w:rsidRDefault="00356E12" w:rsidP="00356E12">
      <w:pPr>
        <w:spacing w:after="160" w:line="480" w:lineRule="auto"/>
        <w:ind w:left="0" w:firstLine="0"/>
        <w:rPr>
          <w:sz w:val="24"/>
        </w:rPr>
      </w:pPr>
      <w:r>
        <w:rPr>
          <w:sz w:val="24"/>
        </w:rPr>
        <w:tab/>
      </w:r>
      <w:r w:rsidR="00245F42" w:rsidRPr="00245F42">
        <w:rPr>
          <w:sz w:val="24"/>
        </w:rPr>
        <w:t>In view of the findings from this study, several practical recommendations are proposed to enhance teacher motivation and ultimately improve students' academic performance in English and other subjects.</w:t>
      </w:r>
    </w:p>
    <w:p w:rsidR="00245F42" w:rsidRPr="00245F42" w:rsidRDefault="00356E12" w:rsidP="00245F42">
      <w:pPr>
        <w:spacing w:after="160" w:line="480" w:lineRule="auto"/>
        <w:ind w:left="0" w:firstLine="0"/>
        <w:rPr>
          <w:sz w:val="24"/>
        </w:rPr>
      </w:pPr>
      <w:r>
        <w:rPr>
          <w:sz w:val="24"/>
        </w:rPr>
        <w:tab/>
      </w:r>
      <w:r w:rsidR="00245F42" w:rsidRPr="00245F42">
        <w:rPr>
          <w:sz w:val="24"/>
        </w:rPr>
        <w:t>Firstly, it is essential for both schools and relevant government agencies to implement structured motivational policies. These should include regular assessments and adjustments of teachers’ salaries, allowances, and general welfare packages. Equally important is the need to ensure fair and transparent processes for promotions and career advancement, which contribute significantly to long-term job satisfaction and professional commitment.</w:t>
      </w:r>
    </w:p>
    <w:p w:rsidR="00245F42" w:rsidRPr="00245F42" w:rsidRDefault="00356E12" w:rsidP="00245F42">
      <w:pPr>
        <w:spacing w:after="160" w:line="480" w:lineRule="auto"/>
        <w:ind w:left="0" w:firstLine="0"/>
        <w:rPr>
          <w:sz w:val="24"/>
        </w:rPr>
      </w:pPr>
      <w:r>
        <w:rPr>
          <w:sz w:val="24"/>
        </w:rPr>
        <w:tab/>
      </w:r>
      <w:r w:rsidR="00245F42" w:rsidRPr="00245F42">
        <w:rPr>
          <w:sz w:val="24"/>
        </w:rPr>
        <w:t>Secondly, professional development opportunities must be enhanced. Teachers should have regular access to workshops, seminars, and in-service training that focus on modern instructional techniques, curriculum innovations, and classroom management strategies. This not only improves their competence but also renews their enthusiasm for teaching, making them better equipped to meet the evolving needs of students.</w:t>
      </w:r>
    </w:p>
    <w:p w:rsidR="00245F42" w:rsidRPr="00245F42" w:rsidRDefault="00A72B58" w:rsidP="00245F42">
      <w:pPr>
        <w:spacing w:after="160" w:line="480" w:lineRule="auto"/>
        <w:ind w:left="0" w:firstLine="0"/>
        <w:rPr>
          <w:sz w:val="24"/>
        </w:rPr>
      </w:pPr>
      <w:r>
        <w:rPr>
          <w:sz w:val="24"/>
        </w:rPr>
        <w:lastRenderedPageBreak/>
        <w:tab/>
      </w:r>
      <w:r w:rsidR="00245F42" w:rsidRPr="00245F42">
        <w:rPr>
          <w:sz w:val="24"/>
        </w:rPr>
        <w:t>Thirdly, the study recommends the promotion of supportive and inclusive leadership within schools. School administrators should cultivate open communication, involve teachers in planning and decision-making, and build an environment of mutual respect and shared responsibility. When teachers are given a voice in school affairs, they feel more valued and are more motivated to contribute positively.</w:t>
      </w:r>
    </w:p>
    <w:p w:rsidR="00245F42" w:rsidRPr="00245F42" w:rsidRDefault="00A72B58" w:rsidP="00245F42">
      <w:pPr>
        <w:spacing w:after="160" w:line="480" w:lineRule="auto"/>
        <w:ind w:left="0" w:firstLine="0"/>
        <w:rPr>
          <w:sz w:val="24"/>
        </w:rPr>
      </w:pPr>
      <w:r>
        <w:rPr>
          <w:sz w:val="24"/>
        </w:rPr>
        <w:tab/>
      </w:r>
      <w:r w:rsidR="00245F42" w:rsidRPr="00245F42">
        <w:rPr>
          <w:sz w:val="24"/>
        </w:rPr>
        <w:t>Additionally, creating a culture of recognition within the school system is crucial. Schools should formally acknowledge teachers’ efforts and achievements through awards, commendations, public praise, and performance-based incentives. These forms of recognition not only boost morale but also encourage healthy competition and professional excellence among teachers.</w:t>
      </w:r>
    </w:p>
    <w:p w:rsidR="00245F42" w:rsidRPr="00245F42" w:rsidRDefault="00A72B58" w:rsidP="00245F42">
      <w:pPr>
        <w:spacing w:after="160" w:line="480" w:lineRule="auto"/>
        <w:ind w:left="0" w:firstLine="0"/>
        <w:rPr>
          <w:sz w:val="24"/>
        </w:rPr>
      </w:pPr>
      <w:r>
        <w:rPr>
          <w:sz w:val="24"/>
        </w:rPr>
        <w:tab/>
      </w:r>
      <w:r w:rsidR="00245F42" w:rsidRPr="00245F42">
        <w:rPr>
          <w:sz w:val="24"/>
        </w:rPr>
        <w:t>Improving the teaching and learning environment is another key recommendation. Classrooms should be adequately furnished, equipped with relevant instructional materials, and designed to be conducive for both teachers and students. A supportive physical environment enhances teaching efficiency and student engagement, thereby improving learning outcomes.</w:t>
      </w:r>
    </w:p>
    <w:p w:rsidR="00245F42" w:rsidRPr="00245F42" w:rsidRDefault="00A72B58" w:rsidP="00245F42">
      <w:pPr>
        <w:spacing w:after="160" w:line="480" w:lineRule="auto"/>
        <w:ind w:left="0" w:firstLine="0"/>
        <w:rPr>
          <w:sz w:val="24"/>
        </w:rPr>
      </w:pPr>
      <w:r>
        <w:rPr>
          <w:sz w:val="24"/>
        </w:rPr>
        <w:tab/>
      </w:r>
      <w:r w:rsidR="00245F42" w:rsidRPr="00245F42">
        <w:rPr>
          <w:sz w:val="24"/>
        </w:rPr>
        <w:t xml:space="preserve">Finally, schools should establish feedback and communication mechanisms that promote transparency and address teacher concerns. Regular staff meetings, suggestion boxes, and anonymous surveys can serve as platforms for teachers to express challenges, share ideas, and receive constructive feedback from school leadership. Such mechanisms </w:t>
      </w:r>
      <w:r w:rsidR="00245F42" w:rsidRPr="00245F42">
        <w:rPr>
          <w:sz w:val="24"/>
        </w:rPr>
        <w:lastRenderedPageBreak/>
        <w:t>reinforce a sense of belonging and trust, which are vital for sustaining motivation and professional satisfaction.</w:t>
      </w:r>
    </w:p>
    <w:p w:rsidR="00245F42" w:rsidRPr="00245F42" w:rsidRDefault="00245F42" w:rsidP="004C02FE">
      <w:pPr>
        <w:spacing w:after="160" w:line="480" w:lineRule="auto"/>
        <w:ind w:left="0" w:firstLine="0"/>
        <w:jc w:val="left"/>
        <w:rPr>
          <w:b/>
          <w:bCs/>
          <w:sz w:val="24"/>
        </w:rPr>
      </w:pPr>
      <w:r w:rsidRPr="00245F42">
        <w:rPr>
          <w:b/>
          <w:bCs/>
          <w:sz w:val="24"/>
        </w:rPr>
        <w:t>Limitations of the Study</w:t>
      </w:r>
    </w:p>
    <w:p w:rsidR="00245F42" w:rsidRPr="00245F42" w:rsidRDefault="00245F42" w:rsidP="004C02FE">
      <w:pPr>
        <w:spacing w:after="160" w:line="480" w:lineRule="auto"/>
        <w:ind w:left="0" w:firstLine="0"/>
        <w:jc w:val="left"/>
        <w:rPr>
          <w:sz w:val="24"/>
        </w:rPr>
      </w:pPr>
      <w:r w:rsidRPr="00245F42">
        <w:rPr>
          <w:sz w:val="24"/>
        </w:rPr>
        <w:t>The study was limited in the following ways:</w:t>
      </w:r>
    </w:p>
    <w:p w:rsidR="00245F42" w:rsidRPr="00245F42" w:rsidRDefault="00245F42" w:rsidP="004C02FE">
      <w:pPr>
        <w:numPr>
          <w:ilvl w:val="0"/>
          <w:numId w:val="8"/>
        </w:numPr>
        <w:spacing w:after="160" w:line="480" w:lineRule="auto"/>
        <w:jc w:val="left"/>
        <w:rPr>
          <w:sz w:val="24"/>
        </w:rPr>
      </w:pPr>
      <w:r w:rsidRPr="00245F42">
        <w:rPr>
          <w:sz w:val="24"/>
        </w:rPr>
        <w:t>It was conducted only in selected schools in Ilorin West LGA, which may affect the generalizability of the findings to other regions.</w:t>
      </w:r>
    </w:p>
    <w:p w:rsidR="00245F42" w:rsidRPr="00245F42" w:rsidRDefault="00245F42" w:rsidP="004C02FE">
      <w:pPr>
        <w:numPr>
          <w:ilvl w:val="0"/>
          <w:numId w:val="8"/>
        </w:numPr>
        <w:spacing w:after="160" w:line="480" w:lineRule="auto"/>
        <w:jc w:val="left"/>
        <w:rPr>
          <w:sz w:val="24"/>
        </w:rPr>
      </w:pPr>
      <w:r w:rsidRPr="00245F42">
        <w:rPr>
          <w:sz w:val="24"/>
        </w:rPr>
        <w:t>The sample size, though adequate for the study, may not fully capture the diversity of experiences across all schools in Kwara State.</w:t>
      </w:r>
    </w:p>
    <w:p w:rsidR="00245F42" w:rsidRPr="00245F42" w:rsidRDefault="00245F42" w:rsidP="004C02FE">
      <w:pPr>
        <w:numPr>
          <w:ilvl w:val="0"/>
          <w:numId w:val="8"/>
        </w:numPr>
        <w:spacing w:after="160" w:line="480" w:lineRule="auto"/>
        <w:jc w:val="left"/>
        <w:rPr>
          <w:sz w:val="24"/>
        </w:rPr>
      </w:pPr>
      <w:r w:rsidRPr="00245F42">
        <w:rPr>
          <w:sz w:val="24"/>
        </w:rPr>
        <w:t>The research relied on self-reported data, which may be subject to bias or social desirability.</w:t>
      </w:r>
    </w:p>
    <w:p w:rsidR="00245F42" w:rsidRPr="00245F42" w:rsidRDefault="00245F42" w:rsidP="00245F42">
      <w:pPr>
        <w:spacing w:after="160" w:line="278" w:lineRule="auto"/>
        <w:ind w:left="0" w:firstLine="0"/>
        <w:jc w:val="left"/>
        <w:rPr>
          <w:b/>
          <w:bCs/>
          <w:sz w:val="24"/>
        </w:rPr>
      </w:pPr>
      <w:r w:rsidRPr="00245F42">
        <w:rPr>
          <w:b/>
          <w:bCs/>
          <w:sz w:val="24"/>
        </w:rPr>
        <w:t>Suggestions for Further Studies</w:t>
      </w:r>
    </w:p>
    <w:p w:rsidR="00A146A2" w:rsidRPr="00A146A2" w:rsidRDefault="00356E12" w:rsidP="00A146A2">
      <w:pPr>
        <w:spacing w:after="160" w:line="480" w:lineRule="auto"/>
        <w:ind w:left="0" w:firstLine="0"/>
        <w:rPr>
          <w:sz w:val="24"/>
        </w:rPr>
      </w:pPr>
      <w:r>
        <w:rPr>
          <w:sz w:val="24"/>
        </w:rPr>
        <w:tab/>
      </w:r>
      <w:r w:rsidR="00A146A2" w:rsidRPr="00A146A2">
        <w:rPr>
          <w:sz w:val="24"/>
        </w:rPr>
        <w:t>While this study has provided valuable insights into the influence of teacher motivation on students' academic performance in English, it also opens up opportunities for future research that could build on and deepen the findings.</w:t>
      </w:r>
    </w:p>
    <w:p w:rsidR="00A146A2" w:rsidRPr="00A146A2" w:rsidRDefault="00A146A2" w:rsidP="00A146A2">
      <w:pPr>
        <w:spacing w:after="160" w:line="480" w:lineRule="auto"/>
        <w:ind w:left="0" w:firstLine="0"/>
        <w:rPr>
          <w:sz w:val="24"/>
        </w:rPr>
      </w:pPr>
      <w:r w:rsidRPr="00A146A2">
        <w:rPr>
          <w:sz w:val="24"/>
        </w:rPr>
        <w:t>Firstly, future studies could consider expanding the geographical scope beyond Ilorin West Local Government Area to include multiple LGAs or even other states. A broader geographical reach would improve the generalizability of the findings and allow for comparative analysis across different regions with varying educational infrastructures and teacher welfare conditions.</w:t>
      </w:r>
    </w:p>
    <w:p w:rsidR="00A146A2" w:rsidRPr="00A146A2" w:rsidRDefault="00356E12" w:rsidP="00A146A2">
      <w:pPr>
        <w:spacing w:after="160" w:line="480" w:lineRule="auto"/>
        <w:ind w:left="0" w:firstLine="0"/>
        <w:rPr>
          <w:sz w:val="24"/>
        </w:rPr>
      </w:pPr>
      <w:r>
        <w:rPr>
          <w:sz w:val="24"/>
        </w:rPr>
        <w:lastRenderedPageBreak/>
        <w:tab/>
      </w:r>
      <w:r w:rsidR="00A146A2" w:rsidRPr="00A146A2">
        <w:rPr>
          <w:sz w:val="24"/>
        </w:rPr>
        <w:t>Secondly, there is a need to explore the relationship between teacher motivation and student performance in other core subjects, such as Mathematics, Science, and Social Studies. This would help determine whether the patterns observed in English language teaching are consistent across disciplines or if subject-specific dynamics influence how motivation affects teaching effectiveness.</w:t>
      </w:r>
    </w:p>
    <w:p w:rsidR="00A146A2" w:rsidRPr="00A146A2" w:rsidRDefault="00356E12" w:rsidP="00A146A2">
      <w:pPr>
        <w:spacing w:after="160" w:line="480" w:lineRule="auto"/>
        <w:ind w:left="0" w:firstLine="0"/>
        <w:rPr>
          <w:sz w:val="24"/>
        </w:rPr>
      </w:pPr>
      <w:r>
        <w:rPr>
          <w:sz w:val="24"/>
        </w:rPr>
        <w:tab/>
      </w:r>
      <w:r w:rsidR="00A146A2" w:rsidRPr="00A146A2">
        <w:rPr>
          <w:sz w:val="24"/>
        </w:rPr>
        <w:t>Additionally, longitudinal studies could be conducted to assess the long-term impact of teacher motivation. Unlike cross-sectional surveys, longitudinal research would allow scholars to track changes in motivation and academic outcomes over time, offering a deeper understanding of how sustained motivation (or lack thereof) contributes to student progress and teacher retention.</w:t>
      </w:r>
    </w:p>
    <w:p w:rsidR="00A146A2" w:rsidRPr="00A146A2" w:rsidRDefault="00356E12" w:rsidP="00A146A2">
      <w:pPr>
        <w:spacing w:after="160" w:line="480" w:lineRule="auto"/>
        <w:ind w:left="0" w:firstLine="0"/>
        <w:rPr>
          <w:sz w:val="24"/>
        </w:rPr>
      </w:pPr>
      <w:r>
        <w:rPr>
          <w:sz w:val="24"/>
        </w:rPr>
        <w:tab/>
      </w:r>
      <w:r w:rsidR="00A146A2" w:rsidRPr="00A146A2">
        <w:rPr>
          <w:sz w:val="24"/>
        </w:rPr>
        <w:t>Another promising area for future research is the influence of student behavior and classroom discipline on teacher motivation. This perspective acknowledges the bidirectional nature of the classroom experience, where not only do teachers affect students, but students’ attitudes, engagement, and conduct also play a role in shaping teachers’ enthusiasm and performance.</w:t>
      </w:r>
    </w:p>
    <w:p w:rsidR="00A146A2" w:rsidRPr="00A146A2" w:rsidRDefault="00356E12" w:rsidP="00A146A2">
      <w:pPr>
        <w:spacing w:after="160" w:line="480" w:lineRule="auto"/>
        <w:ind w:left="0" w:firstLine="0"/>
        <w:rPr>
          <w:sz w:val="24"/>
        </w:rPr>
      </w:pPr>
      <w:r>
        <w:rPr>
          <w:sz w:val="24"/>
        </w:rPr>
        <w:tab/>
      </w:r>
      <w:r w:rsidR="00A146A2" w:rsidRPr="00A146A2">
        <w:rPr>
          <w:sz w:val="24"/>
        </w:rPr>
        <w:t xml:space="preserve">Lastly, further research could involve a comparative analysis of teacher motivation between public and private schools, as well as between urban and rural settings. Such studies would help highlight systemic inequalities and inform context-specific interventions. Understanding how environmental and institutional contexts </w:t>
      </w:r>
      <w:r w:rsidR="00A146A2" w:rsidRPr="00A146A2">
        <w:rPr>
          <w:sz w:val="24"/>
        </w:rPr>
        <w:lastRenderedPageBreak/>
        <w:t>influence teacher motivation can guide policies tailored to the needs of different educational sectors.</w:t>
      </w:r>
    </w:p>
    <w:p w:rsidR="00245F42" w:rsidRDefault="00245F42">
      <w:pPr>
        <w:spacing w:after="160" w:line="278" w:lineRule="auto"/>
        <w:ind w:left="0" w:firstLine="0"/>
        <w:jc w:val="left"/>
        <w:rPr>
          <w:sz w:val="24"/>
        </w:rPr>
      </w:pPr>
    </w:p>
    <w:p w:rsidR="00A146A2" w:rsidRDefault="00A146A2">
      <w:pPr>
        <w:spacing w:after="160" w:line="278" w:lineRule="auto"/>
        <w:ind w:left="0" w:firstLine="0"/>
        <w:jc w:val="left"/>
        <w:rPr>
          <w:sz w:val="24"/>
        </w:rPr>
      </w:pPr>
    </w:p>
    <w:p w:rsidR="00A146A2" w:rsidRDefault="00A146A2">
      <w:pPr>
        <w:spacing w:after="160" w:line="278" w:lineRule="auto"/>
        <w:ind w:left="0" w:firstLine="0"/>
        <w:jc w:val="left"/>
        <w:rPr>
          <w:sz w:val="24"/>
        </w:rPr>
      </w:pPr>
    </w:p>
    <w:p w:rsidR="00A146A2" w:rsidRDefault="00A146A2">
      <w:pPr>
        <w:spacing w:after="160" w:line="278" w:lineRule="auto"/>
        <w:ind w:left="0" w:firstLine="0"/>
        <w:jc w:val="left"/>
        <w:rPr>
          <w:sz w:val="24"/>
        </w:rPr>
      </w:pPr>
    </w:p>
    <w:p w:rsidR="00A146A2" w:rsidRDefault="00A146A2" w:rsidP="00FD78BB">
      <w:pPr>
        <w:spacing w:line="480" w:lineRule="auto"/>
        <w:ind w:left="0"/>
        <w:rPr>
          <w:sz w:val="24"/>
        </w:rPr>
      </w:pPr>
    </w:p>
    <w:p w:rsidR="00356E12" w:rsidRDefault="00356E12">
      <w:pPr>
        <w:spacing w:after="160" w:line="278" w:lineRule="auto"/>
        <w:ind w:left="0" w:firstLine="0"/>
        <w:jc w:val="left"/>
        <w:rPr>
          <w:b/>
          <w:bCs/>
          <w:sz w:val="24"/>
        </w:rPr>
      </w:pPr>
      <w:r>
        <w:rPr>
          <w:b/>
          <w:bCs/>
          <w:sz w:val="24"/>
        </w:rPr>
        <w:br w:type="page"/>
      </w:r>
    </w:p>
    <w:p w:rsidR="002650AF" w:rsidRPr="002650AF" w:rsidRDefault="002650AF" w:rsidP="002650AF">
      <w:pPr>
        <w:spacing w:line="480" w:lineRule="auto"/>
        <w:ind w:left="0"/>
        <w:jc w:val="center"/>
        <w:rPr>
          <w:b/>
          <w:bCs/>
          <w:sz w:val="24"/>
        </w:rPr>
      </w:pPr>
      <w:r w:rsidRPr="002650AF">
        <w:rPr>
          <w:b/>
          <w:bCs/>
          <w:sz w:val="24"/>
        </w:rPr>
        <w:lastRenderedPageBreak/>
        <w:t>References</w:t>
      </w:r>
    </w:p>
    <w:p w:rsidR="002650AF" w:rsidRPr="002650AF" w:rsidRDefault="002650AF" w:rsidP="00A72B58">
      <w:pPr>
        <w:spacing w:before="240" w:line="360" w:lineRule="auto"/>
        <w:ind w:left="720" w:hanging="711"/>
        <w:rPr>
          <w:sz w:val="24"/>
        </w:rPr>
      </w:pPr>
      <w:r w:rsidRPr="002650AF">
        <w:rPr>
          <w:sz w:val="24"/>
        </w:rPr>
        <w:t xml:space="preserve">Deci, E. L., &amp; Ryan, R. M. (2000). </w:t>
      </w:r>
      <w:r w:rsidRPr="002650AF">
        <w:rPr>
          <w:i/>
          <w:iCs/>
          <w:sz w:val="24"/>
        </w:rPr>
        <w:t>The "what" and "why" of goal pursuits: Human needs and the self-determination of behavior</w:t>
      </w:r>
      <w:r w:rsidRPr="002650AF">
        <w:rPr>
          <w:sz w:val="24"/>
        </w:rPr>
        <w:t xml:space="preserve">. Psychological Inquiry, 11(4), 227–268. </w:t>
      </w:r>
      <w:hyperlink r:id="rId23" w:history="1">
        <w:r w:rsidRPr="002650AF">
          <w:rPr>
            <w:rStyle w:val="Hyperlink"/>
            <w:sz w:val="24"/>
          </w:rPr>
          <w:t>https://doi.org/10.1207/S15327965PLI1104_01</w:t>
        </w:r>
      </w:hyperlink>
    </w:p>
    <w:p w:rsidR="002650AF" w:rsidRPr="002650AF" w:rsidRDefault="002650AF" w:rsidP="00A72B58">
      <w:pPr>
        <w:spacing w:before="240" w:line="360" w:lineRule="auto"/>
        <w:ind w:left="720" w:hanging="711"/>
        <w:rPr>
          <w:sz w:val="24"/>
        </w:rPr>
      </w:pPr>
      <w:r w:rsidRPr="002650AF">
        <w:rPr>
          <w:sz w:val="24"/>
        </w:rPr>
        <w:t xml:space="preserve">Green, A., &amp; Miller, T. (2017). </w:t>
      </w:r>
      <w:r w:rsidRPr="002650AF">
        <w:rPr>
          <w:i/>
          <w:iCs/>
          <w:sz w:val="24"/>
        </w:rPr>
        <w:t>Teacher motivation and student achievement: A case study of Nigerian secondary schools</w:t>
      </w:r>
      <w:r w:rsidRPr="002650AF">
        <w:rPr>
          <w:sz w:val="24"/>
        </w:rPr>
        <w:t xml:space="preserve">. International Journal of Educational Leadership and Management, 5(2), 55–70. </w:t>
      </w:r>
      <w:hyperlink r:id="rId24" w:history="1">
        <w:r w:rsidRPr="002650AF">
          <w:rPr>
            <w:rStyle w:val="Hyperlink"/>
            <w:sz w:val="24"/>
          </w:rPr>
          <w:t>https://doi.org/10.17583/ijelm.2017.2433</w:t>
        </w:r>
      </w:hyperlink>
    </w:p>
    <w:p w:rsidR="00356E12" w:rsidRDefault="002650AF" w:rsidP="00A72B58">
      <w:pPr>
        <w:spacing w:before="240" w:line="360" w:lineRule="auto"/>
        <w:ind w:left="720" w:hanging="711"/>
        <w:rPr>
          <w:sz w:val="24"/>
        </w:rPr>
      </w:pPr>
      <w:r w:rsidRPr="002650AF">
        <w:rPr>
          <w:sz w:val="24"/>
        </w:rPr>
        <w:t xml:space="preserve">Johnson, S. M. (2018). </w:t>
      </w:r>
      <w:r w:rsidRPr="002650AF">
        <w:rPr>
          <w:i/>
          <w:iCs/>
          <w:sz w:val="24"/>
        </w:rPr>
        <w:t>Where teachers thrive: Organizing schools for success</w:t>
      </w:r>
      <w:r w:rsidRPr="002650AF">
        <w:rPr>
          <w:sz w:val="24"/>
        </w:rPr>
        <w:t>. Harvard Education Press.</w:t>
      </w:r>
    </w:p>
    <w:p w:rsidR="00A72B58" w:rsidRPr="00A72B58" w:rsidRDefault="00A72B58" w:rsidP="00A72B58">
      <w:pPr>
        <w:spacing w:after="160" w:line="360" w:lineRule="auto"/>
        <w:ind w:left="0" w:firstLine="0"/>
        <w:rPr>
          <w:sz w:val="24"/>
        </w:rPr>
      </w:pPr>
      <w:r w:rsidRPr="00A72B58">
        <w:rPr>
          <w:sz w:val="24"/>
        </w:rPr>
        <w:t xml:space="preserve">Akinyele, S. T. (2019). The effect of motivation on teachers’ performance in selected </w:t>
      </w:r>
      <w:r>
        <w:rPr>
          <w:sz w:val="24"/>
        </w:rPr>
        <w:tab/>
      </w:r>
      <w:r w:rsidRPr="00A72B58">
        <w:rPr>
          <w:sz w:val="24"/>
        </w:rPr>
        <w:t xml:space="preserve">secondary schools in Nigeria. Journal of Educational and Social Research, 9(4), </w:t>
      </w:r>
      <w:r>
        <w:rPr>
          <w:sz w:val="24"/>
        </w:rPr>
        <w:tab/>
      </w:r>
      <w:r w:rsidRPr="00A72B58">
        <w:rPr>
          <w:sz w:val="24"/>
        </w:rPr>
        <w:t>101–110. https://doi.org/10.2478/jesr-2019-0043</w:t>
      </w:r>
    </w:p>
    <w:p w:rsidR="00A72B58" w:rsidRPr="00A72B58" w:rsidRDefault="00A72B58" w:rsidP="00A72B58">
      <w:pPr>
        <w:spacing w:after="160" w:line="360" w:lineRule="auto"/>
        <w:ind w:left="0" w:firstLine="0"/>
        <w:rPr>
          <w:sz w:val="24"/>
        </w:rPr>
      </w:pPr>
      <w:r w:rsidRPr="00A72B58">
        <w:rPr>
          <w:sz w:val="24"/>
        </w:rPr>
        <w:t xml:space="preserve">Green, P., &amp; Miller, S. (2017). Teacher motivation: The key to effective teaching and </w:t>
      </w:r>
      <w:r>
        <w:rPr>
          <w:sz w:val="24"/>
        </w:rPr>
        <w:tab/>
      </w:r>
      <w:r w:rsidRPr="00A72B58">
        <w:rPr>
          <w:sz w:val="24"/>
        </w:rPr>
        <w:t>learning. International Journal of Education and Practice, 5(3), 42–51.</w:t>
      </w:r>
    </w:p>
    <w:p w:rsidR="00A72B58" w:rsidRPr="00A72B58" w:rsidRDefault="00A72B58" w:rsidP="00A72B58">
      <w:pPr>
        <w:spacing w:after="160" w:line="360" w:lineRule="auto"/>
        <w:ind w:left="0" w:firstLine="0"/>
        <w:rPr>
          <w:sz w:val="24"/>
        </w:rPr>
      </w:pPr>
      <w:r w:rsidRPr="00A72B58">
        <w:rPr>
          <w:sz w:val="24"/>
        </w:rPr>
        <w:t xml:space="preserve">Johnson, D. W. (2018). Teacher motivation and student achievement: A study of selected </w:t>
      </w:r>
      <w:r>
        <w:rPr>
          <w:sz w:val="24"/>
        </w:rPr>
        <w:tab/>
      </w:r>
      <w:r w:rsidRPr="00A72B58">
        <w:rPr>
          <w:sz w:val="24"/>
        </w:rPr>
        <w:t xml:space="preserve">public secondary schools. African Journal of Education and Development Studies, </w:t>
      </w:r>
      <w:r>
        <w:rPr>
          <w:sz w:val="24"/>
        </w:rPr>
        <w:tab/>
      </w:r>
      <w:r w:rsidRPr="00A72B58">
        <w:rPr>
          <w:sz w:val="24"/>
        </w:rPr>
        <w:t>5(2), 88–97.</w:t>
      </w:r>
    </w:p>
    <w:p w:rsidR="00A72B58" w:rsidRPr="00A72B58" w:rsidRDefault="00A72B58" w:rsidP="00A72B58">
      <w:pPr>
        <w:spacing w:after="160" w:line="360" w:lineRule="auto"/>
        <w:ind w:left="0" w:firstLine="0"/>
        <w:rPr>
          <w:sz w:val="24"/>
        </w:rPr>
      </w:pPr>
      <w:r w:rsidRPr="00A72B58">
        <w:rPr>
          <w:sz w:val="24"/>
        </w:rPr>
        <w:t xml:space="preserve">Obi, C. U., &amp; Adeyemo, S. A. (2020). Teachers’ motivation and students’ academic </w:t>
      </w:r>
      <w:r>
        <w:rPr>
          <w:sz w:val="24"/>
        </w:rPr>
        <w:tab/>
      </w:r>
      <w:r w:rsidRPr="00A72B58">
        <w:rPr>
          <w:sz w:val="24"/>
        </w:rPr>
        <w:t xml:space="preserve">performance in English language in Nigerian secondary schools. Nigerian Journal </w:t>
      </w:r>
      <w:r>
        <w:rPr>
          <w:sz w:val="24"/>
        </w:rPr>
        <w:tab/>
      </w:r>
      <w:r w:rsidRPr="00A72B58">
        <w:rPr>
          <w:sz w:val="24"/>
        </w:rPr>
        <w:t>of Educational Research and Evaluation, 19(2), 56–68.</w:t>
      </w:r>
    </w:p>
    <w:p w:rsidR="00A72B58" w:rsidRPr="00A72B58" w:rsidRDefault="00A72B58" w:rsidP="00A72B58">
      <w:pPr>
        <w:spacing w:after="160" w:line="360" w:lineRule="auto"/>
        <w:ind w:left="0" w:firstLine="0"/>
        <w:rPr>
          <w:sz w:val="24"/>
        </w:rPr>
      </w:pPr>
      <w:r w:rsidRPr="00A72B58">
        <w:rPr>
          <w:sz w:val="24"/>
        </w:rPr>
        <w:t xml:space="preserve">Owolabi, T. O., &amp; Adedayo, M. A. (2019). Influence of teachers’ motivation on students’ </w:t>
      </w:r>
      <w:r>
        <w:rPr>
          <w:sz w:val="24"/>
        </w:rPr>
        <w:tab/>
      </w:r>
      <w:r w:rsidRPr="00A72B58">
        <w:rPr>
          <w:sz w:val="24"/>
        </w:rPr>
        <w:t xml:space="preserve">learning outcomes in secondary schools. Journal of Educational Management and </w:t>
      </w:r>
      <w:r>
        <w:rPr>
          <w:sz w:val="24"/>
        </w:rPr>
        <w:tab/>
      </w:r>
      <w:r w:rsidRPr="00A72B58">
        <w:rPr>
          <w:sz w:val="24"/>
        </w:rPr>
        <w:t>Leadership, 11(1), 32–45.</w:t>
      </w:r>
    </w:p>
    <w:p w:rsidR="00A72B58" w:rsidRPr="00A72B58" w:rsidRDefault="00A72B58" w:rsidP="00A72B58">
      <w:pPr>
        <w:spacing w:after="160" w:line="360" w:lineRule="auto"/>
        <w:ind w:left="0" w:firstLine="0"/>
        <w:rPr>
          <w:sz w:val="24"/>
        </w:rPr>
      </w:pPr>
      <w:r w:rsidRPr="00A72B58">
        <w:rPr>
          <w:sz w:val="24"/>
        </w:rPr>
        <w:lastRenderedPageBreak/>
        <w:t xml:space="preserve">Twenge, J. M. (2021). Burnout, motivation, and job satisfaction among teachers in </w:t>
      </w:r>
      <w:r>
        <w:rPr>
          <w:sz w:val="24"/>
        </w:rPr>
        <w:tab/>
      </w:r>
      <w:r w:rsidRPr="00A72B58">
        <w:rPr>
          <w:sz w:val="24"/>
        </w:rPr>
        <w:t xml:space="preserve">developing countries. International Review of Education, 67(4), 571–590. </w:t>
      </w:r>
      <w:r>
        <w:rPr>
          <w:sz w:val="24"/>
        </w:rPr>
        <w:tab/>
      </w:r>
      <w:r w:rsidRPr="00A72B58">
        <w:rPr>
          <w:sz w:val="24"/>
        </w:rPr>
        <w:t>https://doi.org/10.1007/s11159-021-09914-8</w:t>
      </w:r>
    </w:p>
    <w:p w:rsidR="00A72B58" w:rsidRPr="00A72B58" w:rsidRDefault="00A72B58" w:rsidP="00A72B58">
      <w:pPr>
        <w:spacing w:after="160" w:line="360" w:lineRule="auto"/>
        <w:ind w:left="0" w:firstLine="0"/>
        <w:rPr>
          <w:sz w:val="24"/>
        </w:rPr>
      </w:pPr>
      <w:r w:rsidRPr="00A72B58">
        <w:rPr>
          <w:sz w:val="24"/>
        </w:rPr>
        <w:t xml:space="preserve">Yusuf, A. A., &amp; Alabi, T. O. (2020). Teachers’ job satisfaction and motivation as </w:t>
      </w:r>
      <w:r>
        <w:rPr>
          <w:sz w:val="24"/>
        </w:rPr>
        <w:tab/>
      </w:r>
      <w:r w:rsidRPr="00A72B58">
        <w:rPr>
          <w:sz w:val="24"/>
        </w:rPr>
        <w:t xml:space="preserve">correlates of students’ academic performance in Kwara State secondary schools. </w:t>
      </w:r>
      <w:r>
        <w:rPr>
          <w:sz w:val="24"/>
        </w:rPr>
        <w:tab/>
      </w:r>
      <w:r w:rsidRPr="00A72B58">
        <w:rPr>
          <w:sz w:val="24"/>
        </w:rPr>
        <w:t>Ilorin Journal of Education, 40(1), 1–12.</w:t>
      </w:r>
    </w:p>
    <w:p w:rsidR="00A72B58" w:rsidRPr="00A72B58" w:rsidRDefault="00A72B58" w:rsidP="00A72B58">
      <w:pPr>
        <w:spacing w:after="160" w:line="360" w:lineRule="auto"/>
        <w:ind w:left="0" w:firstLine="0"/>
        <w:rPr>
          <w:sz w:val="24"/>
        </w:rPr>
      </w:pPr>
      <w:r w:rsidRPr="00A72B58">
        <w:rPr>
          <w:sz w:val="24"/>
        </w:rPr>
        <w:t xml:space="preserve">Adegbite, M. A., &amp; Bello, K. J. (2022). Motivational strategies and teachers’ job </w:t>
      </w:r>
      <w:r>
        <w:rPr>
          <w:sz w:val="24"/>
        </w:rPr>
        <w:tab/>
      </w:r>
      <w:r w:rsidRPr="00A72B58">
        <w:rPr>
          <w:sz w:val="24"/>
        </w:rPr>
        <w:t xml:space="preserve">performance in public secondary schools in Nigeria. International Journal of </w:t>
      </w:r>
      <w:r>
        <w:rPr>
          <w:sz w:val="24"/>
        </w:rPr>
        <w:tab/>
      </w:r>
      <w:r w:rsidRPr="00A72B58">
        <w:rPr>
          <w:sz w:val="24"/>
        </w:rPr>
        <w:t>Innovative Education Research, 10(2), 45–55.</w:t>
      </w:r>
    </w:p>
    <w:p w:rsidR="00A72B58" w:rsidRPr="00A72B58" w:rsidRDefault="00A72B58" w:rsidP="00A72B58">
      <w:pPr>
        <w:spacing w:after="160" w:line="360" w:lineRule="auto"/>
        <w:ind w:left="0" w:firstLine="0"/>
        <w:rPr>
          <w:sz w:val="24"/>
        </w:rPr>
      </w:pPr>
      <w:r w:rsidRPr="00A72B58">
        <w:rPr>
          <w:sz w:val="24"/>
        </w:rPr>
        <w:t xml:space="preserve">Ogunleye, B. O., &amp; Popoola, I. O. (2023). Teachers’ welfare and student achievement in </w:t>
      </w:r>
      <w:r>
        <w:rPr>
          <w:sz w:val="24"/>
        </w:rPr>
        <w:tab/>
      </w:r>
      <w:r w:rsidRPr="00A72B58">
        <w:rPr>
          <w:sz w:val="24"/>
        </w:rPr>
        <w:t xml:space="preserve">English language: Evidence from Nigerian secondary schools. African Journal of </w:t>
      </w:r>
      <w:r>
        <w:rPr>
          <w:sz w:val="24"/>
        </w:rPr>
        <w:tab/>
      </w:r>
      <w:r w:rsidRPr="00A72B58">
        <w:rPr>
          <w:sz w:val="24"/>
        </w:rPr>
        <w:t>Educational Studies, 15(1), 20–34.</w:t>
      </w:r>
    </w:p>
    <w:p w:rsidR="00A72B58" w:rsidRPr="00A72B58" w:rsidRDefault="00A72B58" w:rsidP="00A72B58">
      <w:pPr>
        <w:spacing w:after="160" w:line="360" w:lineRule="auto"/>
        <w:ind w:left="0" w:firstLine="0"/>
        <w:rPr>
          <w:sz w:val="24"/>
        </w:rPr>
      </w:pPr>
      <w:r>
        <w:rPr>
          <w:sz w:val="24"/>
        </w:rPr>
        <w:t>World Bank. (2024</w:t>
      </w:r>
      <w:r w:rsidRPr="00A72B58">
        <w:rPr>
          <w:sz w:val="24"/>
        </w:rPr>
        <w:t xml:space="preserve">). Improving teacher motivation and performance in Sub-Saharan </w:t>
      </w:r>
      <w:r>
        <w:rPr>
          <w:sz w:val="24"/>
        </w:rPr>
        <w:tab/>
      </w:r>
      <w:r w:rsidRPr="00A72B58">
        <w:rPr>
          <w:sz w:val="24"/>
        </w:rPr>
        <w:t xml:space="preserve">Africa: Lessons for policy and practice. Washington, DC: World Bank Group. </w:t>
      </w:r>
      <w:r>
        <w:rPr>
          <w:sz w:val="24"/>
        </w:rPr>
        <w:tab/>
      </w:r>
      <w:r w:rsidRPr="00A72B58">
        <w:rPr>
          <w:sz w:val="24"/>
        </w:rPr>
        <w:t>https://documents.worldbank.org</w:t>
      </w:r>
    </w:p>
    <w:p w:rsidR="00A72B58" w:rsidRDefault="00A72B58">
      <w:pPr>
        <w:spacing w:after="160" w:line="278" w:lineRule="auto"/>
        <w:ind w:left="0" w:firstLine="0"/>
        <w:jc w:val="left"/>
        <w:rPr>
          <w:sz w:val="24"/>
        </w:rPr>
      </w:pPr>
      <w:r>
        <w:rPr>
          <w:sz w:val="24"/>
        </w:rPr>
        <w:br w:type="page"/>
      </w:r>
    </w:p>
    <w:p w:rsidR="00356E12" w:rsidRPr="00A13299" w:rsidRDefault="00356E12" w:rsidP="00356E12">
      <w:pPr>
        <w:spacing w:line="480" w:lineRule="auto"/>
        <w:ind w:left="0"/>
        <w:jc w:val="center"/>
        <w:rPr>
          <w:b/>
          <w:bCs/>
          <w:sz w:val="24"/>
        </w:rPr>
      </w:pPr>
      <w:r w:rsidRPr="00A13299">
        <w:rPr>
          <w:b/>
          <w:bCs/>
          <w:sz w:val="24"/>
        </w:rPr>
        <w:lastRenderedPageBreak/>
        <w:t>KWARA STATE COLLEGE OF EDUCATION, ILORIN</w:t>
      </w:r>
    </w:p>
    <w:p w:rsidR="00356E12" w:rsidRPr="00A13299" w:rsidRDefault="00356E12" w:rsidP="00356E12">
      <w:pPr>
        <w:spacing w:line="480" w:lineRule="auto"/>
        <w:ind w:left="0"/>
        <w:jc w:val="center"/>
        <w:rPr>
          <w:b/>
          <w:bCs/>
          <w:sz w:val="24"/>
        </w:rPr>
      </w:pPr>
      <w:r w:rsidRPr="00A13299">
        <w:rPr>
          <w:b/>
          <w:bCs/>
          <w:sz w:val="24"/>
        </w:rPr>
        <w:t>P.MB. 1527</w:t>
      </w:r>
    </w:p>
    <w:p w:rsidR="00356E12" w:rsidRPr="00A13299" w:rsidRDefault="00356E12" w:rsidP="00356E12">
      <w:pPr>
        <w:spacing w:line="480" w:lineRule="auto"/>
        <w:ind w:left="0"/>
        <w:jc w:val="center"/>
        <w:rPr>
          <w:b/>
          <w:bCs/>
          <w:sz w:val="24"/>
        </w:rPr>
      </w:pPr>
      <w:r w:rsidRPr="00A13299">
        <w:rPr>
          <w:b/>
          <w:bCs/>
          <w:sz w:val="24"/>
        </w:rPr>
        <w:t>ENGLISH DEPARTMENT</w:t>
      </w:r>
    </w:p>
    <w:p w:rsidR="00356E12" w:rsidRPr="00FD78BB" w:rsidRDefault="00356E12" w:rsidP="00356E12">
      <w:pPr>
        <w:spacing w:line="480" w:lineRule="auto"/>
        <w:ind w:left="0"/>
        <w:jc w:val="center"/>
        <w:rPr>
          <w:b/>
          <w:bCs/>
          <w:sz w:val="24"/>
        </w:rPr>
      </w:pPr>
      <w:r w:rsidRPr="00FD78BB">
        <w:rPr>
          <w:b/>
          <w:bCs/>
          <w:sz w:val="24"/>
        </w:rPr>
        <w:t>QUESTIONNAIRE</w:t>
      </w:r>
    </w:p>
    <w:p w:rsidR="00356E12" w:rsidRPr="00FD78BB" w:rsidRDefault="00356E12" w:rsidP="00356E12">
      <w:pPr>
        <w:spacing w:line="480" w:lineRule="auto"/>
        <w:ind w:left="0"/>
        <w:rPr>
          <w:b/>
          <w:bCs/>
          <w:sz w:val="24"/>
        </w:rPr>
      </w:pPr>
      <w:r w:rsidRPr="00FD78BB">
        <w:rPr>
          <w:b/>
          <w:bCs/>
          <w:sz w:val="24"/>
        </w:rPr>
        <w:t>Section A: Demographic Data</w:t>
      </w:r>
    </w:p>
    <w:p w:rsidR="00356E12" w:rsidRPr="00FD78BB" w:rsidRDefault="00356E12" w:rsidP="00356E12">
      <w:pPr>
        <w:spacing w:line="480" w:lineRule="auto"/>
        <w:ind w:left="0"/>
        <w:rPr>
          <w:sz w:val="24"/>
        </w:rPr>
      </w:pPr>
      <w:r w:rsidRPr="00FD78BB">
        <w:rPr>
          <w:sz w:val="24"/>
        </w:rPr>
        <w:t>Please tick (</w:t>
      </w:r>
      <w:r w:rsidRPr="00FD78BB">
        <w:rPr>
          <w:rFonts w:ascii="Segoe UI Symbol" w:hAnsi="Segoe UI Symbol" w:cs="Segoe UI Symbol"/>
          <w:sz w:val="24"/>
        </w:rPr>
        <w:t>✔</w:t>
      </w:r>
      <w:r w:rsidRPr="00FD78BB">
        <w:rPr>
          <w:sz w:val="24"/>
        </w:rPr>
        <w:t>) where appropriate.</w:t>
      </w:r>
    </w:p>
    <w:p w:rsidR="00356E12" w:rsidRPr="00FD78BB" w:rsidRDefault="00356E12" w:rsidP="00356E12">
      <w:pPr>
        <w:numPr>
          <w:ilvl w:val="0"/>
          <w:numId w:val="3"/>
        </w:numPr>
        <w:spacing w:line="480" w:lineRule="auto"/>
        <w:rPr>
          <w:sz w:val="24"/>
        </w:rPr>
      </w:pPr>
      <w:r w:rsidRPr="00FD78BB">
        <w:rPr>
          <w:sz w:val="24"/>
        </w:rPr>
        <w:t>Gender:</w:t>
      </w:r>
      <w:r w:rsidRPr="00FD78BB">
        <w:rPr>
          <w:sz w:val="24"/>
        </w:rPr>
        <w:br/>
      </w:r>
      <w:r w:rsidRPr="00FD78BB">
        <w:rPr>
          <w:rFonts w:ascii="Segoe UI Symbol" w:hAnsi="Segoe UI Symbol" w:cs="Segoe UI Symbol"/>
          <w:sz w:val="24"/>
        </w:rPr>
        <w:t>☐</w:t>
      </w:r>
      <w:r w:rsidRPr="00FD78BB">
        <w:rPr>
          <w:sz w:val="24"/>
        </w:rPr>
        <w:t xml:space="preserve"> Male</w:t>
      </w:r>
      <w:r w:rsidRPr="00FD78BB">
        <w:rPr>
          <w:sz w:val="24"/>
        </w:rPr>
        <w:t> </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Female</w:t>
      </w:r>
    </w:p>
    <w:p w:rsidR="00356E12" w:rsidRPr="00FD78BB" w:rsidRDefault="00356E12" w:rsidP="00356E12">
      <w:pPr>
        <w:numPr>
          <w:ilvl w:val="0"/>
          <w:numId w:val="3"/>
        </w:numPr>
        <w:spacing w:line="480" w:lineRule="auto"/>
        <w:rPr>
          <w:sz w:val="24"/>
        </w:rPr>
      </w:pPr>
      <w:r w:rsidRPr="00FD78BB">
        <w:rPr>
          <w:sz w:val="24"/>
        </w:rPr>
        <w:t>Age:</w:t>
      </w:r>
      <w:r w:rsidRPr="00FD78BB">
        <w:rPr>
          <w:sz w:val="24"/>
        </w:rPr>
        <w:br/>
      </w:r>
      <w:r w:rsidRPr="00FD78BB">
        <w:rPr>
          <w:rFonts w:ascii="Segoe UI Symbol" w:hAnsi="Segoe UI Symbol" w:cs="Segoe UI Symbol"/>
          <w:sz w:val="24"/>
        </w:rPr>
        <w:t>☐</w:t>
      </w:r>
      <w:r w:rsidRPr="00FD78BB">
        <w:rPr>
          <w:sz w:val="24"/>
        </w:rPr>
        <w:t xml:space="preserve"> 20–30</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31–40</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41–50</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51 and above</w:t>
      </w:r>
    </w:p>
    <w:p w:rsidR="00356E12" w:rsidRDefault="00356E12" w:rsidP="00356E12">
      <w:pPr>
        <w:numPr>
          <w:ilvl w:val="0"/>
          <w:numId w:val="3"/>
        </w:numPr>
        <w:spacing w:line="480" w:lineRule="auto"/>
        <w:rPr>
          <w:sz w:val="24"/>
        </w:rPr>
      </w:pPr>
      <w:r w:rsidRPr="00FD78BB">
        <w:rPr>
          <w:sz w:val="24"/>
        </w:rPr>
        <w:t>Educational Qualification:</w:t>
      </w:r>
    </w:p>
    <w:p w:rsidR="00356E12" w:rsidRPr="00FD78BB" w:rsidRDefault="00356E12" w:rsidP="00356E12">
      <w:pPr>
        <w:spacing w:line="480" w:lineRule="auto"/>
        <w:ind w:left="720" w:firstLine="0"/>
        <w:rPr>
          <w:sz w:val="24"/>
        </w:rPr>
      </w:pPr>
      <w:r w:rsidRPr="00FD78BB">
        <w:rPr>
          <w:rFonts w:ascii="Segoe UI Symbol" w:hAnsi="Segoe UI Symbol" w:cs="Segoe UI Symbol"/>
          <w:sz w:val="24"/>
        </w:rPr>
        <w:t>☐</w:t>
      </w:r>
      <w:r w:rsidRPr="00FD78BB">
        <w:rPr>
          <w:sz w:val="24"/>
        </w:rPr>
        <w:t xml:space="preserve"> NCE</w:t>
      </w:r>
      <w:r w:rsidRPr="00FD78BB">
        <w:rPr>
          <w:sz w:val="24"/>
        </w:rPr>
        <w:t> </w:t>
      </w:r>
      <w:r w:rsidRPr="00FD78BB">
        <w:rPr>
          <w:sz w:val="24"/>
        </w:rPr>
        <w:t> </w:t>
      </w:r>
      <w:r w:rsidRPr="00FD78BB">
        <w:rPr>
          <w:rFonts w:ascii="Segoe UI Symbol" w:hAnsi="Segoe UI Symbol" w:cs="Segoe UI Symbol"/>
          <w:sz w:val="24"/>
        </w:rPr>
        <w:t>☐</w:t>
      </w:r>
      <w:r w:rsidRPr="00FD78BB">
        <w:rPr>
          <w:sz w:val="24"/>
        </w:rPr>
        <w:t>B.Ed/B.A(Ed)</w:t>
      </w:r>
      <w:r w:rsidRPr="00FD78BB">
        <w:rPr>
          <w:sz w:val="24"/>
        </w:rPr>
        <w:t> </w:t>
      </w:r>
      <w:r w:rsidRPr="00FD78BB">
        <w:rPr>
          <w:sz w:val="24"/>
        </w:rPr>
        <w:t> </w:t>
      </w:r>
      <w:r w:rsidRPr="00FD78BB">
        <w:rPr>
          <w:rFonts w:ascii="Segoe UI Symbol" w:hAnsi="Segoe UI Symbol" w:cs="Segoe UI Symbol"/>
          <w:sz w:val="24"/>
        </w:rPr>
        <w:t>☐</w:t>
      </w:r>
      <w:r w:rsidRPr="00FD78BB">
        <w:rPr>
          <w:sz w:val="24"/>
        </w:rPr>
        <w:t>M.Ed</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Others (please specify): ___________</w:t>
      </w:r>
    </w:p>
    <w:p w:rsidR="00356E12" w:rsidRPr="00FD78BB" w:rsidRDefault="00356E12" w:rsidP="000A3D11">
      <w:pPr>
        <w:numPr>
          <w:ilvl w:val="0"/>
          <w:numId w:val="3"/>
        </w:numPr>
        <w:spacing w:line="480" w:lineRule="auto"/>
        <w:jc w:val="left"/>
        <w:rPr>
          <w:sz w:val="24"/>
        </w:rPr>
      </w:pPr>
      <w:r w:rsidRPr="00FD78BB">
        <w:rPr>
          <w:sz w:val="24"/>
        </w:rPr>
        <w:t>Years of Teaching Experience:</w:t>
      </w:r>
      <w:r w:rsidRPr="00FD78BB">
        <w:rPr>
          <w:sz w:val="24"/>
        </w:rPr>
        <w:br/>
      </w:r>
      <w:r w:rsidRPr="00FD78BB">
        <w:rPr>
          <w:rFonts w:ascii="Segoe UI Symbol" w:hAnsi="Segoe UI Symbol" w:cs="Segoe UI Symbol"/>
          <w:sz w:val="24"/>
        </w:rPr>
        <w:t>☐</w:t>
      </w:r>
      <w:r w:rsidRPr="00FD78BB">
        <w:rPr>
          <w:sz w:val="24"/>
        </w:rPr>
        <w:t xml:space="preserve"> 1–5</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6–10</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11–15</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16 and above</w:t>
      </w:r>
    </w:p>
    <w:p w:rsidR="00356E12" w:rsidRPr="00FD78BB" w:rsidRDefault="00356E12" w:rsidP="00356E12">
      <w:pPr>
        <w:numPr>
          <w:ilvl w:val="0"/>
          <w:numId w:val="3"/>
        </w:numPr>
        <w:spacing w:line="480" w:lineRule="auto"/>
        <w:rPr>
          <w:sz w:val="24"/>
        </w:rPr>
      </w:pPr>
      <w:r w:rsidRPr="00FD78BB">
        <w:rPr>
          <w:sz w:val="24"/>
        </w:rPr>
        <w:t>What is your current teaching position?</w:t>
      </w:r>
      <w:r w:rsidRPr="00FD78BB">
        <w:rPr>
          <w:sz w:val="24"/>
        </w:rPr>
        <w:br/>
      </w:r>
      <w:r w:rsidRPr="00FD78BB">
        <w:rPr>
          <w:rFonts w:ascii="Segoe UI Symbol" w:hAnsi="Segoe UI Symbol" w:cs="Segoe UI Symbol"/>
          <w:sz w:val="24"/>
        </w:rPr>
        <w:t>☐</w:t>
      </w:r>
      <w:r w:rsidRPr="00FD78BB">
        <w:rPr>
          <w:sz w:val="24"/>
        </w:rPr>
        <w:t xml:space="preserve"> Classroom Teacher</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Head of Department</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Vice Principal</w:t>
      </w:r>
      <w:r w:rsidRPr="00FD78BB">
        <w:rPr>
          <w:sz w:val="24"/>
        </w:rPr>
        <w:t> </w:t>
      </w:r>
      <w:r w:rsidRPr="00FD78BB">
        <w:rPr>
          <w:sz w:val="24"/>
        </w:rPr>
        <w:t> </w:t>
      </w:r>
      <w:r w:rsidRPr="00FD78BB">
        <w:rPr>
          <w:rFonts w:ascii="Segoe UI Symbol" w:hAnsi="Segoe UI Symbol" w:cs="Segoe UI Symbol"/>
          <w:sz w:val="24"/>
        </w:rPr>
        <w:t>☐</w:t>
      </w:r>
      <w:r w:rsidRPr="00FD78BB">
        <w:rPr>
          <w:sz w:val="24"/>
        </w:rPr>
        <w:t xml:space="preserve"> Principal</w:t>
      </w:r>
    </w:p>
    <w:p w:rsidR="00A72B58" w:rsidRDefault="00A72B58" w:rsidP="00356E12">
      <w:pPr>
        <w:spacing w:line="480" w:lineRule="auto"/>
        <w:ind w:left="0"/>
        <w:rPr>
          <w:b/>
          <w:bCs/>
          <w:sz w:val="24"/>
        </w:rPr>
      </w:pPr>
    </w:p>
    <w:p w:rsidR="00A72B58" w:rsidRDefault="00A72B58" w:rsidP="00356E12">
      <w:pPr>
        <w:spacing w:line="480" w:lineRule="auto"/>
        <w:ind w:left="0"/>
        <w:rPr>
          <w:b/>
          <w:bCs/>
          <w:sz w:val="24"/>
        </w:rPr>
      </w:pPr>
    </w:p>
    <w:p w:rsidR="00356E12" w:rsidRPr="00FD78BB" w:rsidRDefault="00356E12" w:rsidP="00356E12">
      <w:pPr>
        <w:spacing w:line="480" w:lineRule="auto"/>
        <w:ind w:left="0"/>
        <w:rPr>
          <w:b/>
          <w:bCs/>
          <w:sz w:val="24"/>
        </w:rPr>
      </w:pPr>
      <w:r w:rsidRPr="00FD78BB">
        <w:rPr>
          <w:b/>
          <w:bCs/>
          <w:sz w:val="24"/>
        </w:rPr>
        <w:lastRenderedPageBreak/>
        <w:t>Section B: Factors Influencing Teachers’ Motivation</w:t>
      </w:r>
    </w:p>
    <w:p w:rsidR="00356E12" w:rsidRPr="00FD78BB" w:rsidRDefault="00356E12" w:rsidP="00356E12">
      <w:pPr>
        <w:spacing w:line="480" w:lineRule="auto"/>
        <w:ind w:left="0"/>
        <w:rPr>
          <w:sz w:val="24"/>
        </w:rPr>
      </w:pPr>
      <w:r w:rsidRPr="00FD78BB">
        <w:rPr>
          <w:sz w:val="24"/>
        </w:rPr>
        <w:t>Please indicate the extent to which you agree or disagree with the following statements using this scale:</w:t>
      </w:r>
      <w:r w:rsidRPr="00FD78BB">
        <w:rPr>
          <w:sz w:val="24"/>
        </w:rPr>
        <w:br/>
      </w:r>
      <w:r w:rsidRPr="00FD78BB">
        <w:rPr>
          <w:b/>
          <w:bCs/>
          <w:sz w:val="24"/>
        </w:rPr>
        <w:t>SA = Strongly Agree</w:t>
      </w:r>
      <w:r w:rsidRPr="00FD78BB">
        <w:rPr>
          <w:b/>
          <w:bCs/>
          <w:sz w:val="24"/>
        </w:rPr>
        <w:t> </w:t>
      </w:r>
      <w:r w:rsidRPr="00FD78BB">
        <w:rPr>
          <w:b/>
          <w:bCs/>
          <w:sz w:val="24"/>
        </w:rPr>
        <w:t>A = Agree</w:t>
      </w:r>
      <w:r w:rsidRPr="00FD78BB">
        <w:rPr>
          <w:b/>
          <w:bCs/>
          <w:sz w:val="24"/>
        </w:rPr>
        <w:t> </w:t>
      </w:r>
      <w:r w:rsidRPr="00FD78BB">
        <w:rPr>
          <w:b/>
          <w:bCs/>
          <w:sz w:val="24"/>
        </w:rPr>
        <w:t>D = Disagree</w:t>
      </w:r>
      <w:r w:rsidRPr="00FD78BB">
        <w:rPr>
          <w:b/>
          <w:bCs/>
          <w:sz w:val="24"/>
        </w:rPr>
        <w:t> </w:t>
      </w:r>
      <w:r w:rsidRPr="00FD78BB">
        <w:rPr>
          <w:b/>
          <w:bCs/>
          <w:sz w:val="24"/>
        </w:rPr>
        <w:t>SD = Strongly Disagree</w:t>
      </w:r>
    </w:p>
    <w:tbl>
      <w:tblPr>
        <w:tblStyle w:val="TableGrid"/>
        <w:tblW w:w="9527" w:type="dxa"/>
        <w:tblLook w:val="04A0"/>
      </w:tblPr>
      <w:tblGrid>
        <w:gridCol w:w="642"/>
        <w:gridCol w:w="6899"/>
        <w:gridCol w:w="569"/>
        <w:gridCol w:w="424"/>
        <w:gridCol w:w="424"/>
        <w:gridCol w:w="569"/>
      </w:tblGrid>
      <w:tr w:rsidR="00356E12" w:rsidRPr="00FD78BB" w:rsidTr="00356E12">
        <w:trPr>
          <w:trHeight w:val="555"/>
        </w:trPr>
        <w:tc>
          <w:tcPr>
            <w:tcW w:w="0" w:type="auto"/>
            <w:hideMark/>
          </w:tcPr>
          <w:p w:rsidR="00356E12" w:rsidRPr="00FD78BB" w:rsidRDefault="00356E12" w:rsidP="00356E12">
            <w:pPr>
              <w:spacing w:line="480" w:lineRule="auto"/>
              <w:ind w:left="0"/>
              <w:rPr>
                <w:b/>
                <w:bCs/>
                <w:sz w:val="24"/>
              </w:rPr>
            </w:pPr>
            <w:r w:rsidRPr="00FD78BB">
              <w:rPr>
                <w:b/>
                <w:bCs/>
                <w:sz w:val="24"/>
              </w:rPr>
              <w:t>S/N</w:t>
            </w:r>
          </w:p>
        </w:tc>
        <w:tc>
          <w:tcPr>
            <w:tcW w:w="0" w:type="auto"/>
            <w:hideMark/>
          </w:tcPr>
          <w:p w:rsidR="00356E12" w:rsidRPr="00FD78BB" w:rsidRDefault="00356E12" w:rsidP="00356E12">
            <w:pPr>
              <w:spacing w:line="480" w:lineRule="auto"/>
              <w:ind w:left="0"/>
              <w:rPr>
                <w:b/>
                <w:bCs/>
                <w:sz w:val="24"/>
              </w:rPr>
            </w:pPr>
            <w:r w:rsidRPr="00FD78BB">
              <w:rPr>
                <w:b/>
                <w:bCs/>
                <w:sz w:val="24"/>
              </w:rPr>
              <w:t>Statement</w:t>
            </w:r>
          </w:p>
        </w:tc>
        <w:tc>
          <w:tcPr>
            <w:tcW w:w="0" w:type="auto"/>
            <w:hideMark/>
          </w:tcPr>
          <w:p w:rsidR="00356E12" w:rsidRPr="00FD78BB" w:rsidRDefault="00356E12" w:rsidP="00356E12">
            <w:pPr>
              <w:spacing w:line="480" w:lineRule="auto"/>
              <w:ind w:left="0"/>
              <w:rPr>
                <w:b/>
                <w:bCs/>
                <w:sz w:val="24"/>
              </w:rPr>
            </w:pPr>
            <w:r w:rsidRPr="00FD78BB">
              <w:rPr>
                <w:b/>
                <w:bCs/>
                <w:sz w:val="24"/>
              </w:rPr>
              <w:t>SA</w:t>
            </w:r>
          </w:p>
        </w:tc>
        <w:tc>
          <w:tcPr>
            <w:tcW w:w="0" w:type="auto"/>
            <w:hideMark/>
          </w:tcPr>
          <w:p w:rsidR="00356E12" w:rsidRPr="00FD78BB" w:rsidRDefault="00356E12" w:rsidP="00356E12">
            <w:pPr>
              <w:spacing w:line="480" w:lineRule="auto"/>
              <w:ind w:left="0"/>
              <w:rPr>
                <w:b/>
                <w:bCs/>
                <w:sz w:val="24"/>
              </w:rPr>
            </w:pPr>
            <w:r w:rsidRPr="00FD78BB">
              <w:rPr>
                <w:b/>
                <w:bCs/>
                <w:sz w:val="24"/>
              </w:rPr>
              <w:t>A</w:t>
            </w:r>
          </w:p>
        </w:tc>
        <w:tc>
          <w:tcPr>
            <w:tcW w:w="0" w:type="auto"/>
            <w:hideMark/>
          </w:tcPr>
          <w:p w:rsidR="00356E12" w:rsidRPr="00FD78BB" w:rsidRDefault="00356E12" w:rsidP="00356E12">
            <w:pPr>
              <w:spacing w:line="480" w:lineRule="auto"/>
              <w:ind w:left="0"/>
              <w:rPr>
                <w:b/>
                <w:bCs/>
                <w:sz w:val="24"/>
              </w:rPr>
            </w:pPr>
            <w:r w:rsidRPr="00FD78BB">
              <w:rPr>
                <w:b/>
                <w:bCs/>
                <w:sz w:val="24"/>
              </w:rPr>
              <w:t>D</w:t>
            </w:r>
          </w:p>
        </w:tc>
        <w:tc>
          <w:tcPr>
            <w:tcW w:w="0" w:type="auto"/>
            <w:hideMark/>
          </w:tcPr>
          <w:p w:rsidR="00356E12" w:rsidRPr="00FD78BB" w:rsidRDefault="00356E12" w:rsidP="00356E12">
            <w:pPr>
              <w:spacing w:line="480" w:lineRule="auto"/>
              <w:ind w:left="0"/>
              <w:rPr>
                <w:b/>
                <w:bCs/>
                <w:sz w:val="24"/>
              </w:rPr>
            </w:pPr>
            <w:r w:rsidRPr="00FD78BB">
              <w:rPr>
                <w:b/>
                <w:bCs/>
                <w:sz w:val="24"/>
              </w:rPr>
              <w:t>SD</w:t>
            </w:r>
          </w:p>
        </w:tc>
      </w:tr>
      <w:tr w:rsidR="00356E12" w:rsidRPr="00FD78BB" w:rsidTr="00356E12">
        <w:trPr>
          <w:trHeight w:val="540"/>
        </w:trPr>
        <w:tc>
          <w:tcPr>
            <w:tcW w:w="0" w:type="auto"/>
            <w:hideMark/>
          </w:tcPr>
          <w:p w:rsidR="00356E12" w:rsidRPr="00FD78BB" w:rsidRDefault="00356E12" w:rsidP="00356E12">
            <w:pPr>
              <w:spacing w:line="480" w:lineRule="auto"/>
              <w:ind w:left="0"/>
              <w:rPr>
                <w:sz w:val="24"/>
              </w:rPr>
            </w:pPr>
            <w:r w:rsidRPr="00FD78BB">
              <w:rPr>
                <w:sz w:val="24"/>
              </w:rPr>
              <w:t>1</w:t>
            </w:r>
          </w:p>
        </w:tc>
        <w:tc>
          <w:tcPr>
            <w:tcW w:w="0" w:type="auto"/>
            <w:hideMark/>
          </w:tcPr>
          <w:p w:rsidR="00356E12" w:rsidRPr="00FD78BB" w:rsidRDefault="00356E12" w:rsidP="00356E12">
            <w:pPr>
              <w:spacing w:line="480" w:lineRule="auto"/>
              <w:ind w:left="0"/>
              <w:rPr>
                <w:sz w:val="24"/>
              </w:rPr>
            </w:pPr>
            <w:r w:rsidRPr="00FD78BB">
              <w:rPr>
                <w:sz w:val="24"/>
              </w:rPr>
              <w:t>I am satisfied with my salary as a teacher.</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rPr>
          <w:trHeight w:val="555"/>
        </w:trPr>
        <w:tc>
          <w:tcPr>
            <w:tcW w:w="0" w:type="auto"/>
            <w:hideMark/>
          </w:tcPr>
          <w:p w:rsidR="00356E12" w:rsidRPr="00FD78BB" w:rsidRDefault="00356E12" w:rsidP="00356E12">
            <w:pPr>
              <w:spacing w:line="480" w:lineRule="auto"/>
              <w:ind w:left="0"/>
              <w:rPr>
                <w:sz w:val="24"/>
              </w:rPr>
            </w:pPr>
            <w:r w:rsidRPr="00FD78BB">
              <w:rPr>
                <w:sz w:val="24"/>
              </w:rPr>
              <w:t>2</w:t>
            </w:r>
          </w:p>
        </w:tc>
        <w:tc>
          <w:tcPr>
            <w:tcW w:w="0" w:type="auto"/>
            <w:hideMark/>
          </w:tcPr>
          <w:p w:rsidR="00356E12" w:rsidRPr="00FD78BB" w:rsidRDefault="00356E12" w:rsidP="00356E12">
            <w:pPr>
              <w:spacing w:line="480" w:lineRule="auto"/>
              <w:ind w:left="0"/>
              <w:rPr>
                <w:sz w:val="24"/>
              </w:rPr>
            </w:pPr>
            <w:r w:rsidRPr="00FD78BB">
              <w:rPr>
                <w:sz w:val="24"/>
              </w:rPr>
              <w:t>My working environment is conducive for effective teaching.</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rPr>
          <w:trHeight w:val="555"/>
        </w:trPr>
        <w:tc>
          <w:tcPr>
            <w:tcW w:w="0" w:type="auto"/>
            <w:hideMark/>
          </w:tcPr>
          <w:p w:rsidR="00356E12" w:rsidRPr="00FD78BB" w:rsidRDefault="00356E12" w:rsidP="00356E12">
            <w:pPr>
              <w:spacing w:line="480" w:lineRule="auto"/>
              <w:ind w:left="0"/>
              <w:rPr>
                <w:sz w:val="24"/>
              </w:rPr>
            </w:pPr>
            <w:r w:rsidRPr="00FD78BB">
              <w:rPr>
                <w:sz w:val="24"/>
              </w:rPr>
              <w:t>3</w:t>
            </w:r>
          </w:p>
        </w:tc>
        <w:tc>
          <w:tcPr>
            <w:tcW w:w="0" w:type="auto"/>
            <w:hideMark/>
          </w:tcPr>
          <w:p w:rsidR="00356E12" w:rsidRPr="00FD78BB" w:rsidRDefault="00356E12" w:rsidP="00356E12">
            <w:pPr>
              <w:spacing w:line="480" w:lineRule="auto"/>
              <w:ind w:left="0"/>
              <w:rPr>
                <w:sz w:val="24"/>
              </w:rPr>
            </w:pPr>
            <w:r w:rsidRPr="00FD78BB">
              <w:rPr>
                <w:sz w:val="24"/>
              </w:rPr>
              <w:t>I receive recognition and rewards for good performance.</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rPr>
          <w:trHeight w:val="540"/>
        </w:trPr>
        <w:tc>
          <w:tcPr>
            <w:tcW w:w="0" w:type="auto"/>
            <w:hideMark/>
          </w:tcPr>
          <w:p w:rsidR="00356E12" w:rsidRPr="00FD78BB" w:rsidRDefault="00356E12" w:rsidP="00356E12">
            <w:pPr>
              <w:spacing w:line="480" w:lineRule="auto"/>
              <w:ind w:left="0"/>
              <w:rPr>
                <w:sz w:val="24"/>
              </w:rPr>
            </w:pPr>
            <w:r w:rsidRPr="00FD78BB">
              <w:rPr>
                <w:sz w:val="24"/>
              </w:rPr>
              <w:t>4</w:t>
            </w:r>
          </w:p>
        </w:tc>
        <w:tc>
          <w:tcPr>
            <w:tcW w:w="0" w:type="auto"/>
            <w:hideMark/>
          </w:tcPr>
          <w:p w:rsidR="00356E12" w:rsidRPr="00FD78BB" w:rsidRDefault="00356E12" w:rsidP="00356E12">
            <w:pPr>
              <w:spacing w:line="480" w:lineRule="auto"/>
              <w:ind w:left="0"/>
              <w:rPr>
                <w:sz w:val="24"/>
              </w:rPr>
            </w:pPr>
            <w:r w:rsidRPr="00FD78BB">
              <w:rPr>
                <w:sz w:val="24"/>
              </w:rPr>
              <w:t>I have access to regular training and professional development.</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rPr>
          <w:trHeight w:val="555"/>
        </w:trPr>
        <w:tc>
          <w:tcPr>
            <w:tcW w:w="0" w:type="auto"/>
            <w:hideMark/>
          </w:tcPr>
          <w:p w:rsidR="00356E12" w:rsidRPr="00FD78BB" w:rsidRDefault="00356E12" w:rsidP="00356E12">
            <w:pPr>
              <w:spacing w:line="480" w:lineRule="auto"/>
              <w:ind w:left="0"/>
              <w:rPr>
                <w:sz w:val="24"/>
              </w:rPr>
            </w:pPr>
            <w:r w:rsidRPr="00FD78BB">
              <w:rPr>
                <w:sz w:val="24"/>
              </w:rPr>
              <w:t>5</w:t>
            </w:r>
          </w:p>
        </w:tc>
        <w:tc>
          <w:tcPr>
            <w:tcW w:w="0" w:type="auto"/>
            <w:hideMark/>
          </w:tcPr>
          <w:p w:rsidR="00356E12" w:rsidRPr="00FD78BB" w:rsidRDefault="00356E12" w:rsidP="00356E12">
            <w:pPr>
              <w:spacing w:line="480" w:lineRule="auto"/>
              <w:ind w:left="0"/>
              <w:rPr>
                <w:sz w:val="24"/>
              </w:rPr>
            </w:pPr>
            <w:r w:rsidRPr="00FD78BB">
              <w:rPr>
                <w:sz w:val="24"/>
              </w:rPr>
              <w:t>My job gives me a sense of accomplishment.</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rPr>
          <w:trHeight w:val="555"/>
        </w:trPr>
        <w:tc>
          <w:tcPr>
            <w:tcW w:w="0" w:type="auto"/>
            <w:hideMark/>
          </w:tcPr>
          <w:p w:rsidR="00356E12" w:rsidRPr="00FD78BB" w:rsidRDefault="00356E12" w:rsidP="00356E12">
            <w:pPr>
              <w:spacing w:line="480" w:lineRule="auto"/>
              <w:ind w:left="0"/>
              <w:rPr>
                <w:sz w:val="24"/>
              </w:rPr>
            </w:pPr>
            <w:r w:rsidRPr="00FD78BB">
              <w:rPr>
                <w:sz w:val="24"/>
              </w:rPr>
              <w:t>6</w:t>
            </w:r>
          </w:p>
        </w:tc>
        <w:tc>
          <w:tcPr>
            <w:tcW w:w="0" w:type="auto"/>
            <w:hideMark/>
          </w:tcPr>
          <w:p w:rsidR="00356E12" w:rsidRPr="00FD78BB" w:rsidRDefault="00356E12" w:rsidP="00356E12">
            <w:pPr>
              <w:spacing w:line="480" w:lineRule="auto"/>
              <w:ind w:left="0"/>
              <w:rPr>
                <w:sz w:val="24"/>
              </w:rPr>
            </w:pPr>
            <w:r w:rsidRPr="00FD78BB">
              <w:rPr>
                <w:sz w:val="24"/>
              </w:rPr>
              <w:t>Opportunities for career progression are available in my school.</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rPr>
          <w:trHeight w:val="540"/>
        </w:trPr>
        <w:tc>
          <w:tcPr>
            <w:tcW w:w="0" w:type="auto"/>
            <w:hideMark/>
          </w:tcPr>
          <w:p w:rsidR="00356E12" w:rsidRPr="00FD78BB" w:rsidRDefault="00356E12" w:rsidP="00356E12">
            <w:pPr>
              <w:spacing w:line="480" w:lineRule="auto"/>
              <w:ind w:left="0"/>
              <w:rPr>
                <w:sz w:val="24"/>
              </w:rPr>
            </w:pPr>
            <w:r w:rsidRPr="00FD78BB">
              <w:rPr>
                <w:sz w:val="24"/>
              </w:rPr>
              <w:t>7</w:t>
            </w:r>
          </w:p>
        </w:tc>
        <w:tc>
          <w:tcPr>
            <w:tcW w:w="0" w:type="auto"/>
            <w:hideMark/>
          </w:tcPr>
          <w:p w:rsidR="00356E12" w:rsidRPr="00FD78BB" w:rsidRDefault="00356E12" w:rsidP="00356E12">
            <w:pPr>
              <w:spacing w:line="480" w:lineRule="auto"/>
              <w:ind w:left="0"/>
              <w:rPr>
                <w:sz w:val="24"/>
              </w:rPr>
            </w:pPr>
            <w:r w:rsidRPr="00FD78BB">
              <w:rPr>
                <w:sz w:val="24"/>
              </w:rPr>
              <w:t>My relationship with school management is cordial.</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bl>
    <w:p w:rsidR="00A72B58" w:rsidRDefault="00A72B58" w:rsidP="00356E12">
      <w:pPr>
        <w:spacing w:line="480" w:lineRule="auto"/>
        <w:ind w:left="0"/>
        <w:rPr>
          <w:b/>
          <w:bCs/>
          <w:sz w:val="24"/>
        </w:rPr>
      </w:pPr>
    </w:p>
    <w:p w:rsidR="00356E12" w:rsidRPr="00FD78BB" w:rsidRDefault="00356E12" w:rsidP="00356E12">
      <w:pPr>
        <w:spacing w:line="480" w:lineRule="auto"/>
        <w:ind w:left="0"/>
        <w:rPr>
          <w:b/>
          <w:bCs/>
          <w:sz w:val="24"/>
        </w:rPr>
      </w:pPr>
      <w:r w:rsidRPr="00FD78BB">
        <w:rPr>
          <w:b/>
          <w:bCs/>
          <w:sz w:val="24"/>
        </w:rPr>
        <w:t>Section C: Impact of Teachers’ Motivation on Students’ Academic Performance</w:t>
      </w:r>
    </w:p>
    <w:tbl>
      <w:tblPr>
        <w:tblStyle w:val="TableGrid"/>
        <w:tblW w:w="0" w:type="auto"/>
        <w:tblLook w:val="04A0"/>
      </w:tblPr>
      <w:tblGrid>
        <w:gridCol w:w="590"/>
        <w:gridCol w:w="6440"/>
        <w:gridCol w:w="523"/>
        <w:gridCol w:w="390"/>
        <w:gridCol w:w="390"/>
        <w:gridCol w:w="523"/>
      </w:tblGrid>
      <w:tr w:rsidR="00356E12" w:rsidRPr="00FD78BB" w:rsidTr="00356E12">
        <w:tc>
          <w:tcPr>
            <w:tcW w:w="0" w:type="auto"/>
            <w:hideMark/>
          </w:tcPr>
          <w:p w:rsidR="00356E12" w:rsidRPr="00FD78BB" w:rsidRDefault="00356E12" w:rsidP="00356E12">
            <w:pPr>
              <w:spacing w:line="480" w:lineRule="auto"/>
              <w:ind w:left="0"/>
              <w:rPr>
                <w:b/>
                <w:bCs/>
                <w:sz w:val="24"/>
              </w:rPr>
            </w:pPr>
            <w:r w:rsidRPr="00FD78BB">
              <w:rPr>
                <w:b/>
                <w:bCs/>
                <w:sz w:val="24"/>
              </w:rPr>
              <w:t>S/N</w:t>
            </w:r>
          </w:p>
        </w:tc>
        <w:tc>
          <w:tcPr>
            <w:tcW w:w="0" w:type="auto"/>
            <w:hideMark/>
          </w:tcPr>
          <w:p w:rsidR="00356E12" w:rsidRPr="00FD78BB" w:rsidRDefault="00356E12" w:rsidP="00356E12">
            <w:pPr>
              <w:spacing w:line="480" w:lineRule="auto"/>
              <w:ind w:left="0"/>
              <w:rPr>
                <w:b/>
                <w:bCs/>
                <w:sz w:val="24"/>
              </w:rPr>
            </w:pPr>
            <w:r w:rsidRPr="00FD78BB">
              <w:rPr>
                <w:b/>
                <w:bCs/>
                <w:sz w:val="24"/>
              </w:rPr>
              <w:t>Statement</w:t>
            </w:r>
          </w:p>
        </w:tc>
        <w:tc>
          <w:tcPr>
            <w:tcW w:w="0" w:type="auto"/>
            <w:hideMark/>
          </w:tcPr>
          <w:p w:rsidR="00356E12" w:rsidRPr="00FD78BB" w:rsidRDefault="00356E12" w:rsidP="00356E12">
            <w:pPr>
              <w:spacing w:line="480" w:lineRule="auto"/>
              <w:ind w:left="0"/>
              <w:rPr>
                <w:b/>
                <w:bCs/>
                <w:sz w:val="24"/>
              </w:rPr>
            </w:pPr>
            <w:r w:rsidRPr="00FD78BB">
              <w:rPr>
                <w:b/>
                <w:bCs/>
                <w:sz w:val="24"/>
              </w:rPr>
              <w:t>SA</w:t>
            </w:r>
          </w:p>
        </w:tc>
        <w:tc>
          <w:tcPr>
            <w:tcW w:w="0" w:type="auto"/>
            <w:hideMark/>
          </w:tcPr>
          <w:p w:rsidR="00356E12" w:rsidRPr="00FD78BB" w:rsidRDefault="00356E12" w:rsidP="00356E12">
            <w:pPr>
              <w:spacing w:line="480" w:lineRule="auto"/>
              <w:ind w:left="0"/>
              <w:rPr>
                <w:b/>
                <w:bCs/>
                <w:sz w:val="24"/>
              </w:rPr>
            </w:pPr>
            <w:r w:rsidRPr="00FD78BB">
              <w:rPr>
                <w:b/>
                <w:bCs/>
                <w:sz w:val="24"/>
              </w:rPr>
              <w:t>A</w:t>
            </w:r>
          </w:p>
        </w:tc>
        <w:tc>
          <w:tcPr>
            <w:tcW w:w="0" w:type="auto"/>
            <w:hideMark/>
          </w:tcPr>
          <w:p w:rsidR="00356E12" w:rsidRPr="00FD78BB" w:rsidRDefault="00356E12" w:rsidP="00356E12">
            <w:pPr>
              <w:spacing w:line="480" w:lineRule="auto"/>
              <w:ind w:left="0"/>
              <w:rPr>
                <w:b/>
                <w:bCs/>
                <w:sz w:val="24"/>
              </w:rPr>
            </w:pPr>
            <w:r w:rsidRPr="00FD78BB">
              <w:rPr>
                <w:b/>
                <w:bCs/>
                <w:sz w:val="24"/>
              </w:rPr>
              <w:t>D</w:t>
            </w:r>
          </w:p>
        </w:tc>
        <w:tc>
          <w:tcPr>
            <w:tcW w:w="0" w:type="auto"/>
            <w:hideMark/>
          </w:tcPr>
          <w:p w:rsidR="00356E12" w:rsidRPr="00FD78BB" w:rsidRDefault="00356E12" w:rsidP="00356E12">
            <w:pPr>
              <w:spacing w:line="480" w:lineRule="auto"/>
              <w:ind w:left="0"/>
              <w:rPr>
                <w:b/>
                <w:bCs/>
                <w:sz w:val="24"/>
              </w:rPr>
            </w:pPr>
            <w:r w:rsidRPr="00FD78BB">
              <w:rPr>
                <w:b/>
                <w:bCs/>
                <w:sz w:val="24"/>
              </w:rPr>
              <w:t>SD</w:t>
            </w: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8</w:t>
            </w:r>
          </w:p>
        </w:tc>
        <w:tc>
          <w:tcPr>
            <w:tcW w:w="0" w:type="auto"/>
            <w:hideMark/>
          </w:tcPr>
          <w:p w:rsidR="00356E12" w:rsidRPr="00FD78BB" w:rsidRDefault="00356E12" w:rsidP="00356E12">
            <w:pPr>
              <w:spacing w:line="480" w:lineRule="auto"/>
              <w:ind w:left="0"/>
              <w:rPr>
                <w:sz w:val="24"/>
              </w:rPr>
            </w:pPr>
            <w:r w:rsidRPr="00FD78BB">
              <w:rPr>
                <w:sz w:val="24"/>
              </w:rPr>
              <w:t>When I am motivated, I put in more effort in lesson preparation.</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9</w:t>
            </w:r>
          </w:p>
        </w:tc>
        <w:tc>
          <w:tcPr>
            <w:tcW w:w="0" w:type="auto"/>
            <w:hideMark/>
          </w:tcPr>
          <w:p w:rsidR="00356E12" w:rsidRPr="00FD78BB" w:rsidRDefault="00356E12" w:rsidP="00356E12">
            <w:pPr>
              <w:spacing w:line="480" w:lineRule="auto"/>
              <w:ind w:left="0"/>
              <w:rPr>
                <w:sz w:val="24"/>
              </w:rPr>
            </w:pPr>
            <w:r w:rsidRPr="00FD78BB">
              <w:rPr>
                <w:sz w:val="24"/>
              </w:rPr>
              <w:t>Motivated teachers are more likely to adopt innovative teaching methods.</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10</w:t>
            </w:r>
          </w:p>
        </w:tc>
        <w:tc>
          <w:tcPr>
            <w:tcW w:w="0" w:type="auto"/>
            <w:hideMark/>
          </w:tcPr>
          <w:p w:rsidR="00356E12" w:rsidRPr="00FD78BB" w:rsidRDefault="00356E12" w:rsidP="00356E12">
            <w:pPr>
              <w:spacing w:line="480" w:lineRule="auto"/>
              <w:ind w:left="0"/>
              <w:rPr>
                <w:sz w:val="24"/>
              </w:rPr>
            </w:pPr>
            <w:r w:rsidRPr="00FD78BB">
              <w:rPr>
                <w:sz w:val="24"/>
              </w:rPr>
              <w:t xml:space="preserve">Students perform better in English when their teacher is </w:t>
            </w:r>
            <w:r w:rsidRPr="00FD78BB">
              <w:rPr>
                <w:sz w:val="24"/>
              </w:rPr>
              <w:lastRenderedPageBreak/>
              <w:t>enthusiastic.</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lastRenderedPageBreak/>
              <w:t>11</w:t>
            </w:r>
          </w:p>
        </w:tc>
        <w:tc>
          <w:tcPr>
            <w:tcW w:w="0" w:type="auto"/>
            <w:hideMark/>
          </w:tcPr>
          <w:p w:rsidR="00356E12" w:rsidRPr="00FD78BB" w:rsidRDefault="00356E12" w:rsidP="00356E12">
            <w:pPr>
              <w:spacing w:line="480" w:lineRule="auto"/>
              <w:ind w:left="0"/>
              <w:rPr>
                <w:sz w:val="24"/>
              </w:rPr>
            </w:pPr>
            <w:r w:rsidRPr="00FD78BB">
              <w:rPr>
                <w:sz w:val="24"/>
              </w:rPr>
              <w:t>I am more committed to student success when I feel valued.</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12</w:t>
            </w:r>
          </w:p>
        </w:tc>
        <w:tc>
          <w:tcPr>
            <w:tcW w:w="0" w:type="auto"/>
            <w:hideMark/>
          </w:tcPr>
          <w:p w:rsidR="00356E12" w:rsidRPr="00FD78BB" w:rsidRDefault="00356E12" w:rsidP="00356E12">
            <w:pPr>
              <w:spacing w:line="480" w:lineRule="auto"/>
              <w:ind w:left="0"/>
              <w:rPr>
                <w:sz w:val="24"/>
              </w:rPr>
            </w:pPr>
            <w:r w:rsidRPr="00FD78BB">
              <w:rPr>
                <w:sz w:val="24"/>
              </w:rPr>
              <w:t>Motivation influences the way I engage students in class.</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13</w:t>
            </w:r>
          </w:p>
        </w:tc>
        <w:tc>
          <w:tcPr>
            <w:tcW w:w="0" w:type="auto"/>
            <w:hideMark/>
          </w:tcPr>
          <w:p w:rsidR="00356E12" w:rsidRPr="00FD78BB" w:rsidRDefault="00356E12" w:rsidP="00356E12">
            <w:pPr>
              <w:spacing w:line="480" w:lineRule="auto"/>
              <w:ind w:left="0"/>
              <w:rPr>
                <w:sz w:val="24"/>
              </w:rPr>
            </w:pPr>
            <w:r w:rsidRPr="00FD78BB">
              <w:rPr>
                <w:sz w:val="24"/>
              </w:rPr>
              <w:t>Lack of motivation negatively affects my classroom performance.</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bl>
    <w:p w:rsidR="00356E12" w:rsidRPr="00FD78BB" w:rsidRDefault="00356E12" w:rsidP="00356E12">
      <w:pPr>
        <w:spacing w:line="480" w:lineRule="auto"/>
        <w:ind w:left="0"/>
        <w:rPr>
          <w:sz w:val="24"/>
        </w:rPr>
      </w:pPr>
    </w:p>
    <w:p w:rsidR="00356E12" w:rsidRPr="00FD78BB" w:rsidRDefault="00356E12" w:rsidP="00356E12">
      <w:pPr>
        <w:spacing w:line="480" w:lineRule="auto"/>
        <w:ind w:left="0"/>
        <w:rPr>
          <w:b/>
          <w:bCs/>
          <w:sz w:val="24"/>
        </w:rPr>
      </w:pPr>
      <w:r w:rsidRPr="00FD78BB">
        <w:rPr>
          <w:b/>
          <w:bCs/>
          <w:sz w:val="24"/>
        </w:rPr>
        <w:t>Section D: Strategies to Improve Teachers’ Motivation</w:t>
      </w:r>
    </w:p>
    <w:tbl>
      <w:tblPr>
        <w:tblStyle w:val="TableGrid"/>
        <w:tblW w:w="0" w:type="auto"/>
        <w:tblLook w:val="04A0"/>
      </w:tblPr>
      <w:tblGrid>
        <w:gridCol w:w="590"/>
        <w:gridCol w:w="6440"/>
        <w:gridCol w:w="523"/>
        <w:gridCol w:w="390"/>
        <w:gridCol w:w="390"/>
        <w:gridCol w:w="523"/>
      </w:tblGrid>
      <w:tr w:rsidR="00356E12" w:rsidRPr="00FD78BB" w:rsidTr="00356E12">
        <w:tc>
          <w:tcPr>
            <w:tcW w:w="0" w:type="auto"/>
            <w:hideMark/>
          </w:tcPr>
          <w:p w:rsidR="00356E12" w:rsidRPr="00FD78BB" w:rsidRDefault="00356E12" w:rsidP="00356E12">
            <w:pPr>
              <w:spacing w:line="480" w:lineRule="auto"/>
              <w:ind w:left="0"/>
              <w:rPr>
                <w:b/>
                <w:bCs/>
                <w:sz w:val="24"/>
              </w:rPr>
            </w:pPr>
            <w:r w:rsidRPr="00FD78BB">
              <w:rPr>
                <w:b/>
                <w:bCs/>
                <w:sz w:val="24"/>
              </w:rPr>
              <w:t>S/N</w:t>
            </w:r>
          </w:p>
        </w:tc>
        <w:tc>
          <w:tcPr>
            <w:tcW w:w="0" w:type="auto"/>
            <w:hideMark/>
          </w:tcPr>
          <w:p w:rsidR="00356E12" w:rsidRPr="00FD78BB" w:rsidRDefault="00356E12" w:rsidP="00356E12">
            <w:pPr>
              <w:spacing w:line="480" w:lineRule="auto"/>
              <w:ind w:left="0"/>
              <w:rPr>
                <w:b/>
                <w:bCs/>
                <w:sz w:val="24"/>
              </w:rPr>
            </w:pPr>
            <w:r w:rsidRPr="00FD78BB">
              <w:rPr>
                <w:b/>
                <w:bCs/>
                <w:sz w:val="24"/>
              </w:rPr>
              <w:t>Statement</w:t>
            </w:r>
          </w:p>
        </w:tc>
        <w:tc>
          <w:tcPr>
            <w:tcW w:w="0" w:type="auto"/>
            <w:hideMark/>
          </w:tcPr>
          <w:p w:rsidR="00356E12" w:rsidRPr="00FD78BB" w:rsidRDefault="00356E12" w:rsidP="00356E12">
            <w:pPr>
              <w:spacing w:line="480" w:lineRule="auto"/>
              <w:ind w:left="0"/>
              <w:rPr>
                <w:b/>
                <w:bCs/>
                <w:sz w:val="24"/>
              </w:rPr>
            </w:pPr>
            <w:r w:rsidRPr="00FD78BB">
              <w:rPr>
                <w:b/>
                <w:bCs/>
                <w:sz w:val="24"/>
              </w:rPr>
              <w:t>SA</w:t>
            </w:r>
          </w:p>
        </w:tc>
        <w:tc>
          <w:tcPr>
            <w:tcW w:w="0" w:type="auto"/>
            <w:hideMark/>
          </w:tcPr>
          <w:p w:rsidR="00356E12" w:rsidRPr="00FD78BB" w:rsidRDefault="00356E12" w:rsidP="00356E12">
            <w:pPr>
              <w:spacing w:line="480" w:lineRule="auto"/>
              <w:ind w:left="0"/>
              <w:rPr>
                <w:b/>
                <w:bCs/>
                <w:sz w:val="24"/>
              </w:rPr>
            </w:pPr>
            <w:r w:rsidRPr="00FD78BB">
              <w:rPr>
                <w:b/>
                <w:bCs/>
                <w:sz w:val="24"/>
              </w:rPr>
              <w:t>A</w:t>
            </w:r>
          </w:p>
        </w:tc>
        <w:tc>
          <w:tcPr>
            <w:tcW w:w="0" w:type="auto"/>
            <w:hideMark/>
          </w:tcPr>
          <w:p w:rsidR="00356E12" w:rsidRPr="00FD78BB" w:rsidRDefault="00356E12" w:rsidP="00356E12">
            <w:pPr>
              <w:spacing w:line="480" w:lineRule="auto"/>
              <w:ind w:left="0"/>
              <w:rPr>
                <w:b/>
                <w:bCs/>
                <w:sz w:val="24"/>
              </w:rPr>
            </w:pPr>
            <w:r w:rsidRPr="00FD78BB">
              <w:rPr>
                <w:b/>
                <w:bCs/>
                <w:sz w:val="24"/>
              </w:rPr>
              <w:t>D</w:t>
            </w:r>
          </w:p>
        </w:tc>
        <w:tc>
          <w:tcPr>
            <w:tcW w:w="0" w:type="auto"/>
            <w:hideMark/>
          </w:tcPr>
          <w:p w:rsidR="00356E12" w:rsidRPr="00FD78BB" w:rsidRDefault="00356E12" w:rsidP="00356E12">
            <w:pPr>
              <w:spacing w:line="480" w:lineRule="auto"/>
              <w:ind w:left="0"/>
              <w:rPr>
                <w:b/>
                <w:bCs/>
                <w:sz w:val="24"/>
              </w:rPr>
            </w:pPr>
            <w:r w:rsidRPr="00FD78BB">
              <w:rPr>
                <w:b/>
                <w:bCs/>
                <w:sz w:val="24"/>
              </w:rPr>
              <w:t>SD</w:t>
            </w: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14</w:t>
            </w:r>
          </w:p>
        </w:tc>
        <w:tc>
          <w:tcPr>
            <w:tcW w:w="0" w:type="auto"/>
            <w:hideMark/>
          </w:tcPr>
          <w:p w:rsidR="00356E12" w:rsidRPr="00FD78BB" w:rsidRDefault="00356E12" w:rsidP="00356E12">
            <w:pPr>
              <w:spacing w:line="480" w:lineRule="auto"/>
              <w:ind w:left="0"/>
              <w:rPr>
                <w:sz w:val="24"/>
              </w:rPr>
            </w:pPr>
            <w:r w:rsidRPr="00FD78BB">
              <w:rPr>
                <w:sz w:val="24"/>
              </w:rPr>
              <w:t>Regular promotion and salary increment would enhance my motivation.</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15</w:t>
            </w:r>
          </w:p>
        </w:tc>
        <w:tc>
          <w:tcPr>
            <w:tcW w:w="0" w:type="auto"/>
            <w:hideMark/>
          </w:tcPr>
          <w:p w:rsidR="00356E12" w:rsidRPr="00FD78BB" w:rsidRDefault="00356E12" w:rsidP="00356E12">
            <w:pPr>
              <w:spacing w:line="480" w:lineRule="auto"/>
              <w:ind w:left="0"/>
              <w:rPr>
                <w:sz w:val="24"/>
              </w:rPr>
            </w:pPr>
            <w:r w:rsidRPr="00FD78BB">
              <w:rPr>
                <w:sz w:val="24"/>
              </w:rPr>
              <w:t>Providing in-service training can improve my job satisfaction.</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16</w:t>
            </w:r>
          </w:p>
        </w:tc>
        <w:tc>
          <w:tcPr>
            <w:tcW w:w="0" w:type="auto"/>
            <w:hideMark/>
          </w:tcPr>
          <w:p w:rsidR="00356E12" w:rsidRPr="00FD78BB" w:rsidRDefault="00356E12" w:rsidP="00356E12">
            <w:pPr>
              <w:spacing w:line="480" w:lineRule="auto"/>
              <w:ind w:left="0"/>
              <w:rPr>
                <w:sz w:val="24"/>
              </w:rPr>
            </w:pPr>
            <w:r w:rsidRPr="00FD78BB">
              <w:rPr>
                <w:sz w:val="24"/>
              </w:rPr>
              <w:t>School administrators should recognize and reward hard work.</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17</w:t>
            </w:r>
          </w:p>
        </w:tc>
        <w:tc>
          <w:tcPr>
            <w:tcW w:w="0" w:type="auto"/>
            <w:hideMark/>
          </w:tcPr>
          <w:p w:rsidR="00356E12" w:rsidRPr="00FD78BB" w:rsidRDefault="00356E12" w:rsidP="00356E12">
            <w:pPr>
              <w:spacing w:line="480" w:lineRule="auto"/>
              <w:ind w:left="0"/>
              <w:rPr>
                <w:sz w:val="24"/>
              </w:rPr>
            </w:pPr>
            <w:r w:rsidRPr="00FD78BB">
              <w:rPr>
                <w:sz w:val="24"/>
              </w:rPr>
              <w:t>Improving infrastructure and teaching materials will motivate me.</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18</w:t>
            </w:r>
          </w:p>
        </w:tc>
        <w:tc>
          <w:tcPr>
            <w:tcW w:w="0" w:type="auto"/>
            <w:hideMark/>
          </w:tcPr>
          <w:p w:rsidR="00356E12" w:rsidRPr="00FD78BB" w:rsidRDefault="00356E12" w:rsidP="00356E12">
            <w:pPr>
              <w:spacing w:line="480" w:lineRule="auto"/>
              <w:ind w:left="0"/>
              <w:rPr>
                <w:sz w:val="24"/>
              </w:rPr>
            </w:pPr>
            <w:r w:rsidRPr="00FD78BB">
              <w:rPr>
                <w:sz w:val="24"/>
              </w:rPr>
              <w:t>Teachers should be involved in decision-making in schools.</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19</w:t>
            </w:r>
          </w:p>
        </w:tc>
        <w:tc>
          <w:tcPr>
            <w:tcW w:w="0" w:type="auto"/>
            <w:hideMark/>
          </w:tcPr>
          <w:p w:rsidR="00356E12" w:rsidRPr="00FD78BB" w:rsidRDefault="00356E12" w:rsidP="00356E12">
            <w:pPr>
              <w:spacing w:line="480" w:lineRule="auto"/>
              <w:ind w:left="0"/>
              <w:rPr>
                <w:sz w:val="24"/>
              </w:rPr>
            </w:pPr>
            <w:r w:rsidRPr="00FD78BB">
              <w:rPr>
                <w:sz w:val="24"/>
              </w:rPr>
              <w:t>Supportive supervision enhances my job morale.</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r w:rsidR="00356E12" w:rsidRPr="00FD78BB" w:rsidTr="00356E12">
        <w:tc>
          <w:tcPr>
            <w:tcW w:w="0" w:type="auto"/>
            <w:hideMark/>
          </w:tcPr>
          <w:p w:rsidR="00356E12" w:rsidRPr="00FD78BB" w:rsidRDefault="00356E12" w:rsidP="00356E12">
            <w:pPr>
              <w:spacing w:line="480" w:lineRule="auto"/>
              <w:ind w:left="0"/>
              <w:rPr>
                <w:sz w:val="24"/>
              </w:rPr>
            </w:pPr>
            <w:r w:rsidRPr="00FD78BB">
              <w:rPr>
                <w:sz w:val="24"/>
              </w:rPr>
              <w:t>20</w:t>
            </w:r>
          </w:p>
        </w:tc>
        <w:tc>
          <w:tcPr>
            <w:tcW w:w="0" w:type="auto"/>
            <w:hideMark/>
          </w:tcPr>
          <w:p w:rsidR="00356E12" w:rsidRPr="00FD78BB" w:rsidRDefault="00356E12" w:rsidP="00356E12">
            <w:pPr>
              <w:spacing w:line="480" w:lineRule="auto"/>
              <w:ind w:left="0"/>
              <w:rPr>
                <w:sz w:val="24"/>
              </w:rPr>
            </w:pPr>
            <w:r w:rsidRPr="00FD78BB">
              <w:rPr>
                <w:sz w:val="24"/>
              </w:rPr>
              <w:t>A positive and respectful school climate motivates me.</w:t>
            </w: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c>
          <w:tcPr>
            <w:tcW w:w="0" w:type="auto"/>
            <w:hideMark/>
          </w:tcPr>
          <w:p w:rsidR="00356E12" w:rsidRPr="00FD78BB" w:rsidRDefault="00356E12" w:rsidP="00356E12">
            <w:pPr>
              <w:spacing w:line="480" w:lineRule="auto"/>
              <w:ind w:left="0"/>
              <w:rPr>
                <w:sz w:val="24"/>
              </w:rPr>
            </w:pPr>
          </w:p>
        </w:tc>
      </w:tr>
    </w:tbl>
    <w:p w:rsidR="00356E12" w:rsidRDefault="00356E12" w:rsidP="00356E12">
      <w:pPr>
        <w:spacing w:line="480" w:lineRule="auto"/>
        <w:ind w:left="0"/>
        <w:jc w:val="right"/>
        <w:rPr>
          <w:sz w:val="24"/>
        </w:rPr>
      </w:pPr>
    </w:p>
    <w:p w:rsidR="00AE6F46" w:rsidRPr="00A95570" w:rsidRDefault="00356E12" w:rsidP="00A72B58">
      <w:pPr>
        <w:spacing w:line="480" w:lineRule="auto"/>
        <w:ind w:left="0"/>
        <w:jc w:val="right"/>
        <w:rPr>
          <w:sz w:val="24"/>
        </w:rPr>
      </w:pPr>
      <w:r>
        <w:rPr>
          <w:sz w:val="24"/>
        </w:rPr>
        <w:t>Thank you.</w:t>
      </w:r>
    </w:p>
    <w:sectPr w:rsidR="00AE6F46" w:rsidRPr="00A95570" w:rsidSect="0041680C">
      <w:pgSz w:w="11520" w:h="14400" w:code="9"/>
      <w:pgMar w:top="1440" w:right="1440" w:bottom="1440" w:left="1440" w:header="720" w:footer="720" w:gutter="0"/>
      <w:pgNumType w:start="1"/>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795" w:rsidRDefault="00775795">
      <w:pPr>
        <w:spacing w:after="0" w:line="240" w:lineRule="auto"/>
      </w:pPr>
      <w:r>
        <w:separator/>
      </w:r>
    </w:p>
  </w:endnote>
  <w:endnote w:type="continuationSeparator" w:id="1">
    <w:p w:rsidR="00775795" w:rsidRDefault="00775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12" w:rsidRDefault="00356E12">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593560"/>
      <w:docPartObj>
        <w:docPartGallery w:val="Page Numbers (Bottom of Page)"/>
        <w:docPartUnique/>
      </w:docPartObj>
    </w:sdtPr>
    <w:sdtEndPr>
      <w:rPr>
        <w:noProof/>
      </w:rPr>
    </w:sdtEndPr>
    <w:sdtContent>
      <w:p w:rsidR="00356E12" w:rsidRDefault="00B56258">
        <w:pPr>
          <w:pStyle w:val="Footer"/>
          <w:jc w:val="center"/>
        </w:pPr>
        <w:fldSimple w:instr=" PAGE   \* MERGEFORMAT ">
          <w:r w:rsidR="00DE64E9">
            <w:rPr>
              <w:noProof/>
            </w:rPr>
            <w:t>i</w:t>
          </w:r>
        </w:fldSimple>
      </w:p>
    </w:sdtContent>
  </w:sdt>
  <w:p w:rsidR="00356E12" w:rsidRDefault="00356E12">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12" w:rsidRDefault="00356E12">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795" w:rsidRDefault="00775795">
      <w:pPr>
        <w:spacing w:after="0" w:line="240" w:lineRule="auto"/>
      </w:pPr>
      <w:r>
        <w:separator/>
      </w:r>
    </w:p>
  </w:footnote>
  <w:footnote w:type="continuationSeparator" w:id="1">
    <w:p w:rsidR="00775795" w:rsidRDefault="00775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4446"/>
    <w:multiLevelType w:val="multilevel"/>
    <w:tmpl w:val="FC76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D2A15"/>
    <w:multiLevelType w:val="hybridMultilevel"/>
    <w:tmpl w:val="6E6C9028"/>
    <w:lvl w:ilvl="0" w:tplc="DB5032AC">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
    <w:nsid w:val="2EE7130D"/>
    <w:multiLevelType w:val="hybridMultilevel"/>
    <w:tmpl w:val="B99410CE"/>
    <w:lvl w:ilvl="0" w:tplc="1452EF5E">
      <w:start w:val="1"/>
      <w:numFmt w:val="decimal"/>
      <w:lvlText w:val="%1."/>
      <w:lvlJc w:val="left"/>
      <w:pPr>
        <w:ind w:left="1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81EDAF8">
      <w:start w:val="1"/>
      <w:numFmt w:val="lowerLetter"/>
      <w:lvlText w:val="%2"/>
      <w:lvlJc w:val="left"/>
      <w:pPr>
        <w:ind w:left="15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13CB4D2">
      <w:start w:val="1"/>
      <w:numFmt w:val="lowerRoman"/>
      <w:lvlText w:val="%3"/>
      <w:lvlJc w:val="left"/>
      <w:pPr>
        <w:ind w:left="23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DD8AD46">
      <w:start w:val="1"/>
      <w:numFmt w:val="decimal"/>
      <w:lvlText w:val="%4"/>
      <w:lvlJc w:val="left"/>
      <w:pPr>
        <w:ind w:left="3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F24ECD4">
      <w:start w:val="1"/>
      <w:numFmt w:val="lowerLetter"/>
      <w:lvlText w:val="%5"/>
      <w:lvlJc w:val="left"/>
      <w:pPr>
        <w:ind w:left="3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0CE14F6">
      <w:start w:val="1"/>
      <w:numFmt w:val="lowerRoman"/>
      <w:lvlText w:val="%6"/>
      <w:lvlJc w:val="left"/>
      <w:pPr>
        <w:ind w:left="4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002710">
      <w:start w:val="1"/>
      <w:numFmt w:val="decimal"/>
      <w:lvlText w:val="%7"/>
      <w:lvlJc w:val="left"/>
      <w:pPr>
        <w:ind w:left="5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DE84CE">
      <w:start w:val="1"/>
      <w:numFmt w:val="lowerLetter"/>
      <w:lvlText w:val="%8"/>
      <w:lvlJc w:val="left"/>
      <w:pPr>
        <w:ind w:left="59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865F84">
      <w:start w:val="1"/>
      <w:numFmt w:val="lowerRoman"/>
      <w:lvlText w:val="%9"/>
      <w:lvlJc w:val="left"/>
      <w:pPr>
        <w:ind w:left="66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2F49408B"/>
    <w:multiLevelType w:val="multilevel"/>
    <w:tmpl w:val="B26E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D968FD"/>
    <w:multiLevelType w:val="multilevel"/>
    <w:tmpl w:val="DE8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020BE"/>
    <w:multiLevelType w:val="multilevel"/>
    <w:tmpl w:val="AA52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03099A"/>
    <w:multiLevelType w:val="multilevel"/>
    <w:tmpl w:val="0FA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711DD"/>
    <w:multiLevelType w:val="multilevel"/>
    <w:tmpl w:val="0DB2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201BC1"/>
    <w:multiLevelType w:val="hybridMultilevel"/>
    <w:tmpl w:val="F0A6B714"/>
    <w:lvl w:ilvl="0" w:tplc="069CE10C">
      <w:start w:val="2"/>
      <w:numFmt w:val="decimal"/>
      <w:lvlText w:val="%1."/>
      <w:lvlJc w:val="left"/>
      <w:pPr>
        <w:ind w:left="15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A2BD44">
      <w:start w:val="1"/>
      <w:numFmt w:val="lowerLetter"/>
      <w:lvlText w:val="%2"/>
      <w:lvlJc w:val="left"/>
      <w:pPr>
        <w:ind w:left="16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A8D5AE">
      <w:start w:val="1"/>
      <w:numFmt w:val="lowerRoman"/>
      <w:lvlText w:val="%3"/>
      <w:lvlJc w:val="left"/>
      <w:pPr>
        <w:ind w:left="23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2CEED92">
      <w:start w:val="1"/>
      <w:numFmt w:val="decimal"/>
      <w:lvlText w:val="%4"/>
      <w:lvlJc w:val="left"/>
      <w:pPr>
        <w:ind w:left="30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5A2AD62">
      <w:start w:val="1"/>
      <w:numFmt w:val="lowerLetter"/>
      <w:lvlText w:val="%5"/>
      <w:lvlJc w:val="left"/>
      <w:pPr>
        <w:ind w:left="37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FCE846">
      <w:start w:val="1"/>
      <w:numFmt w:val="lowerRoman"/>
      <w:lvlText w:val="%6"/>
      <w:lvlJc w:val="left"/>
      <w:pPr>
        <w:ind w:left="44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E9E2662">
      <w:start w:val="1"/>
      <w:numFmt w:val="decimal"/>
      <w:lvlText w:val="%7"/>
      <w:lvlJc w:val="left"/>
      <w:pPr>
        <w:ind w:left="52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BA66C6">
      <w:start w:val="1"/>
      <w:numFmt w:val="lowerLetter"/>
      <w:lvlText w:val="%8"/>
      <w:lvlJc w:val="left"/>
      <w:pPr>
        <w:ind w:left="59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F227F72">
      <w:start w:val="1"/>
      <w:numFmt w:val="lowerRoman"/>
      <w:lvlText w:val="%9"/>
      <w:lvlJc w:val="left"/>
      <w:pPr>
        <w:ind w:left="66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7DA165BC"/>
    <w:multiLevelType w:val="multilevel"/>
    <w:tmpl w:val="42C4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3"/>
  </w:num>
  <w:num w:numId="4">
    <w:abstractNumId w:val="9"/>
  </w:num>
  <w:num w:numId="5">
    <w:abstractNumId w:val="6"/>
  </w:num>
  <w:num w:numId="6">
    <w:abstractNumId w:val="7"/>
  </w:num>
  <w:num w:numId="7">
    <w:abstractNumId w:val="0"/>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E6F46"/>
    <w:rsid w:val="00002E8B"/>
    <w:rsid w:val="000A3D11"/>
    <w:rsid w:val="000C5AE9"/>
    <w:rsid w:val="000D0CEA"/>
    <w:rsid w:val="00124E68"/>
    <w:rsid w:val="001513AB"/>
    <w:rsid w:val="001F20CD"/>
    <w:rsid w:val="00201EFD"/>
    <w:rsid w:val="00245F42"/>
    <w:rsid w:val="00252E62"/>
    <w:rsid w:val="002650AF"/>
    <w:rsid w:val="00356E12"/>
    <w:rsid w:val="0041680C"/>
    <w:rsid w:val="00437B89"/>
    <w:rsid w:val="004C02FE"/>
    <w:rsid w:val="004E1B1D"/>
    <w:rsid w:val="00611035"/>
    <w:rsid w:val="00677B54"/>
    <w:rsid w:val="00775795"/>
    <w:rsid w:val="00782BC2"/>
    <w:rsid w:val="008E72DA"/>
    <w:rsid w:val="008F3061"/>
    <w:rsid w:val="00A13299"/>
    <w:rsid w:val="00A146A2"/>
    <w:rsid w:val="00A72B58"/>
    <w:rsid w:val="00A80C4A"/>
    <w:rsid w:val="00A95570"/>
    <w:rsid w:val="00AE6F46"/>
    <w:rsid w:val="00B378B2"/>
    <w:rsid w:val="00B56258"/>
    <w:rsid w:val="00C51E6F"/>
    <w:rsid w:val="00C83685"/>
    <w:rsid w:val="00C91342"/>
    <w:rsid w:val="00CE285A"/>
    <w:rsid w:val="00CE65D2"/>
    <w:rsid w:val="00DE18A5"/>
    <w:rsid w:val="00DE64E9"/>
    <w:rsid w:val="00F0130C"/>
    <w:rsid w:val="00FD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E9"/>
    <w:pPr>
      <w:spacing w:after="3" w:line="361" w:lineRule="auto"/>
      <w:ind w:left="1344" w:firstLine="9"/>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rsid w:val="000C5AE9"/>
    <w:pPr>
      <w:keepNext/>
      <w:keepLines/>
      <w:spacing w:after="108" w:line="259" w:lineRule="auto"/>
      <w:ind w:left="66"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rsid w:val="000C5AE9"/>
    <w:pPr>
      <w:keepNext/>
      <w:keepLines/>
      <w:spacing w:after="81" w:line="259" w:lineRule="auto"/>
      <w:ind w:left="1092" w:hanging="10"/>
      <w:outlineLvl w:val="1"/>
    </w:pPr>
    <w:rPr>
      <w:rFonts w:ascii="Times New Roman" w:eastAsia="Times New Roman" w:hAnsi="Times New Roman" w:cs="Times New Roman"/>
      <w:color w:val="000000"/>
      <w:sz w:val="28"/>
    </w:rPr>
  </w:style>
  <w:style w:type="paragraph" w:styleId="Heading3">
    <w:name w:val="heading 3"/>
    <w:basedOn w:val="Normal"/>
    <w:next w:val="Normal"/>
    <w:link w:val="Heading3Char"/>
    <w:uiPriority w:val="9"/>
    <w:semiHidden/>
    <w:unhideWhenUsed/>
    <w:qFormat/>
    <w:rsid w:val="00FD78BB"/>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FD78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5AE9"/>
    <w:rPr>
      <w:rFonts w:ascii="Times New Roman" w:eastAsia="Times New Roman" w:hAnsi="Times New Roman" w:cs="Times New Roman"/>
      <w:color w:val="000000"/>
      <w:sz w:val="30"/>
    </w:rPr>
  </w:style>
  <w:style w:type="character" w:customStyle="1" w:styleId="Heading2Char">
    <w:name w:val="Heading 2 Char"/>
    <w:link w:val="Heading2"/>
    <w:rsid w:val="000C5AE9"/>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semiHidden/>
    <w:rsid w:val="00FD78B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D78BB"/>
    <w:rPr>
      <w:rFonts w:asciiTheme="majorHAnsi" w:eastAsiaTheme="majorEastAsia" w:hAnsiTheme="majorHAnsi" w:cstheme="majorBidi"/>
      <w:i/>
      <w:iCs/>
      <w:color w:val="2F5496" w:themeColor="accent1" w:themeShade="BF"/>
      <w:sz w:val="26"/>
    </w:rPr>
  </w:style>
  <w:style w:type="table" w:styleId="TableGrid">
    <w:name w:val="Table Grid"/>
    <w:basedOn w:val="TableNormal"/>
    <w:uiPriority w:val="39"/>
    <w:rsid w:val="00B37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E285A"/>
    <w:rPr>
      <w:sz w:val="24"/>
    </w:rPr>
  </w:style>
  <w:style w:type="character" w:styleId="Hyperlink">
    <w:name w:val="Hyperlink"/>
    <w:basedOn w:val="DefaultParagraphFont"/>
    <w:uiPriority w:val="99"/>
    <w:unhideWhenUsed/>
    <w:rsid w:val="002650AF"/>
    <w:rPr>
      <w:color w:val="0563C1" w:themeColor="hyperlink"/>
      <w:u w:val="single"/>
    </w:rPr>
  </w:style>
  <w:style w:type="character" w:customStyle="1" w:styleId="UnresolvedMention">
    <w:name w:val="Unresolved Mention"/>
    <w:basedOn w:val="DefaultParagraphFont"/>
    <w:uiPriority w:val="99"/>
    <w:semiHidden/>
    <w:unhideWhenUsed/>
    <w:rsid w:val="002650AF"/>
    <w:rPr>
      <w:color w:val="605E5C"/>
      <w:shd w:val="clear" w:color="auto" w:fill="E1DFDD"/>
    </w:rPr>
  </w:style>
  <w:style w:type="paragraph" w:styleId="Header">
    <w:name w:val="header"/>
    <w:basedOn w:val="Normal"/>
    <w:link w:val="HeaderChar"/>
    <w:uiPriority w:val="99"/>
    <w:unhideWhenUsed/>
    <w:rsid w:val="0041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0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1680C"/>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rPr>
  </w:style>
  <w:style w:type="character" w:customStyle="1" w:styleId="FooterChar">
    <w:name w:val="Footer Char"/>
    <w:basedOn w:val="DefaultParagraphFont"/>
    <w:link w:val="Footer"/>
    <w:uiPriority w:val="99"/>
    <w:rsid w:val="0041680C"/>
    <w:rPr>
      <w:rFonts w:cs="Times New Roman"/>
      <w:kern w:val="0"/>
      <w:sz w:val="22"/>
      <w:szCs w:val="22"/>
    </w:rPr>
  </w:style>
  <w:style w:type="paragraph" w:styleId="BalloonText">
    <w:name w:val="Balloon Text"/>
    <w:basedOn w:val="Normal"/>
    <w:link w:val="BalloonTextChar"/>
    <w:uiPriority w:val="99"/>
    <w:semiHidden/>
    <w:unhideWhenUsed/>
    <w:rsid w:val="00A8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C4A"/>
    <w:rPr>
      <w:rFonts w:ascii="Tahoma" w:eastAsia="Times New Roman" w:hAnsi="Tahoma" w:cs="Tahoma"/>
      <w:color w:val="000000"/>
      <w:sz w:val="16"/>
      <w:szCs w:val="16"/>
    </w:rPr>
  </w:style>
  <w:style w:type="paragraph" w:styleId="ListParagraph">
    <w:name w:val="List Paragraph"/>
    <w:basedOn w:val="Normal"/>
    <w:uiPriority w:val="34"/>
    <w:qFormat/>
    <w:rsid w:val="00A80C4A"/>
    <w:pPr>
      <w:ind w:left="720"/>
      <w:contextualSpacing/>
    </w:pPr>
  </w:style>
</w:styles>
</file>

<file path=word/webSettings.xml><?xml version="1.0" encoding="utf-8"?>
<w:webSettings xmlns:r="http://schemas.openxmlformats.org/officeDocument/2006/relationships" xmlns:w="http://schemas.openxmlformats.org/wordprocessingml/2006/main">
  <w:divs>
    <w:div w:id="40861060">
      <w:bodyDiv w:val="1"/>
      <w:marLeft w:val="0"/>
      <w:marRight w:val="0"/>
      <w:marTop w:val="0"/>
      <w:marBottom w:val="0"/>
      <w:divBdr>
        <w:top w:val="none" w:sz="0" w:space="0" w:color="auto"/>
        <w:left w:val="none" w:sz="0" w:space="0" w:color="auto"/>
        <w:bottom w:val="none" w:sz="0" w:space="0" w:color="auto"/>
        <w:right w:val="none" w:sz="0" w:space="0" w:color="auto"/>
      </w:divBdr>
    </w:div>
    <w:div w:id="101000556">
      <w:bodyDiv w:val="1"/>
      <w:marLeft w:val="0"/>
      <w:marRight w:val="0"/>
      <w:marTop w:val="0"/>
      <w:marBottom w:val="0"/>
      <w:divBdr>
        <w:top w:val="none" w:sz="0" w:space="0" w:color="auto"/>
        <w:left w:val="none" w:sz="0" w:space="0" w:color="auto"/>
        <w:bottom w:val="none" w:sz="0" w:space="0" w:color="auto"/>
        <w:right w:val="none" w:sz="0" w:space="0" w:color="auto"/>
      </w:divBdr>
    </w:div>
    <w:div w:id="186338275">
      <w:bodyDiv w:val="1"/>
      <w:marLeft w:val="0"/>
      <w:marRight w:val="0"/>
      <w:marTop w:val="0"/>
      <w:marBottom w:val="0"/>
      <w:divBdr>
        <w:top w:val="none" w:sz="0" w:space="0" w:color="auto"/>
        <w:left w:val="none" w:sz="0" w:space="0" w:color="auto"/>
        <w:bottom w:val="none" w:sz="0" w:space="0" w:color="auto"/>
        <w:right w:val="none" w:sz="0" w:space="0" w:color="auto"/>
      </w:divBdr>
    </w:div>
    <w:div w:id="561333605">
      <w:bodyDiv w:val="1"/>
      <w:marLeft w:val="0"/>
      <w:marRight w:val="0"/>
      <w:marTop w:val="0"/>
      <w:marBottom w:val="0"/>
      <w:divBdr>
        <w:top w:val="none" w:sz="0" w:space="0" w:color="auto"/>
        <w:left w:val="none" w:sz="0" w:space="0" w:color="auto"/>
        <w:bottom w:val="none" w:sz="0" w:space="0" w:color="auto"/>
        <w:right w:val="none" w:sz="0" w:space="0" w:color="auto"/>
      </w:divBdr>
    </w:div>
    <w:div w:id="592667082">
      <w:bodyDiv w:val="1"/>
      <w:marLeft w:val="0"/>
      <w:marRight w:val="0"/>
      <w:marTop w:val="0"/>
      <w:marBottom w:val="0"/>
      <w:divBdr>
        <w:top w:val="none" w:sz="0" w:space="0" w:color="auto"/>
        <w:left w:val="none" w:sz="0" w:space="0" w:color="auto"/>
        <w:bottom w:val="none" w:sz="0" w:space="0" w:color="auto"/>
        <w:right w:val="none" w:sz="0" w:space="0" w:color="auto"/>
      </w:divBdr>
    </w:div>
    <w:div w:id="695422966">
      <w:bodyDiv w:val="1"/>
      <w:marLeft w:val="0"/>
      <w:marRight w:val="0"/>
      <w:marTop w:val="0"/>
      <w:marBottom w:val="0"/>
      <w:divBdr>
        <w:top w:val="none" w:sz="0" w:space="0" w:color="auto"/>
        <w:left w:val="none" w:sz="0" w:space="0" w:color="auto"/>
        <w:bottom w:val="none" w:sz="0" w:space="0" w:color="auto"/>
        <w:right w:val="none" w:sz="0" w:space="0" w:color="auto"/>
      </w:divBdr>
    </w:div>
    <w:div w:id="699404880">
      <w:bodyDiv w:val="1"/>
      <w:marLeft w:val="0"/>
      <w:marRight w:val="0"/>
      <w:marTop w:val="0"/>
      <w:marBottom w:val="0"/>
      <w:divBdr>
        <w:top w:val="none" w:sz="0" w:space="0" w:color="auto"/>
        <w:left w:val="none" w:sz="0" w:space="0" w:color="auto"/>
        <w:bottom w:val="none" w:sz="0" w:space="0" w:color="auto"/>
        <w:right w:val="none" w:sz="0" w:space="0" w:color="auto"/>
      </w:divBdr>
    </w:div>
    <w:div w:id="726031590">
      <w:bodyDiv w:val="1"/>
      <w:marLeft w:val="0"/>
      <w:marRight w:val="0"/>
      <w:marTop w:val="0"/>
      <w:marBottom w:val="0"/>
      <w:divBdr>
        <w:top w:val="none" w:sz="0" w:space="0" w:color="auto"/>
        <w:left w:val="none" w:sz="0" w:space="0" w:color="auto"/>
        <w:bottom w:val="none" w:sz="0" w:space="0" w:color="auto"/>
        <w:right w:val="none" w:sz="0" w:space="0" w:color="auto"/>
      </w:divBdr>
    </w:div>
    <w:div w:id="814183384">
      <w:bodyDiv w:val="1"/>
      <w:marLeft w:val="0"/>
      <w:marRight w:val="0"/>
      <w:marTop w:val="0"/>
      <w:marBottom w:val="0"/>
      <w:divBdr>
        <w:top w:val="none" w:sz="0" w:space="0" w:color="auto"/>
        <w:left w:val="none" w:sz="0" w:space="0" w:color="auto"/>
        <w:bottom w:val="none" w:sz="0" w:space="0" w:color="auto"/>
        <w:right w:val="none" w:sz="0" w:space="0" w:color="auto"/>
      </w:divBdr>
    </w:div>
    <w:div w:id="868646059">
      <w:bodyDiv w:val="1"/>
      <w:marLeft w:val="0"/>
      <w:marRight w:val="0"/>
      <w:marTop w:val="0"/>
      <w:marBottom w:val="0"/>
      <w:divBdr>
        <w:top w:val="none" w:sz="0" w:space="0" w:color="auto"/>
        <w:left w:val="none" w:sz="0" w:space="0" w:color="auto"/>
        <w:bottom w:val="none" w:sz="0" w:space="0" w:color="auto"/>
        <w:right w:val="none" w:sz="0" w:space="0" w:color="auto"/>
      </w:divBdr>
    </w:div>
    <w:div w:id="893851590">
      <w:bodyDiv w:val="1"/>
      <w:marLeft w:val="0"/>
      <w:marRight w:val="0"/>
      <w:marTop w:val="0"/>
      <w:marBottom w:val="0"/>
      <w:divBdr>
        <w:top w:val="none" w:sz="0" w:space="0" w:color="auto"/>
        <w:left w:val="none" w:sz="0" w:space="0" w:color="auto"/>
        <w:bottom w:val="none" w:sz="0" w:space="0" w:color="auto"/>
        <w:right w:val="none" w:sz="0" w:space="0" w:color="auto"/>
      </w:divBdr>
    </w:div>
    <w:div w:id="1060205226">
      <w:bodyDiv w:val="1"/>
      <w:marLeft w:val="0"/>
      <w:marRight w:val="0"/>
      <w:marTop w:val="0"/>
      <w:marBottom w:val="0"/>
      <w:divBdr>
        <w:top w:val="none" w:sz="0" w:space="0" w:color="auto"/>
        <w:left w:val="none" w:sz="0" w:space="0" w:color="auto"/>
        <w:bottom w:val="none" w:sz="0" w:space="0" w:color="auto"/>
        <w:right w:val="none" w:sz="0" w:space="0" w:color="auto"/>
      </w:divBdr>
    </w:div>
    <w:div w:id="1104375396">
      <w:bodyDiv w:val="1"/>
      <w:marLeft w:val="0"/>
      <w:marRight w:val="0"/>
      <w:marTop w:val="0"/>
      <w:marBottom w:val="0"/>
      <w:divBdr>
        <w:top w:val="none" w:sz="0" w:space="0" w:color="auto"/>
        <w:left w:val="none" w:sz="0" w:space="0" w:color="auto"/>
        <w:bottom w:val="none" w:sz="0" w:space="0" w:color="auto"/>
        <w:right w:val="none" w:sz="0" w:space="0" w:color="auto"/>
      </w:divBdr>
    </w:div>
    <w:div w:id="1172722057">
      <w:bodyDiv w:val="1"/>
      <w:marLeft w:val="0"/>
      <w:marRight w:val="0"/>
      <w:marTop w:val="0"/>
      <w:marBottom w:val="0"/>
      <w:divBdr>
        <w:top w:val="none" w:sz="0" w:space="0" w:color="auto"/>
        <w:left w:val="none" w:sz="0" w:space="0" w:color="auto"/>
        <w:bottom w:val="none" w:sz="0" w:space="0" w:color="auto"/>
        <w:right w:val="none" w:sz="0" w:space="0" w:color="auto"/>
      </w:divBdr>
    </w:div>
    <w:div w:id="1237470611">
      <w:bodyDiv w:val="1"/>
      <w:marLeft w:val="0"/>
      <w:marRight w:val="0"/>
      <w:marTop w:val="0"/>
      <w:marBottom w:val="0"/>
      <w:divBdr>
        <w:top w:val="none" w:sz="0" w:space="0" w:color="auto"/>
        <w:left w:val="none" w:sz="0" w:space="0" w:color="auto"/>
        <w:bottom w:val="none" w:sz="0" w:space="0" w:color="auto"/>
        <w:right w:val="none" w:sz="0" w:space="0" w:color="auto"/>
      </w:divBdr>
    </w:div>
    <w:div w:id="1274941867">
      <w:bodyDiv w:val="1"/>
      <w:marLeft w:val="0"/>
      <w:marRight w:val="0"/>
      <w:marTop w:val="0"/>
      <w:marBottom w:val="0"/>
      <w:divBdr>
        <w:top w:val="none" w:sz="0" w:space="0" w:color="auto"/>
        <w:left w:val="none" w:sz="0" w:space="0" w:color="auto"/>
        <w:bottom w:val="none" w:sz="0" w:space="0" w:color="auto"/>
        <w:right w:val="none" w:sz="0" w:space="0" w:color="auto"/>
      </w:divBdr>
    </w:div>
    <w:div w:id="1314871783">
      <w:bodyDiv w:val="1"/>
      <w:marLeft w:val="0"/>
      <w:marRight w:val="0"/>
      <w:marTop w:val="0"/>
      <w:marBottom w:val="0"/>
      <w:divBdr>
        <w:top w:val="none" w:sz="0" w:space="0" w:color="auto"/>
        <w:left w:val="none" w:sz="0" w:space="0" w:color="auto"/>
        <w:bottom w:val="none" w:sz="0" w:space="0" w:color="auto"/>
        <w:right w:val="none" w:sz="0" w:space="0" w:color="auto"/>
      </w:divBdr>
    </w:div>
    <w:div w:id="1332754003">
      <w:bodyDiv w:val="1"/>
      <w:marLeft w:val="0"/>
      <w:marRight w:val="0"/>
      <w:marTop w:val="0"/>
      <w:marBottom w:val="0"/>
      <w:divBdr>
        <w:top w:val="none" w:sz="0" w:space="0" w:color="auto"/>
        <w:left w:val="none" w:sz="0" w:space="0" w:color="auto"/>
        <w:bottom w:val="none" w:sz="0" w:space="0" w:color="auto"/>
        <w:right w:val="none" w:sz="0" w:space="0" w:color="auto"/>
      </w:divBdr>
    </w:div>
    <w:div w:id="1340933381">
      <w:bodyDiv w:val="1"/>
      <w:marLeft w:val="0"/>
      <w:marRight w:val="0"/>
      <w:marTop w:val="0"/>
      <w:marBottom w:val="0"/>
      <w:divBdr>
        <w:top w:val="none" w:sz="0" w:space="0" w:color="auto"/>
        <w:left w:val="none" w:sz="0" w:space="0" w:color="auto"/>
        <w:bottom w:val="none" w:sz="0" w:space="0" w:color="auto"/>
        <w:right w:val="none" w:sz="0" w:space="0" w:color="auto"/>
      </w:divBdr>
    </w:div>
    <w:div w:id="1583445488">
      <w:bodyDiv w:val="1"/>
      <w:marLeft w:val="0"/>
      <w:marRight w:val="0"/>
      <w:marTop w:val="0"/>
      <w:marBottom w:val="0"/>
      <w:divBdr>
        <w:top w:val="none" w:sz="0" w:space="0" w:color="auto"/>
        <w:left w:val="none" w:sz="0" w:space="0" w:color="auto"/>
        <w:bottom w:val="none" w:sz="0" w:space="0" w:color="auto"/>
        <w:right w:val="none" w:sz="0" w:space="0" w:color="auto"/>
      </w:divBdr>
    </w:div>
    <w:div w:id="1637249361">
      <w:bodyDiv w:val="1"/>
      <w:marLeft w:val="0"/>
      <w:marRight w:val="0"/>
      <w:marTop w:val="0"/>
      <w:marBottom w:val="0"/>
      <w:divBdr>
        <w:top w:val="none" w:sz="0" w:space="0" w:color="auto"/>
        <w:left w:val="none" w:sz="0" w:space="0" w:color="auto"/>
        <w:bottom w:val="none" w:sz="0" w:space="0" w:color="auto"/>
        <w:right w:val="none" w:sz="0" w:space="0" w:color="auto"/>
      </w:divBdr>
    </w:div>
    <w:div w:id="1679430893">
      <w:bodyDiv w:val="1"/>
      <w:marLeft w:val="0"/>
      <w:marRight w:val="0"/>
      <w:marTop w:val="0"/>
      <w:marBottom w:val="0"/>
      <w:divBdr>
        <w:top w:val="none" w:sz="0" w:space="0" w:color="auto"/>
        <w:left w:val="none" w:sz="0" w:space="0" w:color="auto"/>
        <w:bottom w:val="none" w:sz="0" w:space="0" w:color="auto"/>
        <w:right w:val="none" w:sz="0" w:space="0" w:color="auto"/>
      </w:divBdr>
    </w:div>
    <w:div w:id="1705522501">
      <w:bodyDiv w:val="1"/>
      <w:marLeft w:val="0"/>
      <w:marRight w:val="0"/>
      <w:marTop w:val="0"/>
      <w:marBottom w:val="0"/>
      <w:divBdr>
        <w:top w:val="none" w:sz="0" w:space="0" w:color="auto"/>
        <w:left w:val="none" w:sz="0" w:space="0" w:color="auto"/>
        <w:bottom w:val="none" w:sz="0" w:space="0" w:color="auto"/>
        <w:right w:val="none" w:sz="0" w:space="0" w:color="auto"/>
      </w:divBdr>
    </w:div>
    <w:div w:id="1715423426">
      <w:bodyDiv w:val="1"/>
      <w:marLeft w:val="0"/>
      <w:marRight w:val="0"/>
      <w:marTop w:val="0"/>
      <w:marBottom w:val="0"/>
      <w:divBdr>
        <w:top w:val="none" w:sz="0" w:space="0" w:color="auto"/>
        <w:left w:val="none" w:sz="0" w:space="0" w:color="auto"/>
        <w:bottom w:val="none" w:sz="0" w:space="0" w:color="auto"/>
        <w:right w:val="none" w:sz="0" w:space="0" w:color="auto"/>
      </w:divBdr>
    </w:div>
    <w:div w:id="1741054121">
      <w:bodyDiv w:val="1"/>
      <w:marLeft w:val="0"/>
      <w:marRight w:val="0"/>
      <w:marTop w:val="0"/>
      <w:marBottom w:val="0"/>
      <w:divBdr>
        <w:top w:val="none" w:sz="0" w:space="0" w:color="auto"/>
        <w:left w:val="none" w:sz="0" w:space="0" w:color="auto"/>
        <w:bottom w:val="none" w:sz="0" w:space="0" w:color="auto"/>
        <w:right w:val="none" w:sz="0" w:space="0" w:color="auto"/>
      </w:divBdr>
    </w:div>
    <w:div w:id="1847016831">
      <w:bodyDiv w:val="1"/>
      <w:marLeft w:val="0"/>
      <w:marRight w:val="0"/>
      <w:marTop w:val="0"/>
      <w:marBottom w:val="0"/>
      <w:divBdr>
        <w:top w:val="none" w:sz="0" w:space="0" w:color="auto"/>
        <w:left w:val="none" w:sz="0" w:space="0" w:color="auto"/>
        <w:bottom w:val="none" w:sz="0" w:space="0" w:color="auto"/>
        <w:right w:val="none" w:sz="0" w:space="0" w:color="auto"/>
      </w:divBdr>
    </w:div>
    <w:div w:id="1991593406">
      <w:bodyDiv w:val="1"/>
      <w:marLeft w:val="0"/>
      <w:marRight w:val="0"/>
      <w:marTop w:val="0"/>
      <w:marBottom w:val="0"/>
      <w:divBdr>
        <w:top w:val="none" w:sz="0" w:space="0" w:color="auto"/>
        <w:left w:val="none" w:sz="0" w:space="0" w:color="auto"/>
        <w:bottom w:val="none" w:sz="0" w:space="0" w:color="auto"/>
        <w:right w:val="none" w:sz="0" w:space="0" w:color="auto"/>
      </w:divBdr>
    </w:div>
    <w:div w:id="2022589699">
      <w:bodyDiv w:val="1"/>
      <w:marLeft w:val="0"/>
      <w:marRight w:val="0"/>
      <w:marTop w:val="0"/>
      <w:marBottom w:val="0"/>
      <w:divBdr>
        <w:top w:val="none" w:sz="0" w:space="0" w:color="auto"/>
        <w:left w:val="none" w:sz="0" w:space="0" w:color="auto"/>
        <w:bottom w:val="none" w:sz="0" w:space="0" w:color="auto"/>
        <w:right w:val="none" w:sz="0" w:space="0" w:color="auto"/>
      </w:divBdr>
    </w:div>
    <w:div w:id="2045325251">
      <w:bodyDiv w:val="1"/>
      <w:marLeft w:val="0"/>
      <w:marRight w:val="0"/>
      <w:marTop w:val="0"/>
      <w:marBottom w:val="0"/>
      <w:divBdr>
        <w:top w:val="none" w:sz="0" w:space="0" w:color="auto"/>
        <w:left w:val="none" w:sz="0" w:space="0" w:color="auto"/>
        <w:bottom w:val="none" w:sz="0" w:space="0" w:color="auto"/>
        <w:right w:val="none" w:sz="0" w:space="0" w:color="auto"/>
      </w:divBdr>
    </w:div>
    <w:div w:id="21285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doi.org/10.17583/ijelm.2017.2433"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doi.org/10.1207/S15327965PLI1104_01"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8242</Words>
  <Characters>46985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akande</dc:creator>
  <cp:lastModifiedBy>Olalomi</cp:lastModifiedBy>
  <cp:revision>2</cp:revision>
  <cp:lastPrinted>2025-11-10T15:38:00Z</cp:lastPrinted>
  <dcterms:created xsi:type="dcterms:W3CDTF">2025-11-11T12:42:00Z</dcterms:created>
  <dcterms:modified xsi:type="dcterms:W3CDTF">2025-11-11T12:42:00Z</dcterms:modified>
</cp:coreProperties>
</file>